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61A8A1" w14:textId="0C14073F" w:rsidR="00184658" w:rsidRPr="00B56FFA" w:rsidRDefault="00184658" w:rsidP="121E3B94">
      <w:pPr>
        <w:tabs>
          <w:tab w:val="right" w:pos="9972"/>
        </w:tabs>
        <w:spacing w:after="0"/>
        <w:rPr>
          <w:rFonts w:ascii="Arial" w:hAnsi="Arial" w:cs="Arial"/>
          <w:b/>
          <w:bCs/>
          <w:sz w:val="22"/>
          <w:szCs w:val="22"/>
        </w:rPr>
      </w:pPr>
      <w:bookmarkStart w:id="0" w:name="_Hlk495298459"/>
      <w:r w:rsidRPr="121E3B94">
        <w:rPr>
          <w:rFonts w:ascii="Arial" w:hAnsi="Arial" w:cs="Arial"/>
          <w:b/>
          <w:bCs/>
          <w:sz w:val="22"/>
          <w:szCs w:val="22"/>
        </w:rPr>
        <w:t>3GPP TSG-RAN WG</w:t>
      </w:r>
      <w:r w:rsidR="006B17F5" w:rsidRPr="121E3B94">
        <w:rPr>
          <w:rFonts w:ascii="Arial" w:hAnsi="Arial" w:cs="Arial"/>
          <w:b/>
          <w:bCs/>
          <w:sz w:val="22"/>
          <w:szCs w:val="22"/>
        </w:rPr>
        <w:t>4</w:t>
      </w:r>
      <w:r w:rsidRPr="121E3B94">
        <w:rPr>
          <w:rFonts w:ascii="Arial" w:hAnsi="Arial" w:cs="Arial"/>
          <w:b/>
          <w:bCs/>
          <w:sz w:val="22"/>
          <w:szCs w:val="22"/>
        </w:rPr>
        <w:t xml:space="preserve"> #</w:t>
      </w:r>
      <w:r w:rsidR="00856DEB" w:rsidRPr="121E3B94">
        <w:rPr>
          <w:rFonts w:ascii="Arial" w:hAnsi="Arial" w:cs="Arial"/>
          <w:b/>
          <w:bCs/>
          <w:sz w:val="22"/>
          <w:szCs w:val="22"/>
        </w:rPr>
        <w:t>1</w:t>
      </w:r>
      <w:r w:rsidR="00CE484F" w:rsidRPr="121E3B94">
        <w:rPr>
          <w:rFonts w:ascii="Arial" w:hAnsi="Arial" w:cs="Arial"/>
          <w:b/>
          <w:bCs/>
          <w:sz w:val="22"/>
          <w:szCs w:val="22"/>
        </w:rPr>
        <w:t>1</w:t>
      </w:r>
      <w:r w:rsidR="007B5A41">
        <w:rPr>
          <w:rFonts w:ascii="Arial" w:hAnsi="Arial" w:cs="Arial"/>
          <w:b/>
          <w:bCs/>
          <w:sz w:val="22"/>
          <w:szCs w:val="22"/>
        </w:rPr>
        <w:t>3</w:t>
      </w:r>
      <w:r>
        <w:tab/>
      </w:r>
      <w:r w:rsidR="00542458" w:rsidRPr="121E3B94">
        <w:rPr>
          <w:rFonts w:ascii="Arial" w:hAnsi="Arial" w:cs="Arial"/>
          <w:b/>
          <w:bCs/>
          <w:sz w:val="22"/>
          <w:szCs w:val="22"/>
        </w:rPr>
        <w:t>R</w:t>
      </w:r>
      <w:r w:rsidR="006B17F5" w:rsidRPr="121E3B94">
        <w:rPr>
          <w:rFonts w:ascii="Arial" w:hAnsi="Arial" w:cs="Arial"/>
          <w:b/>
          <w:bCs/>
          <w:sz w:val="22"/>
          <w:szCs w:val="22"/>
        </w:rPr>
        <w:t>4</w:t>
      </w:r>
      <w:r w:rsidR="00542458" w:rsidRPr="121E3B94">
        <w:rPr>
          <w:rFonts w:ascii="Arial" w:hAnsi="Arial" w:cs="Arial"/>
          <w:b/>
          <w:bCs/>
          <w:sz w:val="22"/>
          <w:szCs w:val="22"/>
        </w:rPr>
        <w:t>-</w:t>
      </w:r>
      <w:r w:rsidR="00EC47B3" w:rsidRPr="121E3B94">
        <w:rPr>
          <w:rFonts w:ascii="Arial" w:hAnsi="Arial" w:cs="Arial"/>
          <w:b/>
          <w:bCs/>
          <w:sz w:val="22"/>
          <w:szCs w:val="22"/>
        </w:rPr>
        <w:t>24</w:t>
      </w:r>
      <w:r w:rsidR="001F292B">
        <w:rPr>
          <w:rFonts w:ascii="Arial" w:hAnsi="Arial" w:cs="Arial"/>
          <w:b/>
          <w:bCs/>
          <w:sz w:val="22"/>
          <w:szCs w:val="22"/>
        </w:rPr>
        <w:t>1</w:t>
      </w:r>
      <w:r w:rsidR="00F51CE9">
        <w:rPr>
          <w:rFonts w:ascii="Arial" w:hAnsi="Arial" w:cs="Arial"/>
          <w:b/>
          <w:bCs/>
          <w:sz w:val="22"/>
          <w:szCs w:val="22"/>
        </w:rPr>
        <w:t>7516</w:t>
      </w:r>
    </w:p>
    <w:p w14:paraId="11D9F0EF" w14:textId="3F3AF885" w:rsidR="00C8121F" w:rsidRPr="00B56FFA" w:rsidRDefault="007B5A41" w:rsidP="00BE2271">
      <w:pPr>
        <w:pStyle w:val="Footer"/>
        <w:tabs>
          <w:tab w:val="right" w:pos="9972"/>
        </w:tabs>
        <w:jc w:val="both"/>
        <w:rPr>
          <w:bCs/>
          <w:i w:val="0"/>
          <w:sz w:val="22"/>
        </w:rPr>
      </w:pPr>
      <w:r>
        <w:rPr>
          <w:rFonts w:cs="Arial"/>
          <w:i w:val="0"/>
          <w:sz w:val="22"/>
          <w:szCs w:val="24"/>
        </w:rPr>
        <w:t>Orlando</w:t>
      </w:r>
      <w:r w:rsidR="00DF4E9A" w:rsidRPr="00B56FFA">
        <w:rPr>
          <w:rFonts w:cs="Arial"/>
          <w:i w:val="0"/>
          <w:sz w:val="22"/>
          <w:szCs w:val="24"/>
        </w:rPr>
        <w:t xml:space="preserve">, </w:t>
      </w:r>
      <w:r>
        <w:rPr>
          <w:rFonts w:cs="Arial"/>
          <w:i w:val="0"/>
          <w:sz w:val="22"/>
          <w:szCs w:val="24"/>
        </w:rPr>
        <w:t>US</w:t>
      </w:r>
      <w:r w:rsidR="00B5258B" w:rsidRPr="00B56FFA">
        <w:rPr>
          <w:rFonts w:cs="Arial"/>
          <w:i w:val="0"/>
          <w:sz w:val="22"/>
          <w:szCs w:val="24"/>
        </w:rPr>
        <w:t xml:space="preserve">, </w:t>
      </w:r>
      <w:r>
        <w:rPr>
          <w:rFonts w:cs="Arial"/>
          <w:i w:val="0"/>
          <w:sz w:val="22"/>
          <w:szCs w:val="24"/>
        </w:rPr>
        <w:t>November</w:t>
      </w:r>
      <w:r w:rsidR="006B17F5">
        <w:rPr>
          <w:rFonts w:cs="Arial"/>
          <w:i w:val="0"/>
          <w:sz w:val="22"/>
          <w:szCs w:val="24"/>
        </w:rPr>
        <w:t xml:space="preserve"> </w:t>
      </w:r>
      <w:r>
        <w:rPr>
          <w:rFonts w:cs="Arial"/>
          <w:i w:val="0"/>
          <w:sz w:val="22"/>
          <w:szCs w:val="24"/>
        </w:rPr>
        <w:t>18</w:t>
      </w:r>
      <w:r w:rsidR="006B17F5">
        <w:rPr>
          <w:rFonts w:cs="Arial"/>
          <w:i w:val="0"/>
          <w:sz w:val="22"/>
          <w:szCs w:val="24"/>
        </w:rPr>
        <w:t>-</w:t>
      </w:r>
      <w:r>
        <w:rPr>
          <w:rFonts w:cs="Arial"/>
          <w:i w:val="0"/>
          <w:sz w:val="22"/>
          <w:szCs w:val="24"/>
        </w:rPr>
        <w:t>22</w:t>
      </w:r>
      <w:r w:rsidR="00E87CB1" w:rsidRPr="00B56FFA">
        <w:rPr>
          <w:rFonts w:cs="Arial"/>
          <w:i w:val="0"/>
          <w:sz w:val="22"/>
          <w:szCs w:val="24"/>
        </w:rPr>
        <w:t>, 202</w:t>
      </w:r>
      <w:r w:rsidR="00B423B7" w:rsidRPr="00B56FFA">
        <w:rPr>
          <w:rFonts w:cs="Arial"/>
          <w:i w:val="0"/>
          <w:sz w:val="22"/>
          <w:szCs w:val="24"/>
        </w:rPr>
        <w:t>4</w:t>
      </w:r>
      <w:r w:rsidR="00BE2271" w:rsidRPr="00B56FFA">
        <w:rPr>
          <w:rFonts w:cs="Arial"/>
          <w:i w:val="0"/>
          <w:sz w:val="22"/>
          <w:szCs w:val="24"/>
        </w:rPr>
        <w:tab/>
      </w:r>
    </w:p>
    <w:p w14:paraId="3A0CB384" w14:textId="52228876" w:rsidR="00BC335A" w:rsidRPr="00B56FFA" w:rsidRDefault="00BC335A" w:rsidP="00184658">
      <w:pPr>
        <w:pStyle w:val="Footer"/>
        <w:jc w:val="both"/>
        <w:rPr>
          <w:rFonts w:cs="Arial"/>
          <w:i w:val="0"/>
          <w:sz w:val="24"/>
          <w:szCs w:val="24"/>
        </w:rPr>
      </w:pPr>
    </w:p>
    <w:p w14:paraId="00A480DC" w14:textId="205369E2" w:rsidR="00CE5F5F" w:rsidRPr="00B56FFA" w:rsidRDefault="00CE5F5F" w:rsidP="00425D5A">
      <w:pPr>
        <w:tabs>
          <w:tab w:val="left" w:pos="1985"/>
        </w:tabs>
        <w:ind w:left="1980" w:hanging="1980"/>
        <w:rPr>
          <w:rFonts w:ascii="Arial" w:hAnsi="Arial"/>
          <w:sz w:val="22"/>
        </w:rPr>
      </w:pPr>
      <w:r w:rsidRPr="00B56FFA">
        <w:rPr>
          <w:rFonts w:ascii="Arial" w:hAnsi="Arial"/>
          <w:b/>
          <w:sz w:val="22"/>
        </w:rPr>
        <w:t>Agenda item:</w:t>
      </w:r>
      <w:r w:rsidR="000C63E6" w:rsidRPr="00B56FFA">
        <w:rPr>
          <w:rFonts w:ascii="Arial" w:hAnsi="Arial"/>
          <w:sz w:val="22"/>
        </w:rPr>
        <w:tab/>
      </w:r>
      <w:r w:rsidR="007E38D9">
        <w:rPr>
          <w:rFonts w:ascii="Arial" w:hAnsi="Arial"/>
          <w:sz w:val="22"/>
        </w:rPr>
        <w:t>7</w:t>
      </w:r>
      <w:r w:rsidR="00331E53">
        <w:rPr>
          <w:rFonts w:ascii="Arial" w:hAnsi="Arial"/>
          <w:sz w:val="22"/>
        </w:rPr>
        <w:t>.19.3.1</w:t>
      </w:r>
      <w:r w:rsidR="003118B6">
        <w:rPr>
          <w:rFonts w:ascii="Arial" w:hAnsi="Arial"/>
          <w:sz w:val="22"/>
        </w:rPr>
        <w:tab/>
      </w:r>
      <w:r w:rsidR="003118B6">
        <w:rPr>
          <w:rFonts w:ascii="Arial" w:hAnsi="Arial"/>
          <w:sz w:val="22"/>
        </w:rPr>
        <w:tab/>
      </w:r>
      <w:r w:rsidR="00A43823">
        <w:rPr>
          <w:rFonts w:ascii="Arial" w:hAnsi="Arial"/>
          <w:sz w:val="22"/>
        </w:rPr>
        <w:t>Enhancement for UE-initiated/Event-driven Beam Management</w:t>
      </w:r>
    </w:p>
    <w:p w14:paraId="41F022EE" w14:textId="1643444E" w:rsidR="00CE5F5F" w:rsidRPr="00CF3102" w:rsidRDefault="00CE5F5F" w:rsidP="00CE5F5F">
      <w:pPr>
        <w:tabs>
          <w:tab w:val="left" w:pos="1985"/>
        </w:tabs>
        <w:rPr>
          <w:rFonts w:ascii="Arial" w:hAnsi="Arial"/>
          <w:sz w:val="22"/>
          <w:szCs w:val="22"/>
        </w:rPr>
      </w:pPr>
      <w:r w:rsidRPr="00B56FFA">
        <w:rPr>
          <w:rFonts w:ascii="Arial" w:hAnsi="Arial"/>
          <w:b/>
          <w:sz w:val="22"/>
        </w:rPr>
        <w:t xml:space="preserve">Source: </w:t>
      </w:r>
      <w:r w:rsidRPr="00B56FFA">
        <w:rPr>
          <w:rFonts w:ascii="Arial" w:hAnsi="Arial"/>
          <w:b/>
          <w:sz w:val="22"/>
        </w:rPr>
        <w:tab/>
      </w:r>
      <w:r w:rsidR="00185377" w:rsidRPr="00CF3102">
        <w:rPr>
          <w:rFonts w:ascii="Arial" w:hAnsi="Arial"/>
          <w:sz w:val="22"/>
          <w:szCs w:val="22"/>
        </w:rPr>
        <w:t xml:space="preserve">Qualcomm </w:t>
      </w:r>
      <w:r w:rsidR="00185377">
        <w:rPr>
          <w:rFonts w:ascii="Arial" w:hAnsi="Arial"/>
          <w:sz w:val="22"/>
          <w:szCs w:val="22"/>
        </w:rPr>
        <w:t>Incorporated</w:t>
      </w:r>
    </w:p>
    <w:p w14:paraId="05FA8EA8" w14:textId="79663EAB" w:rsidR="00A63D06" w:rsidRPr="00C1690D" w:rsidRDefault="0045039C" w:rsidP="00A63D06">
      <w:pPr>
        <w:ind w:left="1988" w:hanging="1988"/>
        <w:rPr>
          <w:rFonts w:ascii="Arial" w:hAnsi="Arial"/>
          <w:sz w:val="22"/>
          <w:szCs w:val="22"/>
        </w:rPr>
      </w:pPr>
      <w:r w:rsidRPr="00B56FFA">
        <w:rPr>
          <w:rFonts w:ascii="Arial" w:hAnsi="Arial"/>
          <w:b/>
          <w:sz w:val="22"/>
        </w:rPr>
        <w:t>Title:</w:t>
      </w:r>
      <w:r w:rsidRPr="00B56FFA">
        <w:rPr>
          <w:rFonts w:ascii="Arial" w:hAnsi="Arial"/>
          <w:sz w:val="22"/>
        </w:rPr>
        <w:t xml:space="preserve"> </w:t>
      </w:r>
      <w:r w:rsidRPr="00B56FFA">
        <w:rPr>
          <w:rFonts w:ascii="Arial" w:hAnsi="Arial"/>
          <w:sz w:val="22"/>
        </w:rPr>
        <w:tab/>
      </w:r>
      <w:r w:rsidR="00325B0A">
        <w:rPr>
          <w:rFonts w:ascii="Arial" w:eastAsia="Malgun Gothic" w:hAnsi="Arial"/>
          <w:sz w:val="22"/>
          <w:szCs w:val="22"/>
        </w:rPr>
        <w:t>RRM requirements for enhance</w:t>
      </w:r>
      <w:r w:rsidR="00B3621C">
        <w:rPr>
          <w:rFonts w:ascii="Arial" w:eastAsia="Malgun Gothic" w:hAnsi="Arial"/>
          <w:sz w:val="22"/>
          <w:szCs w:val="22"/>
        </w:rPr>
        <w:t>d UE-initiated/event-driven beam management</w:t>
      </w:r>
    </w:p>
    <w:bookmarkEnd w:id="0"/>
    <w:p w14:paraId="2C0EDD71" w14:textId="6FF3028D"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t>Discussion</w:t>
      </w:r>
    </w:p>
    <w:p w14:paraId="62CC69E9" w14:textId="2CD4D853" w:rsidR="00643736" w:rsidRDefault="00B524B6" w:rsidP="00D66E08">
      <w:pPr>
        <w:pStyle w:val="Heading1"/>
        <w:rPr>
          <w:lang w:val="en-US"/>
        </w:rPr>
      </w:pPr>
      <w:r w:rsidRPr="00B56FFA">
        <w:rPr>
          <w:lang w:val="en-US"/>
        </w:rPr>
        <w:t>Introduction</w:t>
      </w:r>
    </w:p>
    <w:p w14:paraId="7C9CCE95" w14:textId="78A19DE1" w:rsidR="00263166" w:rsidRDefault="00820616" w:rsidP="00221582">
      <w:pPr>
        <w:spacing w:before="240"/>
      </w:pPr>
      <w:r>
        <w:t xml:space="preserve">In RAN4 #112 </w:t>
      </w:r>
      <w:r w:rsidR="000B3977">
        <w:t xml:space="preserve">the </w:t>
      </w:r>
      <w:r>
        <w:t xml:space="preserve">work on </w:t>
      </w:r>
      <w:r w:rsidR="00AB612C">
        <w:t>R</w:t>
      </w:r>
      <w:r>
        <w:t>el-19 MIMO Phase 5 was started</w:t>
      </w:r>
      <w:r w:rsidR="003610A0">
        <w:t xml:space="preserve">. </w:t>
      </w:r>
      <w:r>
        <w:t xml:space="preserve"> </w:t>
      </w:r>
      <w:r w:rsidR="003E4959">
        <w:t>Several agreements were made for UE-initi</w:t>
      </w:r>
      <w:r w:rsidR="00CF656D">
        <w:t xml:space="preserve">ated/Event-driven beam management and additional open issues have been identified in </w:t>
      </w:r>
      <w:r w:rsidR="00CF656D">
        <w:fldChar w:fldCharType="begin"/>
      </w:r>
      <w:r w:rsidR="00CF656D">
        <w:instrText xml:space="preserve"> REF _Ref181523535 \n \h </w:instrText>
      </w:r>
      <w:r w:rsidR="00CF656D">
        <w:fldChar w:fldCharType="separate"/>
      </w:r>
      <w:r w:rsidR="00CF656D">
        <w:t>[2]</w:t>
      </w:r>
      <w:r w:rsidR="00CF656D">
        <w:fldChar w:fldCharType="end"/>
      </w:r>
      <w:r w:rsidR="00CF656D">
        <w:t>.</w:t>
      </w:r>
      <w:r w:rsidR="00EB0867">
        <w:t xml:space="preserve"> The following agreements </w:t>
      </w:r>
      <w:r w:rsidR="004A6CC6">
        <w:t>were made:</w:t>
      </w:r>
    </w:p>
    <w:p w14:paraId="082FD91A" w14:textId="35DCE3BA" w:rsidR="004870EB" w:rsidRDefault="00510ED1" w:rsidP="00510ED1">
      <w:pPr>
        <w:spacing w:after="0"/>
      </w:pPr>
      <w:r>
        <w:rPr>
          <w:noProof/>
        </w:rPr>
        <mc:AlternateContent>
          <mc:Choice Requires="wps">
            <w:drawing>
              <wp:anchor distT="0" distB="0" distL="114300" distR="114300" simplePos="0" relativeHeight="251658241" behindDoc="0" locked="0" layoutInCell="1" allowOverlap="1" wp14:anchorId="240B309A" wp14:editId="302858F1">
                <wp:simplePos x="0" y="0"/>
                <wp:positionH relativeFrom="column">
                  <wp:posOffset>-1270</wp:posOffset>
                </wp:positionH>
                <wp:positionV relativeFrom="paragraph">
                  <wp:posOffset>1778635</wp:posOffset>
                </wp:positionV>
                <wp:extent cx="1828800" cy="1828800"/>
                <wp:effectExtent l="0" t="0" r="14605" b="20955"/>
                <wp:wrapTopAndBottom/>
                <wp:docPr id="167988804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3FA587B" w14:textId="77777777" w:rsidR="00510ED1" w:rsidRPr="00966A18" w:rsidRDefault="00510ED1" w:rsidP="00510ED1">
                            <w:pPr>
                              <w:rPr>
                                <w:rFonts w:eastAsiaTheme="minorEastAsia"/>
                                <w:b/>
                                <w:u w:val="single"/>
                                <w:lang w:eastAsia="zh-CN"/>
                              </w:rPr>
                            </w:pPr>
                            <w:r w:rsidRPr="00966A18">
                              <w:rPr>
                                <w:rFonts w:eastAsiaTheme="minorEastAsia"/>
                                <w:b/>
                                <w:u w:val="single"/>
                                <w:lang w:eastAsia="zh-CN"/>
                              </w:rPr>
                              <w:t>Issue 1-3: Applicability of Event triggered measurement reporting delay requirements?</w:t>
                            </w:r>
                          </w:p>
                          <w:p w14:paraId="06211F2F" w14:textId="77777777" w:rsidR="00510ED1" w:rsidRPr="00966A18" w:rsidRDefault="00510ED1" w:rsidP="00510ED1">
                            <w:pPr>
                              <w:rPr>
                                <w:rFonts w:eastAsiaTheme="minorEastAsia"/>
                                <w:b/>
                                <w:u w:val="single"/>
                                <w:lang w:eastAsia="zh-CN"/>
                              </w:rPr>
                            </w:pPr>
                            <w:r w:rsidRPr="00966A18">
                              <w:rPr>
                                <w:b/>
                                <w:lang w:eastAsia="zh-CN"/>
                              </w:rPr>
                              <w:t>&lt; Agreement&gt;</w:t>
                            </w:r>
                          </w:p>
                          <w:p w14:paraId="3FB5FFE7" w14:textId="77777777" w:rsidR="00510ED1" w:rsidRPr="00966A18" w:rsidRDefault="00510ED1" w:rsidP="00510ED1">
                            <w:pPr>
                              <w:pStyle w:val="ListParagraph"/>
                              <w:numPr>
                                <w:ilvl w:val="0"/>
                                <w:numId w:val="10"/>
                              </w:numPr>
                              <w:spacing w:after="120"/>
                              <w:jc w:val="left"/>
                            </w:pPr>
                            <w:r w:rsidRPr="00966A18">
                              <w:t>Applicable for all events agreed in RAN1/2</w:t>
                            </w:r>
                          </w:p>
                          <w:p w14:paraId="442712BD" w14:textId="77777777" w:rsidR="00510ED1" w:rsidRPr="00966A18" w:rsidRDefault="00510ED1" w:rsidP="00510ED1">
                            <w:pPr>
                              <w:pStyle w:val="ListParagraph"/>
                              <w:numPr>
                                <w:ilvl w:val="0"/>
                                <w:numId w:val="10"/>
                              </w:numPr>
                              <w:spacing w:after="120"/>
                              <w:jc w:val="left"/>
                            </w:pPr>
                            <w:r w:rsidRPr="00966A18">
                              <w:t>Applicable to both Mode A and B</w:t>
                            </w:r>
                          </w:p>
                          <w:p w14:paraId="2A06C3FD" w14:textId="77777777" w:rsidR="00510ED1" w:rsidRPr="00FA0806" w:rsidRDefault="00510ED1" w:rsidP="0088202F">
                            <w:pPr>
                              <w:pStyle w:val="ListParagraph"/>
                              <w:numPr>
                                <w:ilvl w:val="0"/>
                                <w:numId w:val="10"/>
                              </w:numPr>
                            </w:pPr>
                            <w:r w:rsidRPr="00966A18">
                              <w:t>Note: applicable to the event/mode supported by UE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40B309A" id="_x0000_t202" coordsize="21600,21600" o:spt="202" path="m,l,21600r21600,l21600,xe">
                <v:stroke joinstyle="miter"/>
                <v:path gradientshapeok="t" o:connecttype="rect"/>
              </v:shapetype>
              <v:shape id="Text Box 1" o:spid="_x0000_s1026" type="#_x0000_t202" style="position:absolute;left:0;text-align:left;margin-left:-.1pt;margin-top:140.05pt;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" filled="f" strokeweight=".5pt">
                <v:textbox style="mso-fit-shape-to-text:t">
                  <w:txbxContent>
                    <w:p w14:paraId="13FA587B" w14:textId="77777777" w:rsidR="00510ED1" w:rsidRPr="00966A18" w:rsidRDefault="00510ED1" w:rsidP="00510ED1">
                      <w:pPr>
                        <w:rPr>
                          <w:rFonts w:eastAsiaTheme="minorEastAsia"/>
                          <w:b/>
                          <w:u w:val="single"/>
                          <w:lang w:eastAsia="zh-CN"/>
                        </w:rPr>
                      </w:pPr>
                      <w:r w:rsidRPr="00966A18">
                        <w:rPr>
                          <w:rFonts w:eastAsiaTheme="minorEastAsia"/>
                          <w:b/>
                          <w:u w:val="single"/>
                          <w:lang w:eastAsia="zh-CN"/>
                        </w:rPr>
                        <w:t>Issue 1-3: Applicability of Event triggered measurement reporting delay requirements?</w:t>
                      </w:r>
                    </w:p>
                    <w:p w14:paraId="06211F2F" w14:textId="77777777" w:rsidR="00510ED1" w:rsidRPr="00966A18" w:rsidRDefault="00510ED1" w:rsidP="00510ED1">
                      <w:pPr>
                        <w:rPr>
                          <w:rFonts w:eastAsiaTheme="minorEastAsia"/>
                          <w:b/>
                          <w:u w:val="single"/>
                          <w:lang w:eastAsia="zh-CN"/>
                        </w:rPr>
                      </w:pPr>
                      <w:r w:rsidRPr="00966A18">
                        <w:rPr>
                          <w:b/>
                          <w:lang w:eastAsia="zh-CN"/>
                        </w:rPr>
                        <w:t>&lt; Agreement&gt;</w:t>
                      </w:r>
                    </w:p>
                    <w:p w14:paraId="3FB5FFE7" w14:textId="77777777" w:rsidR="00510ED1" w:rsidRPr="00966A18" w:rsidRDefault="00510ED1" w:rsidP="00510ED1">
                      <w:pPr>
                        <w:pStyle w:val="ListParagraph"/>
                        <w:numPr>
                          <w:ilvl w:val="0"/>
                          <w:numId w:val="10"/>
                        </w:numPr>
                        <w:spacing w:after="120"/>
                        <w:jc w:val="left"/>
                      </w:pPr>
                      <w:r w:rsidRPr="00966A18">
                        <w:t>Applicable for all events agreed in RAN1/2</w:t>
                      </w:r>
                    </w:p>
                    <w:p w14:paraId="442712BD" w14:textId="77777777" w:rsidR="00510ED1" w:rsidRPr="00966A18" w:rsidRDefault="00510ED1" w:rsidP="00510ED1">
                      <w:pPr>
                        <w:pStyle w:val="ListParagraph"/>
                        <w:numPr>
                          <w:ilvl w:val="0"/>
                          <w:numId w:val="10"/>
                        </w:numPr>
                        <w:spacing w:after="120"/>
                        <w:jc w:val="left"/>
                      </w:pPr>
                      <w:r w:rsidRPr="00966A18">
                        <w:t>Applicable to both Mode A and B</w:t>
                      </w:r>
                    </w:p>
                    <w:p w14:paraId="2A06C3FD" w14:textId="77777777" w:rsidR="00510ED1" w:rsidRPr="00FA0806" w:rsidRDefault="00510ED1" w:rsidP="0088202F">
                      <w:pPr>
                        <w:pStyle w:val="ListParagraph"/>
                        <w:numPr>
                          <w:ilvl w:val="0"/>
                          <w:numId w:val="10"/>
                        </w:numPr>
                      </w:pPr>
                      <w:r w:rsidRPr="00966A18">
                        <w:t>Note: applicable to the event/mode supported by UE</w:t>
                      </w:r>
                    </w:p>
                  </w:txbxContent>
                </v:textbox>
                <w10:wrap type="topAndBottom"/>
              </v:shape>
            </w:pict>
          </mc:Fallback>
        </mc:AlternateContent>
      </w:r>
      <w:r w:rsidR="004870EB">
        <w:rPr>
          <w:noProof/>
        </w:rPr>
        <mc:AlternateContent>
          <mc:Choice Requires="wps">
            <w:drawing>
              <wp:anchor distT="0" distB="0" distL="114300" distR="114300" simplePos="0" relativeHeight="251658240" behindDoc="0" locked="0" layoutInCell="1" allowOverlap="1" wp14:anchorId="4D1402BB" wp14:editId="7678CF77">
                <wp:simplePos x="0" y="0"/>
                <wp:positionH relativeFrom="column">
                  <wp:posOffset>-1270</wp:posOffset>
                </wp:positionH>
                <wp:positionV relativeFrom="paragraph">
                  <wp:posOffset>1270</wp:posOffset>
                </wp:positionV>
                <wp:extent cx="1828800" cy="1828800"/>
                <wp:effectExtent l="0" t="0" r="24130" b="16510"/>
                <wp:wrapTopAndBottom/>
                <wp:docPr id="173937030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8623059" w14:textId="77777777" w:rsidR="004870EB" w:rsidRPr="00966A18" w:rsidRDefault="004870EB" w:rsidP="00FC2D19">
                            <w:pPr>
                              <w:rPr>
                                <w:rFonts w:eastAsiaTheme="minorEastAsia"/>
                                <w:b/>
                                <w:u w:val="single"/>
                                <w:lang w:eastAsia="zh-CN"/>
                              </w:rPr>
                            </w:pPr>
                            <w:r w:rsidRPr="00966A18">
                              <w:rPr>
                                <w:b/>
                                <w:u w:val="single"/>
                                <w:lang w:eastAsia="ko-KR"/>
                              </w:rPr>
                              <w:t xml:space="preserve">Issue 1-1: How to define </w:t>
                            </w:r>
                            <w:r w:rsidRPr="00966A18">
                              <w:rPr>
                                <w:rFonts w:eastAsiaTheme="minorEastAsia"/>
                                <w:b/>
                                <w:u w:val="single"/>
                                <w:lang w:eastAsia="zh-CN"/>
                              </w:rPr>
                              <w:t>Event triggered measurement reporting delay?</w:t>
                            </w:r>
                          </w:p>
                          <w:p w14:paraId="59E58725" w14:textId="77777777" w:rsidR="004870EB" w:rsidRPr="00966A18" w:rsidRDefault="004870EB" w:rsidP="00FC2D19">
                            <w:pPr>
                              <w:rPr>
                                <w:rFonts w:eastAsiaTheme="minorEastAsia"/>
                                <w:b/>
                                <w:u w:val="single"/>
                                <w:lang w:eastAsia="zh-CN"/>
                              </w:rPr>
                            </w:pPr>
                            <w:r w:rsidRPr="00966A18">
                              <w:rPr>
                                <w:b/>
                                <w:lang w:eastAsia="zh-CN"/>
                              </w:rPr>
                              <w:t>&lt; Agreement&gt;</w:t>
                            </w:r>
                          </w:p>
                          <w:p w14:paraId="557E74DA" w14:textId="77777777" w:rsidR="004870EB" w:rsidRPr="00966A18" w:rsidRDefault="004870EB" w:rsidP="00FC2D19">
                            <w:pPr>
                              <w:pStyle w:val="B1"/>
                              <w:numPr>
                                <w:ilvl w:val="0"/>
                                <w:numId w:val="13"/>
                              </w:numPr>
                              <w:spacing w:after="180"/>
                              <w:jc w:val="left"/>
                              <w:rPr>
                                <w:szCs w:val="24"/>
                                <w:lang w:eastAsia="zh-CN"/>
                              </w:rPr>
                            </w:pPr>
                            <w:r w:rsidRPr="00966A18">
                              <w:rPr>
                                <w:rFonts w:hint="eastAsia"/>
                                <w:lang w:eastAsia="zh-CN"/>
                              </w:rPr>
                              <w:t>S</w:t>
                            </w:r>
                            <w:r w:rsidRPr="00966A18">
                              <w:rPr>
                                <w:lang w:eastAsia="zh-CN"/>
                              </w:rPr>
                              <w:t>tart</w:t>
                            </w:r>
                            <w:r w:rsidRPr="00966A18">
                              <w:rPr>
                                <w:szCs w:val="24"/>
                                <w:lang w:eastAsia="zh-CN"/>
                              </w:rPr>
                              <w:t xml:space="preserve"> point of Event triggered measurement reporting delay: reuse the same definition in L3 event trigger report which is the event is met over the air.</w:t>
                            </w:r>
                          </w:p>
                          <w:p w14:paraId="6F55A3F0" w14:textId="77777777" w:rsidR="004870EB" w:rsidRPr="00966A18" w:rsidRDefault="004870EB" w:rsidP="00FC2D19">
                            <w:pPr>
                              <w:pStyle w:val="B1"/>
                              <w:numPr>
                                <w:ilvl w:val="0"/>
                                <w:numId w:val="13"/>
                              </w:numPr>
                              <w:spacing w:after="180"/>
                              <w:jc w:val="left"/>
                            </w:pPr>
                            <w:r w:rsidRPr="00966A18">
                              <w:rPr>
                                <w:rFonts w:hint="eastAsia"/>
                                <w:lang w:eastAsia="zh-CN"/>
                              </w:rPr>
                              <w:t>E</w:t>
                            </w:r>
                            <w:r w:rsidRPr="00966A18">
                              <w:rPr>
                                <w:lang w:eastAsia="zh-CN"/>
                              </w:rPr>
                              <w:t>nding</w:t>
                            </w:r>
                            <w:r w:rsidRPr="00966A18">
                              <w:rPr>
                                <w:rFonts w:eastAsia="DengXian"/>
                                <w:szCs w:val="21"/>
                              </w:rPr>
                              <w:t xml:space="preserve"> point is the </w:t>
                            </w:r>
                            <w:r w:rsidRPr="00966A18">
                              <w:t xml:space="preserve">point when the UE transmits a [first PUCCH] </w:t>
                            </w:r>
                            <w:r w:rsidRPr="00966A18">
                              <w:rPr>
                                <w:u w:val="single"/>
                              </w:rPr>
                              <w:t>triggered by the event</w:t>
                            </w:r>
                            <w:r w:rsidRPr="00966A18">
                              <w:t>.</w:t>
                            </w:r>
                          </w:p>
                          <w:p w14:paraId="437F18BC" w14:textId="77777777" w:rsidR="004870EB" w:rsidRPr="004D1053" w:rsidRDefault="004870EB" w:rsidP="004D1053">
                            <w:pPr>
                              <w:pStyle w:val="B1"/>
                              <w:numPr>
                                <w:ilvl w:val="0"/>
                                <w:numId w:val="13"/>
                              </w:numPr>
                              <w:spacing w:after="180"/>
                            </w:pPr>
                            <w:r w:rsidRPr="00966A18">
                              <w:t>“[</w:t>
                            </w:r>
                            <w:r w:rsidRPr="00966A18">
                              <w:rPr>
                                <w:lang w:eastAsia="zh-CN"/>
                              </w:rPr>
                              <w:t>first</w:t>
                            </w:r>
                            <w:r w:rsidRPr="00966A18">
                              <w:t xml:space="preserve"> PUCCH]” can be updated based on further RAN1/2 agreement.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D1402BB" id="_x0000_s1027" type="#_x0000_t202" style="position:absolute;left:0;text-align:left;margin-left:-.1pt;margin-top:.1pt;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" filled="f" strokeweight=".5pt">
                <v:textbox style="mso-fit-shape-to-text:t">
                  <w:txbxContent>
                    <w:p w14:paraId="28623059" w14:textId="77777777" w:rsidR="004870EB" w:rsidRPr="00966A18" w:rsidRDefault="004870EB" w:rsidP="00FC2D19">
                      <w:pPr>
                        <w:rPr>
                          <w:rFonts w:eastAsiaTheme="minorEastAsia"/>
                          <w:b/>
                          <w:u w:val="single"/>
                          <w:lang w:eastAsia="zh-CN"/>
                        </w:rPr>
                      </w:pPr>
                      <w:r w:rsidRPr="00966A18">
                        <w:rPr>
                          <w:b/>
                          <w:u w:val="single"/>
                          <w:lang w:eastAsia="ko-KR"/>
                        </w:rPr>
                        <w:t xml:space="preserve">Issue 1-1: How to define </w:t>
                      </w:r>
                      <w:r w:rsidRPr="00966A18">
                        <w:rPr>
                          <w:rFonts w:eastAsiaTheme="minorEastAsia"/>
                          <w:b/>
                          <w:u w:val="single"/>
                          <w:lang w:eastAsia="zh-CN"/>
                        </w:rPr>
                        <w:t>Event triggered measurement reporting delay?</w:t>
                      </w:r>
                    </w:p>
                    <w:p w14:paraId="59E58725" w14:textId="77777777" w:rsidR="004870EB" w:rsidRPr="00966A18" w:rsidRDefault="004870EB" w:rsidP="00FC2D19">
                      <w:pPr>
                        <w:rPr>
                          <w:rFonts w:eastAsiaTheme="minorEastAsia"/>
                          <w:b/>
                          <w:u w:val="single"/>
                          <w:lang w:eastAsia="zh-CN"/>
                        </w:rPr>
                      </w:pPr>
                      <w:r w:rsidRPr="00966A18">
                        <w:rPr>
                          <w:b/>
                          <w:lang w:eastAsia="zh-CN"/>
                        </w:rPr>
                        <w:t>&lt; Agreement&gt;</w:t>
                      </w:r>
                    </w:p>
                    <w:p w14:paraId="557E74DA" w14:textId="77777777" w:rsidR="004870EB" w:rsidRPr="00966A18" w:rsidRDefault="004870EB" w:rsidP="00FC2D19">
                      <w:pPr>
                        <w:pStyle w:val="B1"/>
                        <w:numPr>
                          <w:ilvl w:val="0"/>
                          <w:numId w:val="13"/>
                        </w:numPr>
                        <w:spacing w:after="180"/>
                        <w:jc w:val="left"/>
                        <w:rPr>
                          <w:szCs w:val="24"/>
                          <w:lang w:eastAsia="zh-CN"/>
                        </w:rPr>
                      </w:pPr>
                      <w:r w:rsidRPr="00966A18">
                        <w:rPr>
                          <w:rFonts w:hint="eastAsia"/>
                          <w:lang w:eastAsia="zh-CN"/>
                        </w:rPr>
                        <w:t>S</w:t>
                      </w:r>
                      <w:r w:rsidRPr="00966A18">
                        <w:rPr>
                          <w:lang w:eastAsia="zh-CN"/>
                        </w:rPr>
                        <w:t>tart</w:t>
                      </w:r>
                      <w:r w:rsidRPr="00966A18">
                        <w:rPr>
                          <w:szCs w:val="24"/>
                          <w:lang w:eastAsia="zh-CN"/>
                        </w:rPr>
                        <w:t xml:space="preserve"> point of Event triggered measurement reporting delay: reuse the same definition in L3 event trigger report which is the event is met over the air.</w:t>
                      </w:r>
                    </w:p>
                    <w:p w14:paraId="6F55A3F0" w14:textId="77777777" w:rsidR="004870EB" w:rsidRPr="00966A18" w:rsidRDefault="004870EB" w:rsidP="00FC2D19">
                      <w:pPr>
                        <w:pStyle w:val="B1"/>
                        <w:numPr>
                          <w:ilvl w:val="0"/>
                          <w:numId w:val="13"/>
                        </w:numPr>
                        <w:spacing w:after="180"/>
                        <w:jc w:val="left"/>
                      </w:pPr>
                      <w:r w:rsidRPr="00966A18">
                        <w:rPr>
                          <w:rFonts w:hint="eastAsia"/>
                          <w:lang w:eastAsia="zh-CN"/>
                        </w:rPr>
                        <w:t>E</w:t>
                      </w:r>
                      <w:r w:rsidRPr="00966A18">
                        <w:rPr>
                          <w:lang w:eastAsia="zh-CN"/>
                        </w:rPr>
                        <w:t>nding</w:t>
                      </w:r>
                      <w:r w:rsidRPr="00966A18">
                        <w:rPr>
                          <w:rFonts w:eastAsia="DengXian"/>
                          <w:szCs w:val="21"/>
                        </w:rPr>
                        <w:t xml:space="preserve"> point is the </w:t>
                      </w:r>
                      <w:r w:rsidRPr="00966A18">
                        <w:t xml:space="preserve">point when the UE transmits a [first PUCCH] </w:t>
                      </w:r>
                      <w:r w:rsidRPr="00966A18">
                        <w:rPr>
                          <w:u w:val="single"/>
                        </w:rPr>
                        <w:t>triggered by the event</w:t>
                      </w:r>
                      <w:r w:rsidRPr="00966A18">
                        <w:t>.</w:t>
                      </w:r>
                    </w:p>
                    <w:p w14:paraId="437F18BC" w14:textId="77777777" w:rsidR="004870EB" w:rsidRPr="004D1053" w:rsidRDefault="004870EB" w:rsidP="004D1053">
                      <w:pPr>
                        <w:pStyle w:val="B1"/>
                        <w:numPr>
                          <w:ilvl w:val="0"/>
                          <w:numId w:val="13"/>
                        </w:numPr>
                        <w:spacing w:after="180"/>
                      </w:pPr>
                      <w:r w:rsidRPr="00966A18">
                        <w:t>“[</w:t>
                      </w:r>
                      <w:r w:rsidRPr="00966A18">
                        <w:rPr>
                          <w:lang w:eastAsia="zh-CN"/>
                        </w:rPr>
                        <w:t>first</w:t>
                      </w:r>
                      <w:r w:rsidRPr="00966A18">
                        <w:t xml:space="preserve"> PUCCH]” can be updated based on further RAN1/2 agreement.</w:t>
                      </w:r>
                    </w:p>
                  </w:txbxContent>
                </v:textbox>
                <w10:wrap type="topAndBottom"/>
              </v:shape>
            </w:pict>
          </mc:Fallback>
        </mc:AlternateContent>
      </w:r>
    </w:p>
    <w:p w14:paraId="7DCAD178" w14:textId="7A3CFC0F" w:rsidR="00510ED1" w:rsidRPr="0088202F" w:rsidRDefault="00510ED1" w:rsidP="00221582">
      <w:pPr>
        <w:spacing w:before="240"/>
        <w:rPr>
          <w:sz w:val="2"/>
          <w:szCs w:val="2"/>
        </w:rPr>
      </w:pPr>
    </w:p>
    <w:p w14:paraId="655DBAC6" w14:textId="5AB398B9" w:rsidR="00806781" w:rsidRPr="00221582" w:rsidRDefault="006A397A" w:rsidP="00221582">
      <w:pPr>
        <w:spacing w:before="240"/>
      </w:pPr>
      <w:r>
        <w:rPr>
          <w:noProof/>
        </w:rPr>
        <mc:AlternateContent>
          <mc:Choice Requires="wps">
            <w:drawing>
              <wp:anchor distT="0" distB="0" distL="114300" distR="114300" simplePos="0" relativeHeight="251658242" behindDoc="0" locked="0" layoutInCell="1" allowOverlap="1" wp14:anchorId="3E5B6AAA" wp14:editId="1A57D64F">
                <wp:simplePos x="0" y="0"/>
                <wp:positionH relativeFrom="column">
                  <wp:posOffset>-1270</wp:posOffset>
                </wp:positionH>
                <wp:positionV relativeFrom="paragraph">
                  <wp:posOffset>1270</wp:posOffset>
                </wp:positionV>
                <wp:extent cx="1828800" cy="1828800"/>
                <wp:effectExtent l="0" t="0" r="24130" b="10160"/>
                <wp:wrapTopAndBottom/>
                <wp:docPr id="201273032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A79FD08" w14:textId="77777777" w:rsidR="006A397A" w:rsidRPr="00966A18" w:rsidRDefault="006A397A" w:rsidP="006A397A">
                            <w:pPr>
                              <w:rPr>
                                <w:b/>
                                <w:u w:val="single"/>
                                <w:lang w:eastAsia="ko-KR"/>
                              </w:rPr>
                            </w:pPr>
                            <w:r w:rsidRPr="00966A18">
                              <w:rPr>
                                <w:b/>
                                <w:u w:val="single"/>
                                <w:lang w:eastAsia="ko-KR"/>
                              </w:rPr>
                              <w:t>Issue 1-7: Whether to support CSI-RS based L1-RSRP for aperiodic?</w:t>
                            </w:r>
                          </w:p>
                          <w:p w14:paraId="24ECEC02" w14:textId="77777777" w:rsidR="006A397A" w:rsidRPr="00966A18" w:rsidRDefault="006A397A" w:rsidP="006A397A">
                            <w:pPr>
                              <w:rPr>
                                <w:b/>
                                <w:lang w:eastAsia="zh-CN"/>
                              </w:rPr>
                            </w:pPr>
                            <w:r w:rsidRPr="00966A18">
                              <w:rPr>
                                <w:b/>
                                <w:lang w:eastAsia="zh-CN"/>
                              </w:rPr>
                              <w:t>&lt;Agreement &gt;</w:t>
                            </w:r>
                          </w:p>
                          <w:p w14:paraId="3026C2DF" w14:textId="77777777" w:rsidR="006A397A" w:rsidRPr="000A02E8" w:rsidRDefault="006A397A" w:rsidP="000A02E8">
                            <w:pPr>
                              <w:pStyle w:val="B1"/>
                              <w:numPr>
                                <w:ilvl w:val="0"/>
                                <w:numId w:val="13"/>
                              </w:numPr>
                              <w:spacing w:after="180"/>
                            </w:pPr>
                            <w:r w:rsidRPr="00966A18">
                              <w:rPr>
                                <w:rFonts w:hint="eastAsia"/>
                              </w:rPr>
                              <w:t>RAN4 to define CSI-RS based UEIBM L1-RSRP requirements for periodic CSI-RS. CSI-RS based UEIBM L1-RSRP requirements for semi-persistent CSI-RS are FFS pending on RAN1 further agreement to support semi-persistent CSI-RS.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E5B6AAA" id="_x0000_s1028" type="#_x0000_t202" style="position:absolute;left:0;text-align:left;margin-left:-.1pt;margin-top:.1pt;width:2in;height:2in;z-index:25165824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" filled="f" strokeweight=".5pt">
                <v:textbox style="mso-fit-shape-to-text:t">
                  <w:txbxContent>
                    <w:p w14:paraId="2A79FD08" w14:textId="77777777" w:rsidR="006A397A" w:rsidRPr="00966A18" w:rsidRDefault="006A397A" w:rsidP="006A397A">
                      <w:pPr>
                        <w:rPr>
                          <w:b/>
                          <w:u w:val="single"/>
                          <w:lang w:eastAsia="ko-KR"/>
                        </w:rPr>
                      </w:pPr>
                      <w:r w:rsidRPr="00966A18">
                        <w:rPr>
                          <w:b/>
                          <w:u w:val="single"/>
                          <w:lang w:eastAsia="ko-KR"/>
                        </w:rPr>
                        <w:t>Issue 1-7: Whether to support CSI-RS based L1-RSRP for aperiodic?</w:t>
                      </w:r>
                    </w:p>
                    <w:p w14:paraId="24ECEC02" w14:textId="77777777" w:rsidR="006A397A" w:rsidRPr="00966A18" w:rsidRDefault="006A397A" w:rsidP="006A397A">
                      <w:pPr>
                        <w:rPr>
                          <w:b/>
                          <w:lang w:eastAsia="zh-CN"/>
                        </w:rPr>
                      </w:pPr>
                      <w:r w:rsidRPr="00966A18">
                        <w:rPr>
                          <w:b/>
                          <w:lang w:eastAsia="zh-CN"/>
                        </w:rPr>
                        <w:t>&lt;Agreement &gt;</w:t>
                      </w:r>
                    </w:p>
                    <w:p w14:paraId="3026C2DF" w14:textId="77777777" w:rsidR="006A397A" w:rsidRPr="000A02E8" w:rsidRDefault="006A397A" w:rsidP="000A02E8">
                      <w:pPr>
                        <w:pStyle w:val="B1"/>
                        <w:numPr>
                          <w:ilvl w:val="0"/>
                          <w:numId w:val="13"/>
                        </w:numPr>
                        <w:spacing w:after="180"/>
                      </w:pPr>
                      <w:r w:rsidRPr="00966A18">
                        <w:rPr>
                          <w:rFonts w:hint="eastAsia"/>
                        </w:rPr>
                        <w:t>RAN4 to define CSI-RS based UEIBM L1-RSRP requirements for periodic CSI-RS. CSI-RS based UEIBM L1-RSRP requirements for semi-persistent CSI-RS are FFS pending on RAN1 further agreement to support semi-persistent CSI-RS.</w:t>
                      </w:r>
                    </w:p>
                  </w:txbxContent>
                </v:textbox>
                <w10:wrap type="topAndBottom"/>
              </v:shape>
            </w:pict>
          </mc:Fallback>
        </mc:AlternateContent>
      </w:r>
      <w:r w:rsidR="00806781">
        <w:t xml:space="preserve">In this paper we provide our views for the </w:t>
      </w:r>
      <w:r w:rsidR="00510ED1">
        <w:t xml:space="preserve">open </w:t>
      </w:r>
      <w:r w:rsidR="00806781">
        <w:t xml:space="preserve">issues identified in the way forward as defined in </w:t>
      </w:r>
      <w:r w:rsidR="00806781">
        <w:fldChar w:fldCharType="begin"/>
      </w:r>
      <w:r w:rsidR="00806781">
        <w:instrText xml:space="preserve"> REF _Ref181523535 \n \h </w:instrText>
      </w:r>
      <w:r w:rsidR="00806781">
        <w:fldChar w:fldCharType="separate"/>
      </w:r>
      <w:r w:rsidR="00806781">
        <w:t>[2]</w:t>
      </w:r>
      <w:r w:rsidR="00806781">
        <w:fldChar w:fldCharType="end"/>
      </w:r>
      <w:r w:rsidR="00806781">
        <w:t xml:space="preserve"> in RAN4 #112bis. </w:t>
      </w:r>
    </w:p>
    <w:p w14:paraId="5D1B7844" w14:textId="53C46F12" w:rsidR="00DF7F51" w:rsidRDefault="00F51EAC" w:rsidP="00DF7F51">
      <w:pPr>
        <w:pStyle w:val="Heading1"/>
        <w:rPr>
          <w:lang w:val="en-US"/>
        </w:rPr>
      </w:pPr>
      <w:r w:rsidRPr="00B56FFA">
        <w:rPr>
          <w:lang w:val="en-US"/>
        </w:rPr>
        <w:t xml:space="preserve">Discussion </w:t>
      </w:r>
    </w:p>
    <w:p w14:paraId="002C9483" w14:textId="40A6D8F3" w:rsidR="003809AF" w:rsidRDefault="00F55A08" w:rsidP="003809AF">
      <w:r>
        <w:t xml:space="preserve">In the following we discuss several of the open issues listed in </w:t>
      </w:r>
      <w:r>
        <w:fldChar w:fldCharType="begin"/>
      </w:r>
      <w:r>
        <w:instrText xml:space="preserve"> REF _Ref181523535 \n \h </w:instrText>
      </w:r>
      <w:r>
        <w:fldChar w:fldCharType="separate"/>
      </w:r>
      <w:r>
        <w:t>[2]</w:t>
      </w:r>
      <w:r>
        <w:fldChar w:fldCharType="end"/>
      </w:r>
      <w:r w:rsidR="008D3993">
        <w:t>.</w:t>
      </w:r>
      <w:r w:rsidR="00204E55">
        <w:t xml:space="preserve"> </w:t>
      </w:r>
      <w:r w:rsidR="008D3993">
        <w:t>One of the main open issues is the exact definition of the measurement reporting delay</w:t>
      </w:r>
      <w:r w:rsidR="0072125B">
        <w:t xml:space="preserve">. </w:t>
      </w:r>
      <w:r w:rsidR="00F24458">
        <w:t xml:space="preserve">We </w:t>
      </w:r>
      <w:r w:rsidR="00204E55">
        <w:t xml:space="preserve">use </w:t>
      </w:r>
      <w:r w:rsidR="00204E55">
        <w:fldChar w:fldCharType="begin"/>
      </w:r>
      <w:r w:rsidR="00204E55">
        <w:instrText xml:space="preserve"> REF _Ref181526122 \h </w:instrText>
      </w:r>
      <w:r w:rsidR="00204E55">
        <w:fldChar w:fldCharType="separate"/>
      </w:r>
      <w:r w:rsidR="00204E55">
        <w:t xml:space="preserve">Figure </w:t>
      </w:r>
      <w:r w:rsidR="00204E55">
        <w:rPr>
          <w:noProof/>
        </w:rPr>
        <w:t>2</w:t>
      </w:r>
      <w:r w:rsidR="00204E55">
        <w:noBreakHyphen/>
      </w:r>
      <w:r w:rsidR="00204E55">
        <w:rPr>
          <w:noProof/>
        </w:rPr>
        <w:t>1</w:t>
      </w:r>
      <w:r w:rsidR="00204E55">
        <w:fldChar w:fldCharType="end"/>
      </w:r>
      <w:r w:rsidR="00204E55">
        <w:t xml:space="preserve"> to illustrate the </w:t>
      </w:r>
      <w:r w:rsidR="00F24458">
        <w:t>individual contributions to the measurement reporting delay</w:t>
      </w:r>
      <w:r w:rsidR="00A510BF">
        <w:t>.</w:t>
      </w:r>
      <w:r w:rsidR="00F24458">
        <w:t xml:space="preserve"> </w:t>
      </w:r>
      <w:r w:rsidR="00E57BE3">
        <w:t xml:space="preserve">In RAN4 #112bis the agreement has been reached that the measurement reporting delay </w:t>
      </w:r>
      <w:r w:rsidR="0032345B">
        <w:t>is defined from a start point to an end point</w:t>
      </w:r>
      <w:r w:rsidR="00812186">
        <w:t xml:space="preserve"> with the following definitions of the start and end points: The start point is the</w:t>
      </w:r>
      <w:r w:rsidR="00C75E8B">
        <w:t xml:space="preserve"> time when the event is met over the air and the end point is</w:t>
      </w:r>
      <w:r w:rsidR="00D02EB8">
        <w:t xml:space="preserve"> the time when the UE transmits a [first PUCCH] that is triggered by the event.</w:t>
      </w:r>
      <w:r w:rsidR="00812186">
        <w:t xml:space="preserve"> </w:t>
      </w:r>
      <w:r w:rsidR="009B1A37">
        <w:t xml:space="preserve">It can be seen from </w:t>
      </w:r>
      <w:r w:rsidR="009B1A37">
        <w:lastRenderedPageBreak/>
        <w:fldChar w:fldCharType="begin"/>
      </w:r>
      <w:r w:rsidR="009B1A37">
        <w:instrText xml:space="preserve"> REF _Ref181526122 \h </w:instrText>
      </w:r>
      <w:r w:rsidR="009B1A37">
        <w:fldChar w:fldCharType="separate"/>
      </w:r>
      <w:r w:rsidR="009B1A37">
        <w:t xml:space="preserve">Figure </w:t>
      </w:r>
      <w:r w:rsidR="009B1A37">
        <w:rPr>
          <w:noProof/>
        </w:rPr>
        <w:t>2</w:t>
      </w:r>
      <w:r w:rsidR="009B1A37">
        <w:noBreakHyphen/>
      </w:r>
      <w:r w:rsidR="009B1A37">
        <w:rPr>
          <w:noProof/>
        </w:rPr>
        <w:t>1</w:t>
      </w:r>
      <w:r w:rsidR="009B1A37">
        <w:fldChar w:fldCharType="end"/>
      </w:r>
      <w:r w:rsidR="009B1A37">
        <w:t xml:space="preserve"> that there are several contributions </w:t>
      </w:r>
      <w:r w:rsidR="006D3B2A">
        <w:t>to the overall measurement reporting delay, i.e., T</w:t>
      </w:r>
      <w:r w:rsidR="006D3B2A" w:rsidRPr="006D3B2A">
        <w:rPr>
          <w:vertAlign w:val="subscript"/>
        </w:rPr>
        <w:t>gap</w:t>
      </w:r>
      <w:r w:rsidR="006D3B2A">
        <w:t>, T</w:t>
      </w:r>
      <w:r w:rsidR="006D3B2A" w:rsidRPr="006D3B2A">
        <w:rPr>
          <w:vertAlign w:val="subscript"/>
        </w:rPr>
        <w:t>meas</w:t>
      </w:r>
      <w:r w:rsidR="006D3B2A">
        <w:t xml:space="preserve"> and T</w:t>
      </w:r>
      <w:r w:rsidR="006D3B2A" w:rsidRPr="006D3B2A">
        <w:rPr>
          <w:vertAlign w:val="subscript"/>
        </w:rPr>
        <w:t>PUCCH</w:t>
      </w:r>
      <w:r w:rsidR="006D3B2A">
        <w:t>.</w:t>
      </w:r>
      <w:r w:rsidR="00C02184">
        <w:t xml:space="preserve"> In the following the individual contributions are addressed separately.</w:t>
      </w:r>
    </w:p>
    <w:p w14:paraId="29CEB79E" w14:textId="61CCDE0D" w:rsidR="00C671AF" w:rsidRDefault="00227384" w:rsidP="00C671AF">
      <w:pPr>
        <w:spacing w:after="0"/>
        <w:jc w:val="center"/>
      </w:pPr>
      <w:r>
        <w:object w:dxaOrig="7651" w:dyaOrig="4546" w14:anchorId="0247BC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75pt;height:165pt" o:ole="">
            <v:imagedata r:id="rId11" o:title=""/>
          </v:shape>
          <o:OLEObject Type="Embed" ProgID="Visio.Drawing.15" ShapeID="_x0000_i1025" DrawAspect="Content" ObjectID="_1792588938" r:id="rId12"/>
        </w:object>
      </w:r>
    </w:p>
    <w:p w14:paraId="74AA9F5E" w14:textId="6E323728" w:rsidR="00C671AF" w:rsidRDefault="00C671AF" w:rsidP="00C671AF">
      <w:pPr>
        <w:pStyle w:val="Caption"/>
        <w:spacing w:before="0"/>
        <w:jc w:val="center"/>
      </w:pPr>
      <w:bookmarkStart w:id="1" w:name="_Ref181526122"/>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1</w:t>
      </w:r>
      <w:r>
        <w:fldChar w:fldCharType="end"/>
      </w:r>
      <w:bookmarkEnd w:id="1"/>
      <w:r>
        <w:t>: Illustration of Delay Contributions till [first PUCCH] is sent</w:t>
      </w:r>
    </w:p>
    <w:p w14:paraId="6C3EC19B" w14:textId="2AA3585D" w:rsidR="008C12E7" w:rsidRDefault="008C12E7" w:rsidP="003809AF">
      <w:r>
        <w:t xml:space="preserve">The first </w:t>
      </w:r>
      <w:r w:rsidR="00877959">
        <w:t>open issue listed in the way forward is Issue 1-2: How to define measurement period in event triggered measurement reporting delay.</w:t>
      </w:r>
      <w:r w:rsidR="00F07AD7">
        <w:t xml:space="preserve"> In </w:t>
      </w:r>
      <w:r w:rsidR="00F07AD7">
        <w:fldChar w:fldCharType="begin"/>
      </w:r>
      <w:r w:rsidR="00F07AD7">
        <w:instrText xml:space="preserve"> REF _Ref181526122 \h </w:instrText>
      </w:r>
      <w:r w:rsidR="00F07AD7">
        <w:fldChar w:fldCharType="separate"/>
      </w:r>
      <w:r w:rsidR="00F07AD7">
        <w:t xml:space="preserve">Figure </w:t>
      </w:r>
      <w:r w:rsidR="00F07AD7">
        <w:rPr>
          <w:noProof/>
        </w:rPr>
        <w:t>2</w:t>
      </w:r>
      <w:r w:rsidR="00F07AD7">
        <w:noBreakHyphen/>
      </w:r>
      <w:r w:rsidR="00F07AD7">
        <w:rPr>
          <w:noProof/>
        </w:rPr>
        <w:t>1</w:t>
      </w:r>
      <w:r w:rsidR="00F07AD7">
        <w:fldChar w:fldCharType="end"/>
      </w:r>
      <w:r w:rsidR="00F07AD7">
        <w:t xml:space="preserve"> this contribution to the overall delay is described by T</w:t>
      </w:r>
      <w:r w:rsidR="00F07AD7" w:rsidRPr="00F07AD7">
        <w:rPr>
          <w:vertAlign w:val="subscript"/>
        </w:rPr>
        <w:t>meas</w:t>
      </w:r>
      <w:r w:rsidR="00F07AD7">
        <w:t>.</w:t>
      </w:r>
    </w:p>
    <w:p w14:paraId="5C6E1774" w14:textId="778AF2A4" w:rsidR="005F69ED" w:rsidRDefault="000F5F59" w:rsidP="003809AF">
      <w:r>
        <w:rPr>
          <w:noProof/>
        </w:rPr>
        <mc:AlternateContent>
          <mc:Choice Requires="wps">
            <w:drawing>
              <wp:anchor distT="0" distB="0" distL="114300" distR="114300" simplePos="0" relativeHeight="251658244" behindDoc="0" locked="0" layoutInCell="1" allowOverlap="1" wp14:anchorId="288B7491" wp14:editId="397AE155">
                <wp:simplePos x="0" y="0"/>
                <wp:positionH relativeFrom="column">
                  <wp:posOffset>-635</wp:posOffset>
                </wp:positionH>
                <wp:positionV relativeFrom="paragraph">
                  <wp:posOffset>0</wp:posOffset>
                </wp:positionV>
                <wp:extent cx="1828800" cy="1828800"/>
                <wp:effectExtent l="0" t="0" r="24130" b="27305"/>
                <wp:wrapTopAndBottom/>
                <wp:docPr id="112151024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EBF6C7A" w14:textId="77777777" w:rsidR="000F5F59" w:rsidRPr="00966A18" w:rsidRDefault="000F5F59" w:rsidP="005F69ED">
                            <w:pPr>
                              <w:rPr>
                                <w:rFonts w:eastAsiaTheme="minorEastAsia"/>
                                <w:b/>
                                <w:u w:val="single"/>
                                <w:lang w:eastAsia="zh-CN"/>
                              </w:rPr>
                            </w:pPr>
                            <w:r w:rsidRPr="00966A18">
                              <w:rPr>
                                <w:rFonts w:eastAsiaTheme="minorEastAsia"/>
                                <w:b/>
                                <w:u w:val="single"/>
                                <w:lang w:eastAsia="zh-CN"/>
                              </w:rPr>
                              <w:t>Issue 1-2: How to define measurement period in Event triggered measurement reporting delay?</w:t>
                            </w:r>
                          </w:p>
                          <w:p w14:paraId="50B14954" w14:textId="77777777" w:rsidR="000F5F59" w:rsidRPr="00966A18" w:rsidRDefault="000F5F59" w:rsidP="000F5F59">
                            <w:pPr>
                              <w:spacing w:after="0"/>
                              <w:rPr>
                                <w:rFonts w:eastAsiaTheme="minorEastAsia"/>
                                <w:b/>
                                <w:u w:val="single"/>
                                <w:lang w:eastAsia="zh-CN"/>
                              </w:rPr>
                            </w:pPr>
                            <w:r w:rsidRPr="00966A18">
                              <w:rPr>
                                <w:b/>
                                <w:lang w:eastAsia="zh-CN"/>
                              </w:rPr>
                              <w:t>&lt;Way forward &gt;</w:t>
                            </w:r>
                          </w:p>
                          <w:p w14:paraId="3C570085" w14:textId="77777777" w:rsidR="000F5F59" w:rsidRPr="00966A18" w:rsidRDefault="000F5F59" w:rsidP="005F69ED">
                            <w:pPr>
                              <w:pStyle w:val="B1"/>
                              <w:numPr>
                                <w:ilvl w:val="0"/>
                                <w:numId w:val="13"/>
                              </w:numPr>
                              <w:spacing w:after="0"/>
                              <w:jc w:val="left"/>
                              <w:rPr>
                                <w:lang w:eastAsia="zh-CN"/>
                              </w:rPr>
                            </w:pPr>
                            <w:r w:rsidRPr="00966A18">
                              <w:rPr>
                                <w:lang w:eastAsia="zh-CN"/>
                              </w:rPr>
                              <w:t xml:space="preserve">Option 1: </w:t>
                            </w:r>
                          </w:p>
                          <w:p w14:paraId="70BBC275" w14:textId="77777777" w:rsidR="000F5F59" w:rsidRPr="00966A18" w:rsidRDefault="000F5F59" w:rsidP="005F69ED">
                            <w:pPr>
                              <w:pStyle w:val="B1"/>
                              <w:numPr>
                                <w:ilvl w:val="0"/>
                                <w:numId w:val="14"/>
                              </w:numPr>
                              <w:spacing w:after="0"/>
                              <w:jc w:val="left"/>
                              <w:rPr>
                                <w:lang w:eastAsia="zh-CN"/>
                              </w:rPr>
                            </w:pPr>
                            <w:r w:rsidRPr="00966A18">
                              <w:t xml:space="preserve">If </w:t>
                            </w:r>
                            <w:r w:rsidRPr="00966A18">
                              <w:rPr>
                                <w:lang w:eastAsia="zh-CN"/>
                              </w:rPr>
                              <w:t>multiple</w:t>
                            </w:r>
                            <w:r w:rsidRPr="00966A18">
                              <w:t xml:space="preserve"> beams are measured with different measurement period, RAN4 to discuss how to consider the total measurement time.</w:t>
                            </w:r>
                          </w:p>
                          <w:p w14:paraId="6E200208" w14:textId="77777777" w:rsidR="000F5F59" w:rsidRPr="00966A18" w:rsidRDefault="000F5F59" w:rsidP="005F69ED">
                            <w:pPr>
                              <w:pStyle w:val="B1"/>
                              <w:numPr>
                                <w:ilvl w:val="0"/>
                                <w:numId w:val="13"/>
                              </w:numPr>
                              <w:spacing w:after="0"/>
                              <w:jc w:val="left"/>
                              <w:rPr>
                                <w:lang w:eastAsia="zh-CN"/>
                              </w:rPr>
                            </w:pPr>
                            <w:r w:rsidRPr="00966A18">
                              <w:rPr>
                                <w:lang w:eastAsia="zh-CN"/>
                              </w:rPr>
                              <w:t xml:space="preserve">Option 2: </w:t>
                            </w:r>
                          </w:p>
                          <w:p w14:paraId="5CFACCBD" w14:textId="77777777" w:rsidR="000F5F59" w:rsidRPr="00966A18" w:rsidRDefault="000F5F59" w:rsidP="005F69ED">
                            <w:pPr>
                              <w:pStyle w:val="B1"/>
                              <w:numPr>
                                <w:ilvl w:val="0"/>
                                <w:numId w:val="14"/>
                              </w:numPr>
                              <w:spacing w:after="0"/>
                              <w:jc w:val="left"/>
                              <w:rPr>
                                <w:lang w:eastAsia="zh-CN"/>
                              </w:rPr>
                            </w:pPr>
                            <w:r w:rsidRPr="00966A18">
                              <w:t>It is proposed to take measurement period defend for Rel-18 LTM as baseline</w:t>
                            </w:r>
                          </w:p>
                          <w:p w14:paraId="1C8D54CA" w14:textId="77777777" w:rsidR="000F5F59" w:rsidRPr="00966A18" w:rsidRDefault="000F5F59" w:rsidP="005F69ED">
                            <w:pPr>
                              <w:pStyle w:val="B1"/>
                              <w:numPr>
                                <w:ilvl w:val="0"/>
                                <w:numId w:val="13"/>
                              </w:numPr>
                              <w:spacing w:after="0"/>
                              <w:jc w:val="left"/>
                              <w:rPr>
                                <w:lang w:eastAsia="zh-CN"/>
                              </w:rPr>
                            </w:pPr>
                            <w:r w:rsidRPr="00966A18">
                              <w:rPr>
                                <w:lang w:eastAsia="zh-CN"/>
                              </w:rPr>
                              <w:t xml:space="preserve">Option 3: </w:t>
                            </w:r>
                          </w:p>
                          <w:p w14:paraId="74FA92F6" w14:textId="77777777" w:rsidR="000F5F59" w:rsidRPr="00966A18" w:rsidRDefault="000F5F59" w:rsidP="005F69ED">
                            <w:pPr>
                              <w:pStyle w:val="B1"/>
                              <w:numPr>
                                <w:ilvl w:val="0"/>
                                <w:numId w:val="14"/>
                              </w:numPr>
                              <w:spacing w:after="0"/>
                              <w:jc w:val="left"/>
                              <w:rPr>
                                <w:lang w:eastAsia="zh-CN"/>
                              </w:rPr>
                            </w:pPr>
                            <w:r w:rsidRPr="00966A18">
                              <w:rPr>
                                <w:lang w:eastAsia="zh-CN"/>
                              </w:rPr>
                              <w:t>RAN4 should investigate whether those measurement periods can be reused for defining measurement reporting delay requirements for UE-initiated/event-driven beam management</w:t>
                            </w:r>
                          </w:p>
                          <w:p w14:paraId="4BE4CF71" w14:textId="77777777" w:rsidR="000F5F59" w:rsidRPr="00966A18" w:rsidRDefault="000F5F59" w:rsidP="005F69ED">
                            <w:pPr>
                              <w:pStyle w:val="B1"/>
                              <w:numPr>
                                <w:ilvl w:val="0"/>
                                <w:numId w:val="13"/>
                              </w:numPr>
                              <w:spacing w:after="0"/>
                              <w:jc w:val="left"/>
                              <w:rPr>
                                <w:lang w:eastAsia="zh-CN"/>
                              </w:rPr>
                            </w:pPr>
                            <w:r w:rsidRPr="00966A18">
                              <w:rPr>
                                <w:rFonts w:hint="eastAsia"/>
                                <w:lang w:eastAsia="zh-CN"/>
                              </w:rPr>
                              <w:t>O</w:t>
                            </w:r>
                            <w:r w:rsidRPr="00966A18">
                              <w:rPr>
                                <w:lang w:eastAsia="zh-CN"/>
                              </w:rPr>
                              <w:t>ption</w:t>
                            </w:r>
                            <w:r w:rsidRPr="00966A18">
                              <w:rPr>
                                <w:rFonts w:eastAsiaTheme="minorEastAsia"/>
                                <w:lang w:eastAsia="zh-CN"/>
                              </w:rPr>
                              <w:t xml:space="preserve"> 4: </w:t>
                            </w:r>
                          </w:p>
                          <w:p w14:paraId="23F7076E" w14:textId="77777777" w:rsidR="000F5F59" w:rsidRPr="00966A18" w:rsidRDefault="000F5F59" w:rsidP="005F69ED">
                            <w:pPr>
                              <w:pStyle w:val="B1"/>
                              <w:numPr>
                                <w:ilvl w:val="0"/>
                                <w:numId w:val="14"/>
                              </w:numPr>
                              <w:spacing w:after="0"/>
                              <w:jc w:val="left"/>
                              <w:rPr>
                                <w:lang w:eastAsia="zh-CN"/>
                              </w:rPr>
                            </w:pPr>
                            <w:r w:rsidRPr="00966A18">
                              <w:rPr>
                                <w:rFonts w:eastAsiaTheme="minorEastAsia"/>
                                <w:lang w:eastAsia="zh-CN"/>
                              </w:rPr>
                              <w:t xml:space="preserve">Use </w:t>
                            </w:r>
                            <w:r w:rsidRPr="00966A18">
                              <w:rPr>
                                <w:lang w:eastAsia="zh-CN"/>
                              </w:rPr>
                              <w:t>legacy</w:t>
                            </w:r>
                            <w:r w:rsidRPr="00966A18">
                              <w:rPr>
                                <w:rFonts w:eastAsiaTheme="minorEastAsia"/>
                                <w:lang w:eastAsia="zh-CN"/>
                              </w:rPr>
                              <w:t xml:space="preserve"> measurement period for </w:t>
                            </w:r>
                            <w:r w:rsidRPr="00966A18">
                              <w:t>T</w:t>
                            </w:r>
                            <w:r w:rsidRPr="00966A18">
                              <w:rPr>
                                <w:vertAlign w:val="subscript"/>
                              </w:rPr>
                              <w:t xml:space="preserve">L1-RSRP_Measurement_Period_SSB </w:t>
                            </w:r>
                            <w:r w:rsidRPr="00966A18">
                              <w:t xml:space="preserve">for SSB based </w:t>
                            </w:r>
                            <w:r w:rsidRPr="00966A18">
                              <w:rPr>
                                <w:lang w:eastAsia="zh-CN"/>
                              </w:rPr>
                              <w:t xml:space="preserve">intra-cell , inter-cell, </w:t>
                            </w:r>
                            <w:r w:rsidRPr="00966A18">
                              <w:t>T</w:t>
                            </w:r>
                            <w:r w:rsidRPr="00966A18">
                              <w:rPr>
                                <w:vertAlign w:val="subscript"/>
                              </w:rPr>
                              <w:t>L1-RSRP_Measurement_Period_CSI-RS</w:t>
                            </w:r>
                            <w:r w:rsidRPr="00966A18">
                              <w:rPr>
                                <w:rFonts w:eastAsiaTheme="minorEastAsia"/>
                                <w:lang w:eastAsia="zh-CN"/>
                              </w:rPr>
                              <w:t xml:space="preserve"> for CSI RS based. </w:t>
                            </w:r>
                          </w:p>
                          <w:p w14:paraId="56E4D795" w14:textId="77777777" w:rsidR="000F5F59" w:rsidRPr="00966A18" w:rsidRDefault="000F5F59" w:rsidP="005F69ED">
                            <w:pPr>
                              <w:pStyle w:val="B1"/>
                              <w:numPr>
                                <w:ilvl w:val="0"/>
                                <w:numId w:val="14"/>
                              </w:numPr>
                              <w:spacing w:after="0"/>
                              <w:jc w:val="left"/>
                              <w:rPr>
                                <w:lang w:eastAsia="zh-CN"/>
                              </w:rPr>
                            </w:pPr>
                            <w:r w:rsidRPr="00966A18">
                              <w:rPr>
                                <w:rFonts w:hint="eastAsia"/>
                                <w:lang w:eastAsia="zh-CN"/>
                              </w:rPr>
                              <w:t>O</w:t>
                            </w:r>
                            <w:r w:rsidRPr="00966A18">
                              <w:rPr>
                                <w:lang w:eastAsia="zh-CN"/>
                              </w:rPr>
                              <w:t>ption</w:t>
                            </w:r>
                            <w:r w:rsidRPr="00966A18">
                              <w:rPr>
                                <w:rFonts w:eastAsiaTheme="minorEastAsia"/>
                                <w:lang w:eastAsia="zh-CN"/>
                              </w:rPr>
                              <w:t xml:space="preserve"> 4a:</w:t>
                            </w:r>
                          </w:p>
                          <w:p w14:paraId="242F5A0E" w14:textId="77777777" w:rsidR="000F5F59" w:rsidRPr="00966A18" w:rsidRDefault="000F5F59" w:rsidP="005F69ED">
                            <w:pPr>
                              <w:pStyle w:val="ListParagraph"/>
                              <w:numPr>
                                <w:ilvl w:val="2"/>
                                <w:numId w:val="10"/>
                              </w:numPr>
                              <w:jc w:val="left"/>
                              <w:rPr>
                                <w:lang w:eastAsia="zh-CN"/>
                              </w:rPr>
                            </w:pPr>
                            <w:r w:rsidRPr="00966A18">
                              <w:rPr>
                                <w:rFonts w:eastAsiaTheme="minorEastAsia" w:hint="eastAsia"/>
                                <w:lang w:eastAsia="zh-CN"/>
                              </w:rPr>
                              <w:t>R</w:t>
                            </w:r>
                            <w:r w:rsidRPr="00966A18">
                              <w:rPr>
                                <w:rFonts w:eastAsiaTheme="minorEastAsia"/>
                                <w:lang w:eastAsia="zh-CN"/>
                              </w:rPr>
                              <w:t xml:space="preserve">emove </w:t>
                            </w:r>
                            <w:r w:rsidRPr="00966A18">
                              <w:t>T</w:t>
                            </w:r>
                            <w:r w:rsidRPr="00966A18">
                              <w:rPr>
                                <w:vertAlign w:val="subscript"/>
                              </w:rPr>
                              <w:t xml:space="preserve">report </w:t>
                            </w:r>
                            <w:r w:rsidRPr="00966A18">
                              <w:t xml:space="preserve">or set to 0 in legacy requirements. </w:t>
                            </w:r>
                          </w:p>
                          <w:p w14:paraId="479E8647" w14:textId="77777777" w:rsidR="000F5F59" w:rsidRPr="00966A18" w:rsidRDefault="000F5F59" w:rsidP="005F69ED">
                            <w:pPr>
                              <w:pStyle w:val="B1"/>
                              <w:numPr>
                                <w:ilvl w:val="0"/>
                                <w:numId w:val="14"/>
                              </w:numPr>
                              <w:spacing w:after="0"/>
                              <w:jc w:val="left"/>
                              <w:rPr>
                                <w:lang w:eastAsia="zh-CN"/>
                              </w:rPr>
                            </w:pPr>
                            <w:r w:rsidRPr="00966A18">
                              <w:rPr>
                                <w:rFonts w:eastAsiaTheme="minorEastAsia" w:hint="eastAsia"/>
                                <w:lang w:eastAsia="zh-CN"/>
                              </w:rPr>
                              <w:t>O</w:t>
                            </w:r>
                            <w:r w:rsidRPr="00966A18">
                              <w:rPr>
                                <w:rFonts w:eastAsiaTheme="minorEastAsia"/>
                                <w:lang w:eastAsia="zh-CN"/>
                              </w:rPr>
                              <w:t>ption 4b:</w:t>
                            </w:r>
                          </w:p>
                          <w:p w14:paraId="27923EAA" w14:textId="77777777" w:rsidR="000F5F59" w:rsidRPr="00966A18" w:rsidRDefault="000F5F59" w:rsidP="005F69ED">
                            <w:pPr>
                              <w:pStyle w:val="ListParagraph"/>
                              <w:numPr>
                                <w:ilvl w:val="2"/>
                                <w:numId w:val="10"/>
                              </w:numPr>
                              <w:jc w:val="left"/>
                              <w:rPr>
                                <w:lang w:eastAsia="zh-CN"/>
                              </w:rPr>
                            </w:pPr>
                            <w:r w:rsidRPr="00966A18">
                              <w:rPr>
                                <w:rFonts w:eastAsiaTheme="minorEastAsia"/>
                                <w:lang w:eastAsia="zh-CN"/>
                              </w:rPr>
                              <w:t>Remove</w:t>
                            </w:r>
                            <w:r w:rsidRPr="00966A18">
                              <w:t xml:space="preserve"> </w:t>
                            </w:r>
                            <w:r w:rsidRPr="00966A18">
                              <w:rPr>
                                <w:rFonts w:eastAsiaTheme="minorEastAsia"/>
                                <w:lang w:eastAsia="zh-CN"/>
                              </w:rPr>
                              <w:t>considerations</w:t>
                            </w:r>
                            <w:r w:rsidRPr="00966A18">
                              <w:t xml:space="preserve"> for HST enhancements/ scenarios</w:t>
                            </w:r>
                          </w:p>
                          <w:p w14:paraId="307AD6AD" w14:textId="77777777" w:rsidR="000F5F59" w:rsidRPr="00966A18" w:rsidRDefault="000F5F59" w:rsidP="005F69ED">
                            <w:pPr>
                              <w:pStyle w:val="ListParagraph"/>
                              <w:numPr>
                                <w:ilvl w:val="2"/>
                                <w:numId w:val="10"/>
                              </w:numPr>
                              <w:jc w:val="left"/>
                              <w:rPr>
                                <w:lang w:eastAsia="zh-CN"/>
                              </w:rPr>
                            </w:pPr>
                            <w:r w:rsidRPr="00966A18">
                              <w:rPr>
                                <w:rFonts w:eastAsiaTheme="minorEastAsia"/>
                                <w:lang w:eastAsia="zh-CN"/>
                              </w:rPr>
                              <w:t>From</w:t>
                            </w:r>
                            <w:r w:rsidRPr="00966A18">
                              <w:t xml:space="preserve"> legacy </w:t>
                            </w:r>
                            <w:r w:rsidRPr="00966A18">
                              <w:rPr>
                                <w:rFonts w:eastAsiaTheme="minorEastAsia"/>
                                <w:lang w:eastAsia="zh-CN"/>
                              </w:rPr>
                              <w:t>measurement</w:t>
                            </w:r>
                            <w:r w:rsidRPr="00966A18">
                              <w:t xml:space="preserve"> period, for new beam report further discuss if M is needed or can be removed/assumed 1.</w:t>
                            </w:r>
                          </w:p>
                          <w:p w14:paraId="738A794B" w14:textId="77777777" w:rsidR="000F5F59" w:rsidRPr="00966A18" w:rsidRDefault="000F5F59" w:rsidP="005F69ED">
                            <w:pPr>
                              <w:pStyle w:val="ListParagraph"/>
                              <w:numPr>
                                <w:ilvl w:val="2"/>
                                <w:numId w:val="10"/>
                              </w:numPr>
                              <w:jc w:val="left"/>
                              <w:rPr>
                                <w:lang w:eastAsia="zh-CN"/>
                              </w:rPr>
                            </w:pPr>
                            <w:r w:rsidRPr="00966A18">
                              <w:t xml:space="preserve">From legacy </w:t>
                            </w:r>
                            <w:r w:rsidRPr="00966A18">
                              <w:rPr>
                                <w:rFonts w:eastAsiaTheme="minorEastAsia"/>
                                <w:lang w:eastAsia="zh-CN"/>
                              </w:rPr>
                              <w:t>measurement</w:t>
                            </w:r>
                            <w:r w:rsidRPr="00966A18">
                              <w:t xml:space="preserve"> period, for new beam report further discuss if P can be the same or modified for simplification.</w:t>
                            </w:r>
                          </w:p>
                          <w:p w14:paraId="225C3945" w14:textId="77777777" w:rsidR="000F5F59" w:rsidRPr="00966A18" w:rsidRDefault="000F5F59" w:rsidP="005F69ED">
                            <w:pPr>
                              <w:pStyle w:val="B1"/>
                              <w:numPr>
                                <w:ilvl w:val="0"/>
                                <w:numId w:val="14"/>
                              </w:numPr>
                              <w:spacing w:after="0"/>
                              <w:jc w:val="left"/>
                              <w:rPr>
                                <w:lang w:eastAsia="zh-CN"/>
                              </w:rPr>
                            </w:pPr>
                            <w:r w:rsidRPr="00966A18">
                              <w:rPr>
                                <w:rFonts w:eastAsiaTheme="minorEastAsia" w:hint="eastAsia"/>
                                <w:lang w:eastAsia="zh-CN"/>
                              </w:rPr>
                              <w:t>O</w:t>
                            </w:r>
                            <w:r w:rsidRPr="00966A18">
                              <w:rPr>
                                <w:rFonts w:eastAsiaTheme="minorEastAsia"/>
                                <w:lang w:eastAsia="zh-CN"/>
                              </w:rPr>
                              <w:t xml:space="preserve">ption 4c: </w:t>
                            </w:r>
                          </w:p>
                          <w:p w14:paraId="470DCBD5" w14:textId="77777777" w:rsidR="000F5F59" w:rsidRPr="00966A18" w:rsidRDefault="000F5F59" w:rsidP="005F69ED">
                            <w:pPr>
                              <w:pStyle w:val="ListParagraph"/>
                              <w:numPr>
                                <w:ilvl w:val="2"/>
                                <w:numId w:val="10"/>
                              </w:numPr>
                              <w:jc w:val="left"/>
                              <w:rPr>
                                <w:lang w:eastAsia="zh-CN"/>
                              </w:rPr>
                            </w:pPr>
                            <w:r w:rsidRPr="00966A18">
                              <w:t>For FR2, the T_</w:t>
                            </w:r>
                            <w:r w:rsidRPr="00966A18">
                              <w:rPr>
                                <w:rFonts w:eastAsiaTheme="minorEastAsia"/>
                                <w:lang w:eastAsia="zh-CN"/>
                              </w:rPr>
                              <w:t>L1</w:t>
                            </w:r>
                            <w:r w:rsidRPr="00966A18">
                              <w:t>_measurement_period is scaled by N.</w:t>
                            </w:r>
                          </w:p>
                          <w:p w14:paraId="775173F5" w14:textId="77777777" w:rsidR="000F5F59" w:rsidRPr="00B96850" w:rsidRDefault="000F5F59" w:rsidP="00B96850">
                            <w:pPr>
                              <w:pStyle w:val="B1"/>
                              <w:numPr>
                                <w:ilvl w:val="0"/>
                                <w:numId w:val="13"/>
                              </w:numPr>
                              <w:spacing w:after="0"/>
                              <w:rPr>
                                <w:szCs w:val="21"/>
                              </w:rPr>
                            </w:pPr>
                            <w:r w:rsidRPr="00966A18">
                              <w:rPr>
                                <w:szCs w:val="21"/>
                              </w:rPr>
                              <w:t xml:space="preserve">Other </w:t>
                            </w:r>
                            <w:r w:rsidRPr="00966A18">
                              <w:rPr>
                                <w:rFonts w:eastAsiaTheme="minorEastAsia"/>
                                <w:lang w:eastAsia="zh-CN"/>
                              </w:rPr>
                              <w:t>options</w:t>
                            </w:r>
                            <w:r w:rsidRPr="00966A18">
                              <w:rPr>
                                <w:szCs w:val="21"/>
                              </w:rPr>
                              <w:t xml:space="preserve"> are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88B7491" id="_x0000_s1029" type="#_x0000_t202" style="position:absolute;left:0;text-align:left;margin-left:-.05pt;margin-top:0;width:2in;height:2in;z-index:2516582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" filled="f" strokeweight=".5pt">
                <v:textbox style="mso-fit-shape-to-text:t">
                  <w:txbxContent>
                    <w:p w14:paraId="3EBF6C7A" w14:textId="77777777" w:rsidR="000F5F59" w:rsidRPr="00966A18" w:rsidRDefault="000F5F59" w:rsidP="005F69ED">
                      <w:pPr>
                        <w:rPr>
                          <w:rFonts w:eastAsiaTheme="minorEastAsia"/>
                          <w:b/>
                          <w:u w:val="single"/>
                          <w:lang w:eastAsia="zh-CN"/>
                        </w:rPr>
                      </w:pPr>
                      <w:r w:rsidRPr="00966A18">
                        <w:rPr>
                          <w:rFonts w:eastAsiaTheme="minorEastAsia"/>
                          <w:b/>
                          <w:u w:val="single"/>
                          <w:lang w:eastAsia="zh-CN"/>
                        </w:rPr>
                        <w:t>Issue 1-2: How to define measurement period in Event triggered measurement reporting delay?</w:t>
                      </w:r>
                    </w:p>
                    <w:p w14:paraId="50B14954" w14:textId="77777777" w:rsidR="000F5F59" w:rsidRPr="00966A18" w:rsidRDefault="000F5F59" w:rsidP="000F5F59">
                      <w:pPr>
                        <w:spacing w:after="0"/>
                        <w:rPr>
                          <w:rFonts w:eastAsiaTheme="minorEastAsia"/>
                          <w:b/>
                          <w:u w:val="single"/>
                          <w:lang w:eastAsia="zh-CN"/>
                        </w:rPr>
                      </w:pPr>
                      <w:r w:rsidRPr="00966A18">
                        <w:rPr>
                          <w:b/>
                          <w:lang w:eastAsia="zh-CN"/>
                        </w:rPr>
                        <w:t>&lt;Way forward &gt;</w:t>
                      </w:r>
                    </w:p>
                    <w:p w14:paraId="3C570085" w14:textId="77777777" w:rsidR="000F5F59" w:rsidRPr="00966A18" w:rsidRDefault="000F5F59" w:rsidP="005F69ED">
                      <w:pPr>
                        <w:pStyle w:val="B1"/>
                        <w:numPr>
                          <w:ilvl w:val="0"/>
                          <w:numId w:val="13"/>
                        </w:numPr>
                        <w:spacing w:after="0"/>
                        <w:jc w:val="left"/>
                        <w:rPr>
                          <w:lang w:eastAsia="zh-CN"/>
                        </w:rPr>
                      </w:pPr>
                      <w:r w:rsidRPr="00966A18">
                        <w:rPr>
                          <w:lang w:eastAsia="zh-CN"/>
                        </w:rPr>
                        <w:t xml:space="preserve">Option 1: </w:t>
                      </w:r>
                    </w:p>
                    <w:p w14:paraId="70BBC275" w14:textId="77777777" w:rsidR="000F5F59" w:rsidRPr="00966A18" w:rsidRDefault="000F5F59" w:rsidP="005F69ED">
                      <w:pPr>
                        <w:pStyle w:val="B1"/>
                        <w:numPr>
                          <w:ilvl w:val="0"/>
                          <w:numId w:val="14"/>
                        </w:numPr>
                        <w:spacing w:after="0"/>
                        <w:jc w:val="left"/>
                        <w:rPr>
                          <w:lang w:eastAsia="zh-CN"/>
                        </w:rPr>
                      </w:pPr>
                      <w:r w:rsidRPr="00966A18">
                        <w:t xml:space="preserve">If </w:t>
                      </w:r>
                      <w:r w:rsidRPr="00966A18">
                        <w:rPr>
                          <w:lang w:eastAsia="zh-CN"/>
                        </w:rPr>
                        <w:t>multiple</w:t>
                      </w:r>
                      <w:r w:rsidRPr="00966A18">
                        <w:t xml:space="preserve"> beams are measured with different measurement period, RAN4 to discuss how to consider the total measurement time.</w:t>
                      </w:r>
                    </w:p>
                    <w:p w14:paraId="6E200208" w14:textId="77777777" w:rsidR="000F5F59" w:rsidRPr="00966A18" w:rsidRDefault="000F5F59" w:rsidP="005F69ED">
                      <w:pPr>
                        <w:pStyle w:val="B1"/>
                        <w:numPr>
                          <w:ilvl w:val="0"/>
                          <w:numId w:val="13"/>
                        </w:numPr>
                        <w:spacing w:after="0"/>
                        <w:jc w:val="left"/>
                        <w:rPr>
                          <w:lang w:eastAsia="zh-CN"/>
                        </w:rPr>
                      </w:pPr>
                      <w:r w:rsidRPr="00966A18">
                        <w:rPr>
                          <w:lang w:eastAsia="zh-CN"/>
                        </w:rPr>
                        <w:t xml:space="preserve">Option 2: </w:t>
                      </w:r>
                    </w:p>
                    <w:p w14:paraId="5CFACCBD" w14:textId="77777777" w:rsidR="000F5F59" w:rsidRPr="00966A18" w:rsidRDefault="000F5F59" w:rsidP="005F69ED">
                      <w:pPr>
                        <w:pStyle w:val="B1"/>
                        <w:numPr>
                          <w:ilvl w:val="0"/>
                          <w:numId w:val="14"/>
                        </w:numPr>
                        <w:spacing w:after="0"/>
                        <w:jc w:val="left"/>
                        <w:rPr>
                          <w:lang w:eastAsia="zh-CN"/>
                        </w:rPr>
                      </w:pPr>
                      <w:r w:rsidRPr="00966A18">
                        <w:t>It is proposed to take measurement period defend for Rel-18 LTM as baseline</w:t>
                      </w:r>
                    </w:p>
                    <w:p w14:paraId="1C8D54CA" w14:textId="77777777" w:rsidR="000F5F59" w:rsidRPr="00966A18" w:rsidRDefault="000F5F59" w:rsidP="005F69ED">
                      <w:pPr>
                        <w:pStyle w:val="B1"/>
                        <w:numPr>
                          <w:ilvl w:val="0"/>
                          <w:numId w:val="13"/>
                        </w:numPr>
                        <w:spacing w:after="0"/>
                        <w:jc w:val="left"/>
                        <w:rPr>
                          <w:lang w:eastAsia="zh-CN"/>
                        </w:rPr>
                      </w:pPr>
                      <w:r w:rsidRPr="00966A18">
                        <w:rPr>
                          <w:lang w:eastAsia="zh-CN"/>
                        </w:rPr>
                        <w:t xml:space="preserve">Option 3: </w:t>
                      </w:r>
                    </w:p>
                    <w:p w14:paraId="74FA92F6" w14:textId="77777777" w:rsidR="000F5F59" w:rsidRPr="00966A18" w:rsidRDefault="000F5F59" w:rsidP="005F69ED">
                      <w:pPr>
                        <w:pStyle w:val="B1"/>
                        <w:numPr>
                          <w:ilvl w:val="0"/>
                          <w:numId w:val="14"/>
                        </w:numPr>
                        <w:spacing w:after="0"/>
                        <w:jc w:val="left"/>
                        <w:rPr>
                          <w:lang w:eastAsia="zh-CN"/>
                        </w:rPr>
                      </w:pPr>
                      <w:r w:rsidRPr="00966A18">
                        <w:rPr>
                          <w:lang w:eastAsia="zh-CN"/>
                        </w:rPr>
                        <w:t>RAN4 should investigate whether those measurement periods can be reused for defining measurement reporting delay requirements for UE-initiated/event-driven beam management</w:t>
                      </w:r>
                    </w:p>
                    <w:p w14:paraId="4BE4CF71" w14:textId="77777777" w:rsidR="000F5F59" w:rsidRPr="00966A18" w:rsidRDefault="000F5F59" w:rsidP="005F69ED">
                      <w:pPr>
                        <w:pStyle w:val="B1"/>
                        <w:numPr>
                          <w:ilvl w:val="0"/>
                          <w:numId w:val="13"/>
                        </w:numPr>
                        <w:spacing w:after="0"/>
                        <w:jc w:val="left"/>
                        <w:rPr>
                          <w:lang w:eastAsia="zh-CN"/>
                        </w:rPr>
                      </w:pPr>
                      <w:r w:rsidRPr="00966A18">
                        <w:rPr>
                          <w:rFonts w:hint="eastAsia"/>
                          <w:lang w:eastAsia="zh-CN"/>
                        </w:rPr>
                        <w:t>O</w:t>
                      </w:r>
                      <w:r w:rsidRPr="00966A18">
                        <w:rPr>
                          <w:lang w:eastAsia="zh-CN"/>
                        </w:rPr>
                        <w:t>ption</w:t>
                      </w:r>
                      <w:r w:rsidRPr="00966A18">
                        <w:rPr>
                          <w:rFonts w:eastAsiaTheme="minorEastAsia"/>
                          <w:lang w:eastAsia="zh-CN"/>
                        </w:rPr>
                        <w:t xml:space="preserve"> 4: </w:t>
                      </w:r>
                    </w:p>
                    <w:p w14:paraId="23F7076E" w14:textId="77777777" w:rsidR="000F5F59" w:rsidRPr="00966A18" w:rsidRDefault="000F5F59" w:rsidP="005F69ED">
                      <w:pPr>
                        <w:pStyle w:val="B1"/>
                        <w:numPr>
                          <w:ilvl w:val="0"/>
                          <w:numId w:val="14"/>
                        </w:numPr>
                        <w:spacing w:after="0"/>
                        <w:jc w:val="left"/>
                        <w:rPr>
                          <w:lang w:eastAsia="zh-CN"/>
                        </w:rPr>
                      </w:pPr>
                      <w:r w:rsidRPr="00966A18">
                        <w:rPr>
                          <w:rFonts w:eastAsiaTheme="minorEastAsia"/>
                          <w:lang w:eastAsia="zh-CN"/>
                        </w:rPr>
                        <w:t xml:space="preserve">Use </w:t>
                      </w:r>
                      <w:r w:rsidRPr="00966A18">
                        <w:rPr>
                          <w:lang w:eastAsia="zh-CN"/>
                        </w:rPr>
                        <w:t>legacy</w:t>
                      </w:r>
                      <w:r w:rsidRPr="00966A18">
                        <w:rPr>
                          <w:rFonts w:eastAsiaTheme="minorEastAsia"/>
                          <w:lang w:eastAsia="zh-CN"/>
                        </w:rPr>
                        <w:t xml:space="preserve"> measurement period for </w:t>
                      </w:r>
                      <w:r w:rsidRPr="00966A18">
                        <w:t>T</w:t>
                      </w:r>
                      <w:r w:rsidRPr="00966A18">
                        <w:rPr>
                          <w:vertAlign w:val="subscript"/>
                        </w:rPr>
                        <w:t xml:space="preserve">L1-RSRP_Measurement_Period_SSB </w:t>
                      </w:r>
                      <w:r w:rsidRPr="00966A18">
                        <w:t xml:space="preserve">for SSB based </w:t>
                      </w:r>
                      <w:r w:rsidRPr="00966A18">
                        <w:rPr>
                          <w:lang w:eastAsia="zh-CN"/>
                        </w:rPr>
                        <w:t xml:space="preserve">intra-cell , inter-cell, </w:t>
                      </w:r>
                      <w:r w:rsidRPr="00966A18">
                        <w:t>T</w:t>
                      </w:r>
                      <w:r w:rsidRPr="00966A18">
                        <w:rPr>
                          <w:vertAlign w:val="subscript"/>
                        </w:rPr>
                        <w:t>L1-RSRP_Measurement_Period_CSI-RS</w:t>
                      </w:r>
                      <w:r w:rsidRPr="00966A18">
                        <w:rPr>
                          <w:rFonts w:eastAsiaTheme="minorEastAsia"/>
                          <w:lang w:eastAsia="zh-CN"/>
                        </w:rPr>
                        <w:t xml:space="preserve"> for CSI RS based. </w:t>
                      </w:r>
                    </w:p>
                    <w:p w14:paraId="56E4D795" w14:textId="77777777" w:rsidR="000F5F59" w:rsidRPr="00966A18" w:rsidRDefault="000F5F59" w:rsidP="005F69ED">
                      <w:pPr>
                        <w:pStyle w:val="B1"/>
                        <w:numPr>
                          <w:ilvl w:val="0"/>
                          <w:numId w:val="14"/>
                        </w:numPr>
                        <w:spacing w:after="0"/>
                        <w:jc w:val="left"/>
                        <w:rPr>
                          <w:lang w:eastAsia="zh-CN"/>
                        </w:rPr>
                      </w:pPr>
                      <w:r w:rsidRPr="00966A18">
                        <w:rPr>
                          <w:rFonts w:hint="eastAsia"/>
                          <w:lang w:eastAsia="zh-CN"/>
                        </w:rPr>
                        <w:t>O</w:t>
                      </w:r>
                      <w:r w:rsidRPr="00966A18">
                        <w:rPr>
                          <w:lang w:eastAsia="zh-CN"/>
                        </w:rPr>
                        <w:t>ption</w:t>
                      </w:r>
                      <w:r w:rsidRPr="00966A18">
                        <w:rPr>
                          <w:rFonts w:eastAsiaTheme="minorEastAsia"/>
                          <w:lang w:eastAsia="zh-CN"/>
                        </w:rPr>
                        <w:t xml:space="preserve"> 4a:</w:t>
                      </w:r>
                    </w:p>
                    <w:p w14:paraId="242F5A0E" w14:textId="77777777" w:rsidR="000F5F59" w:rsidRPr="00966A18" w:rsidRDefault="000F5F59" w:rsidP="005F69ED">
                      <w:pPr>
                        <w:pStyle w:val="ListParagraph"/>
                        <w:numPr>
                          <w:ilvl w:val="2"/>
                          <w:numId w:val="10"/>
                        </w:numPr>
                        <w:jc w:val="left"/>
                        <w:rPr>
                          <w:lang w:eastAsia="zh-CN"/>
                        </w:rPr>
                      </w:pPr>
                      <w:r w:rsidRPr="00966A18">
                        <w:rPr>
                          <w:rFonts w:eastAsiaTheme="minorEastAsia" w:hint="eastAsia"/>
                          <w:lang w:eastAsia="zh-CN"/>
                        </w:rPr>
                        <w:t>R</w:t>
                      </w:r>
                      <w:r w:rsidRPr="00966A18">
                        <w:rPr>
                          <w:rFonts w:eastAsiaTheme="minorEastAsia"/>
                          <w:lang w:eastAsia="zh-CN"/>
                        </w:rPr>
                        <w:t xml:space="preserve">emove </w:t>
                      </w:r>
                      <w:r w:rsidRPr="00966A18">
                        <w:t>T</w:t>
                      </w:r>
                      <w:r w:rsidRPr="00966A18">
                        <w:rPr>
                          <w:vertAlign w:val="subscript"/>
                        </w:rPr>
                        <w:t xml:space="preserve">report </w:t>
                      </w:r>
                      <w:r w:rsidRPr="00966A18">
                        <w:t xml:space="preserve">or set to 0 in legacy requirements. </w:t>
                      </w:r>
                    </w:p>
                    <w:p w14:paraId="479E8647" w14:textId="77777777" w:rsidR="000F5F59" w:rsidRPr="00966A18" w:rsidRDefault="000F5F59" w:rsidP="005F69ED">
                      <w:pPr>
                        <w:pStyle w:val="B1"/>
                        <w:numPr>
                          <w:ilvl w:val="0"/>
                          <w:numId w:val="14"/>
                        </w:numPr>
                        <w:spacing w:after="0"/>
                        <w:jc w:val="left"/>
                        <w:rPr>
                          <w:lang w:eastAsia="zh-CN"/>
                        </w:rPr>
                      </w:pPr>
                      <w:r w:rsidRPr="00966A18">
                        <w:rPr>
                          <w:rFonts w:eastAsiaTheme="minorEastAsia" w:hint="eastAsia"/>
                          <w:lang w:eastAsia="zh-CN"/>
                        </w:rPr>
                        <w:t>O</w:t>
                      </w:r>
                      <w:r w:rsidRPr="00966A18">
                        <w:rPr>
                          <w:rFonts w:eastAsiaTheme="minorEastAsia"/>
                          <w:lang w:eastAsia="zh-CN"/>
                        </w:rPr>
                        <w:t>ption 4b:</w:t>
                      </w:r>
                    </w:p>
                    <w:p w14:paraId="27923EAA" w14:textId="77777777" w:rsidR="000F5F59" w:rsidRPr="00966A18" w:rsidRDefault="000F5F59" w:rsidP="005F69ED">
                      <w:pPr>
                        <w:pStyle w:val="ListParagraph"/>
                        <w:numPr>
                          <w:ilvl w:val="2"/>
                          <w:numId w:val="10"/>
                        </w:numPr>
                        <w:jc w:val="left"/>
                        <w:rPr>
                          <w:lang w:eastAsia="zh-CN"/>
                        </w:rPr>
                      </w:pPr>
                      <w:r w:rsidRPr="00966A18">
                        <w:rPr>
                          <w:rFonts w:eastAsiaTheme="minorEastAsia"/>
                          <w:lang w:eastAsia="zh-CN"/>
                        </w:rPr>
                        <w:t>Remove</w:t>
                      </w:r>
                      <w:r w:rsidRPr="00966A18">
                        <w:t xml:space="preserve"> </w:t>
                      </w:r>
                      <w:r w:rsidRPr="00966A18">
                        <w:rPr>
                          <w:rFonts w:eastAsiaTheme="minorEastAsia"/>
                          <w:lang w:eastAsia="zh-CN"/>
                        </w:rPr>
                        <w:t>considerations</w:t>
                      </w:r>
                      <w:r w:rsidRPr="00966A18">
                        <w:t xml:space="preserve"> for HST enhancements/ scenarios</w:t>
                      </w:r>
                    </w:p>
                    <w:p w14:paraId="307AD6AD" w14:textId="77777777" w:rsidR="000F5F59" w:rsidRPr="00966A18" w:rsidRDefault="000F5F59" w:rsidP="005F69ED">
                      <w:pPr>
                        <w:pStyle w:val="ListParagraph"/>
                        <w:numPr>
                          <w:ilvl w:val="2"/>
                          <w:numId w:val="10"/>
                        </w:numPr>
                        <w:jc w:val="left"/>
                        <w:rPr>
                          <w:lang w:eastAsia="zh-CN"/>
                        </w:rPr>
                      </w:pPr>
                      <w:r w:rsidRPr="00966A18">
                        <w:rPr>
                          <w:rFonts w:eastAsiaTheme="minorEastAsia"/>
                          <w:lang w:eastAsia="zh-CN"/>
                        </w:rPr>
                        <w:t>From</w:t>
                      </w:r>
                      <w:r w:rsidRPr="00966A18">
                        <w:t xml:space="preserve"> legacy </w:t>
                      </w:r>
                      <w:r w:rsidRPr="00966A18">
                        <w:rPr>
                          <w:rFonts w:eastAsiaTheme="minorEastAsia"/>
                          <w:lang w:eastAsia="zh-CN"/>
                        </w:rPr>
                        <w:t>measurement</w:t>
                      </w:r>
                      <w:r w:rsidRPr="00966A18">
                        <w:t xml:space="preserve"> period, for new beam report further discuss if M is needed or can be removed/assumed 1.</w:t>
                      </w:r>
                    </w:p>
                    <w:p w14:paraId="738A794B" w14:textId="77777777" w:rsidR="000F5F59" w:rsidRPr="00966A18" w:rsidRDefault="000F5F59" w:rsidP="005F69ED">
                      <w:pPr>
                        <w:pStyle w:val="ListParagraph"/>
                        <w:numPr>
                          <w:ilvl w:val="2"/>
                          <w:numId w:val="10"/>
                        </w:numPr>
                        <w:jc w:val="left"/>
                        <w:rPr>
                          <w:lang w:eastAsia="zh-CN"/>
                        </w:rPr>
                      </w:pPr>
                      <w:r w:rsidRPr="00966A18">
                        <w:t xml:space="preserve">From legacy </w:t>
                      </w:r>
                      <w:r w:rsidRPr="00966A18">
                        <w:rPr>
                          <w:rFonts w:eastAsiaTheme="minorEastAsia"/>
                          <w:lang w:eastAsia="zh-CN"/>
                        </w:rPr>
                        <w:t>measurement</w:t>
                      </w:r>
                      <w:r w:rsidRPr="00966A18">
                        <w:t xml:space="preserve"> period, for new beam report further discuss if P can be the same or modified for simplification.</w:t>
                      </w:r>
                    </w:p>
                    <w:p w14:paraId="225C3945" w14:textId="77777777" w:rsidR="000F5F59" w:rsidRPr="00966A18" w:rsidRDefault="000F5F59" w:rsidP="005F69ED">
                      <w:pPr>
                        <w:pStyle w:val="B1"/>
                        <w:numPr>
                          <w:ilvl w:val="0"/>
                          <w:numId w:val="14"/>
                        </w:numPr>
                        <w:spacing w:after="0"/>
                        <w:jc w:val="left"/>
                        <w:rPr>
                          <w:lang w:eastAsia="zh-CN"/>
                        </w:rPr>
                      </w:pPr>
                      <w:r w:rsidRPr="00966A18">
                        <w:rPr>
                          <w:rFonts w:eastAsiaTheme="minorEastAsia" w:hint="eastAsia"/>
                          <w:lang w:eastAsia="zh-CN"/>
                        </w:rPr>
                        <w:t>O</w:t>
                      </w:r>
                      <w:r w:rsidRPr="00966A18">
                        <w:rPr>
                          <w:rFonts w:eastAsiaTheme="minorEastAsia"/>
                          <w:lang w:eastAsia="zh-CN"/>
                        </w:rPr>
                        <w:t xml:space="preserve">ption 4c: </w:t>
                      </w:r>
                    </w:p>
                    <w:p w14:paraId="470DCBD5" w14:textId="77777777" w:rsidR="000F5F59" w:rsidRPr="00966A18" w:rsidRDefault="000F5F59" w:rsidP="005F69ED">
                      <w:pPr>
                        <w:pStyle w:val="ListParagraph"/>
                        <w:numPr>
                          <w:ilvl w:val="2"/>
                          <w:numId w:val="10"/>
                        </w:numPr>
                        <w:jc w:val="left"/>
                        <w:rPr>
                          <w:lang w:eastAsia="zh-CN"/>
                        </w:rPr>
                      </w:pPr>
                      <w:r w:rsidRPr="00966A18">
                        <w:t>For FR2, the T_</w:t>
                      </w:r>
                      <w:r w:rsidRPr="00966A18">
                        <w:rPr>
                          <w:rFonts w:eastAsiaTheme="minorEastAsia"/>
                          <w:lang w:eastAsia="zh-CN"/>
                        </w:rPr>
                        <w:t>L1</w:t>
                      </w:r>
                      <w:r w:rsidRPr="00966A18">
                        <w:t>_measurement_period is scaled by N.</w:t>
                      </w:r>
                    </w:p>
                    <w:p w14:paraId="775173F5" w14:textId="77777777" w:rsidR="000F5F59" w:rsidRPr="00B96850" w:rsidRDefault="000F5F59" w:rsidP="00B96850">
                      <w:pPr>
                        <w:pStyle w:val="B1"/>
                        <w:numPr>
                          <w:ilvl w:val="0"/>
                          <w:numId w:val="13"/>
                        </w:numPr>
                        <w:spacing w:after="0"/>
                        <w:rPr>
                          <w:szCs w:val="21"/>
                        </w:rPr>
                      </w:pPr>
                      <w:r w:rsidRPr="00966A18">
                        <w:rPr>
                          <w:szCs w:val="21"/>
                        </w:rPr>
                        <w:t xml:space="preserve">Other </w:t>
                      </w:r>
                      <w:r w:rsidRPr="00966A18">
                        <w:rPr>
                          <w:rFonts w:eastAsiaTheme="minorEastAsia"/>
                          <w:lang w:eastAsia="zh-CN"/>
                        </w:rPr>
                        <w:t>options</w:t>
                      </w:r>
                      <w:r w:rsidRPr="00966A18">
                        <w:rPr>
                          <w:szCs w:val="21"/>
                        </w:rPr>
                        <w:t xml:space="preserve"> are not precluded.</w:t>
                      </w:r>
                    </w:p>
                  </w:txbxContent>
                </v:textbox>
                <w10:wrap type="topAndBottom"/>
              </v:shape>
            </w:pict>
          </mc:Fallback>
        </mc:AlternateContent>
      </w:r>
    </w:p>
    <w:p w14:paraId="07F20201" w14:textId="77777777" w:rsidR="00952FB0" w:rsidRDefault="00C95791" w:rsidP="003809AF">
      <w:pPr>
        <w:rPr>
          <w:lang w:eastAsia="zh-CN"/>
        </w:rPr>
      </w:pPr>
      <w:r>
        <w:t>T</w:t>
      </w:r>
      <w:r w:rsidRPr="00F07AD7">
        <w:rPr>
          <w:vertAlign w:val="subscript"/>
        </w:rPr>
        <w:t>meas</w:t>
      </w:r>
      <w:r>
        <w:t xml:space="preserve"> is the required time </w:t>
      </w:r>
      <w:r w:rsidR="00131436">
        <w:t xml:space="preserve">by the UE </w:t>
      </w:r>
      <w:r>
        <w:t>to identify the event</w:t>
      </w:r>
      <w:r w:rsidR="00131436">
        <w:t xml:space="preserve"> that triggers a beam management report</w:t>
      </w:r>
      <w:r w:rsidR="00AD71B2">
        <w:t xml:space="preserve"> and </w:t>
      </w:r>
      <w:r w:rsidR="005D5985">
        <w:rPr>
          <w:lang w:eastAsia="zh-CN"/>
        </w:rPr>
        <w:t>is analyzed further in the next step. So far, the agreement in RAN1 is that L1-RSRP is supported as a measurement quantity. Defining L1-SINR as a second measurement is under discussion in RAN1 but has not yet been agreed. Requirements for L1-RSRP reporting based on SSB and CSI-RS measurement are already defined in</w:t>
      </w:r>
      <w:r w:rsidR="00131436">
        <w:t xml:space="preserve"> </w:t>
      </w:r>
      <w:r w:rsidR="00AD71B2">
        <w:t>TS 38.133, section 9.5</w:t>
      </w:r>
      <w:r w:rsidR="000E7062">
        <w:t xml:space="preserve"> </w:t>
      </w:r>
      <w:r w:rsidR="000E7062">
        <w:rPr>
          <w:lang w:eastAsia="zh-CN"/>
        </w:rPr>
        <w:t>fulfilling the absolute and relative measurement accuracy requirements defined in TS 38.133, section 10.1.</w:t>
      </w:r>
      <w:r w:rsidR="00A26E27">
        <w:rPr>
          <w:lang w:eastAsia="zh-CN"/>
        </w:rPr>
        <w:t xml:space="preserve"> </w:t>
      </w:r>
      <w:r w:rsidR="00207326">
        <w:rPr>
          <w:lang w:eastAsia="zh-CN"/>
        </w:rPr>
        <w:t>The WID targets FR2</w:t>
      </w:r>
      <w:r w:rsidR="00952FB0">
        <w:rPr>
          <w:lang w:eastAsia="zh-CN"/>
        </w:rPr>
        <w:t xml:space="preserve"> </w:t>
      </w:r>
      <w:r w:rsidR="00952FB0">
        <w:rPr>
          <w:lang w:eastAsia="zh-CN"/>
        </w:rPr>
        <w:fldChar w:fldCharType="begin"/>
      </w:r>
      <w:r w:rsidR="00952FB0">
        <w:rPr>
          <w:lang w:eastAsia="zh-CN"/>
        </w:rPr>
        <w:instrText xml:space="preserve"> REF _Ref181529686 \n \h </w:instrText>
      </w:r>
      <w:r w:rsidR="00952FB0">
        <w:rPr>
          <w:lang w:eastAsia="zh-CN"/>
        </w:rPr>
      </w:r>
      <w:r w:rsidR="00952FB0">
        <w:rPr>
          <w:lang w:eastAsia="zh-CN"/>
        </w:rPr>
        <w:fldChar w:fldCharType="separate"/>
      </w:r>
      <w:r w:rsidR="00952FB0">
        <w:rPr>
          <w:lang w:eastAsia="zh-CN"/>
        </w:rPr>
        <w:t>[4]</w:t>
      </w:r>
      <w:r w:rsidR="00952FB0">
        <w:rPr>
          <w:lang w:eastAsia="zh-CN"/>
        </w:rPr>
        <w:fldChar w:fldCharType="end"/>
      </w:r>
      <w:r w:rsidR="00CB27BE">
        <w:rPr>
          <w:lang w:eastAsia="zh-CN"/>
        </w:rPr>
        <w:t xml:space="preserve">, hence FR1 does not need to be considered in the following analysis. </w:t>
      </w:r>
    </w:p>
    <w:p w14:paraId="5E9A8348" w14:textId="416208AF" w:rsidR="00781A01" w:rsidRDefault="00781A01" w:rsidP="003809AF">
      <w:pPr>
        <w:rPr>
          <w:lang w:eastAsia="zh-CN"/>
        </w:rPr>
      </w:pPr>
      <w:r w:rsidRPr="00950C98">
        <w:rPr>
          <w:b/>
          <w:bCs/>
          <w:lang w:eastAsia="zh-CN"/>
        </w:rPr>
        <w:t>Observation</w:t>
      </w:r>
      <w:r w:rsidR="00AF0505">
        <w:rPr>
          <w:b/>
          <w:bCs/>
          <w:lang w:eastAsia="zh-CN"/>
        </w:rPr>
        <w:t xml:space="preserve"> 1</w:t>
      </w:r>
      <w:r w:rsidRPr="00950C98">
        <w:rPr>
          <w:b/>
          <w:bCs/>
          <w:lang w:eastAsia="zh-CN"/>
        </w:rPr>
        <w:t>:</w:t>
      </w:r>
      <w:r>
        <w:rPr>
          <w:lang w:eastAsia="zh-CN"/>
        </w:rPr>
        <w:t xml:space="preserve"> </w:t>
      </w:r>
      <w:r w:rsidR="00CC2B62">
        <w:rPr>
          <w:lang w:eastAsia="zh-CN"/>
        </w:rPr>
        <w:t xml:space="preserve">The WID targets FR2, hence FR1 does not need to be considered for defining </w:t>
      </w:r>
      <w:r w:rsidR="00950C98">
        <w:rPr>
          <w:lang w:eastAsia="zh-CN"/>
        </w:rPr>
        <w:t>the measurement report delay.</w:t>
      </w:r>
    </w:p>
    <w:p w14:paraId="00B4CF09" w14:textId="2239C2A6" w:rsidR="00D165CC" w:rsidRDefault="00A26E27" w:rsidP="003809AF">
      <w:pPr>
        <w:rPr>
          <w:lang w:eastAsia="zh-CN"/>
        </w:rPr>
      </w:pPr>
      <w:r>
        <w:rPr>
          <w:lang w:eastAsia="zh-CN"/>
        </w:rPr>
        <w:lastRenderedPageBreak/>
        <w:t>The measurement periods T</w:t>
      </w:r>
      <w:r w:rsidRPr="000F1A46">
        <w:rPr>
          <w:vertAlign w:val="subscript"/>
          <w:lang w:eastAsia="zh-CN"/>
        </w:rPr>
        <w:t>L1-RSRP_Measurement_Period_SSB</w:t>
      </w:r>
      <w:r>
        <w:rPr>
          <w:lang w:eastAsia="zh-CN"/>
        </w:rPr>
        <w:t xml:space="preserve"> and T</w:t>
      </w:r>
      <w:r w:rsidRPr="000F1A46">
        <w:rPr>
          <w:vertAlign w:val="subscript"/>
          <w:lang w:eastAsia="zh-CN"/>
        </w:rPr>
        <w:t>L1-RSRP_Measurement_Period_CSI-RS</w:t>
      </w:r>
      <w:r>
        <w:rPr>
          <w:lang w:eastAsia="zh-CN"/>
        </w:rPr>
        <w:t xml:space="preserve"> are defined for FR2</w:t>
      </w:r>
      <w:r w:rsidR="00781A01">
        <w:rPr>
          <w:lang w:eastAsia="zh-CN"/>
        </w:rPr>
        <w:t xml:space="preserve"> as well</w:t>
      </w:r>
      <w:r>
        <w:rPr>
          <w:lang w:eastAsia="zh-CN"/>
        </w:rPr>
        <w:t>.</w:t>
      </w:r>
      <w:r w:rsidR="003A2DC6">
        <w:rPr>
          <w:lang w:eastAsia="zh-CN"/>
        </w:rPr>
        <w:t xml:space="preserve"> If these measurement periods are reused, </w:t>
      </w:r>
      <w:r w:rsidR="00EB2358">
        <w:rPr>
          <w:lang w:eastAsia="zh-CN"/>
        </w:rPr>
        <w:t>no additional accuracy requirements are required for L1-RSRP.</w:t>
      </w:r>
    </w:p>
    <w:p w14:paraId="02CFFAD3" w14:textId="70324382" w:rsidR="00DD61C7" w:rsidRDefault="00DD61C7" w:rsidP="003809AF">
      <w:pPr>
        <w:rPr>
          <w:b/>
          <w:bCs/>
          <w:lang w:eastAsia="zh-CN"/>
        </w:rPr>
      </w:pPr>
      <w:r>
        <w:rPr>
          <w:b/>
          <w:bCs/>
          <w:lang w:eastAsia="zh-CN"/>
        </w:rPr>
        <w:t>Proposal</w:t>
      </w:r>
      <w:r w:rsidR="00AF0505">
        <w:rPr>
          <w:b/>
          <w:bCs/>
          <w:lang w:eastAsia="zh-CN"/>
        </w:rPr>
        <w:t xml:space="preserve"> 1</w:t>
      </w:r>
      <w:r>
        <w:rPr>
          <w:b/>
          <w:bCs/>
          <w:lang w:eastAsia="zh-CN"/>
        </w:rPr>
        <w:t xml:space="preserve">: </w:t>
      </w:r>
      <w:r w:rsidRPr="00236573">
        <w:rPr>
          <w:lang w:eastAsia="zh-CN"/>
        </w:rPr>
        <w:t xml:space="preserve">RAN4 to reuse </w:t>
      </w:r>
      <w:r w:rsidR="004E126C" w:rsidRPr="00236573">
        <w:rPr>
          <w:lang w:eastAsia="zh-CN"/>
        </w:rPr>
        <w:t>the measurement period</w:t>
      </w:r>
      <w:r w:rsidR="00236573" w:rsidRPr="00236573">
        <w:rPr>
          <w:lang w:eastAsia="zh-CN"/>
        </w:rPr>
        <w:t>s as already defined for L1-RSRP measurements for FR2, i.e., T</w:t>
      </w:r>
      <w:r w:rsidR="00236573" w:rsidRPr="00236573">
        <w:rPr>
          <w:vertAlign w:val="subscript"/>
          <w:lang w:eastAsia="zh-CN"/>
        </w:rPr>
        <w:t>L1-RSRP_Measurement_Period_SSB</w:t>
      </w:r>
      <w:r w:rsidR="00236573" w:rsidRPr="00236573">
        <w:rPr>
          <w:lang w:eastAsia="zh-CN"/>
        </w:rPr>
        <w:t xml:space="preserve"> and T</w:t>
      </w:r>
      <w:r w:rsidR="00236573" w:rsidRPr="00236573">
        <w:rPr>
          <w:vertAlign w:val="subscript"/>
          <w:lang w:eastAsia="zh-CN"/>
        </w:rPr>
        <w:t>L1-RSRP_Measurement_Period_CSI-RS</w:t>
      </w:r>
    </w:p>
    <w:p w14:paraId="699F239A" w14:textId="346B6DD1" w:rsidR="00A0570C" w:rsidRDefault="00565BA7" w:rsidP="003809AF">
      <w:pPr>
        <w:rPr>
          <w:lang w:eastAsia="zh-CN"/>
        </w:rPr>
      </w:pPr>
      <w:r w:rsidRPr="00565BA7">
        <w:rPr>
          <w:lang w:eastAsia="zh-CN"/>
        </w:rPr>
        <w:t xml:space="preserve">This </w:t>
      </w:r>
      <w:r>
        <w:rPr>
          <w:lang w:eastAsia="zh-CN"/>
        </w:rPr>
        <w:t>is in line with option 4</w:t>
      </w:r>
      <w:r w:rsidR="00182C84">
        <w:rPr>
          <w:lang w:eastAsia="zh-CN"/>
        </w:rPr>
        <w:t xml:space="preserve"> and we believe also with option 3 under Issue 1-</w:t>
      </w:r>
      <w:r w:rsidR="002F015F">
        <w:rPr>
          <w:lang w:eastAsia="zh-CN"/>
        </w:rPr>
        <w:t>2</w:t>
      </w:r>
      <w:r w:rsidR="00F04795">
        <w:rPr>
          <w:lang w:eastAsia="zh-CN"/>
        </w:rPr>
        <w:t xml:space="preserve">. Option </w:t>
      </w:r>
      <w:r w:rsidR="00E36118">
        <w:rPr>
          <w:lang w:eastAsia="zh-CN"/>
        </w:rPr>
        <w:t>4b</w:t>
      </w:r>
      <w:r w:rsidR="00F04795">
        <w:rPr>
          <w:lang w:eastAsia="zh-CN"/>
        </w:rPr>
        <w:t xml:space="preserve"> in Issue 1-2</w:t>
      </w:r>
      <w:r w:rsidR="00E36118">
        <w:rPr>
          <w:lang w:eastAsia="zh-CN"/>
        </w:rPr>
        <w:t xml:space="preserve"> proposes to remove HST enhancements</w:t>
      </w:r>
      <w:r w:rsidR="00BF1BFF">
        <w:rPr>
          <w:lang w:eastAsia="zh-CN"/>
        </w:rPr>
        <w:t xml:space="preserve">. We do not see why this should be done, instead we expect that </w:t>
      </w:r>
      <w:r w:rsidR="00700FCD">
        <w:rPr>
          <w:lang w:eastAsia="zh-CN"/>
        </w:rPr>
        <w:t xml:space="preserve">FR2 HST, </w:t>
      </w:r>
      <w:r w:rsidR="002B7B94">
        <w:rPr>
          <w:lang w:eastAsia="zh-CN"/>
        </w:rPr>
        <w:t>once</w:t>
      </w:r>
      <w:r w:rsidR="00700FCD">
        <w:rPr>
          <w:lang w:eastAsia="zh-CN"/>
        </w:rPr>
        <w:t xml:space="preserve"> deployed, could benefit from UE-initiated / event-driven beam management</w:t>
      </w:r>
      <w:r w:rsidR="002B7B94">
        <w:rPr>
          <w:lang w:eastAsia="zh-CN"/>
        </w:rPr>
        <w:t>. Also</w:t>
      </w:r>
      <w:r w:rsidR="00A0570C">
        <w:rPr>
          <w:lang w:eastAsia="zh-CN"/>
        </w:rPr>
        <w:t>,</w:t>
      </w:r>
      <w:r w:rsidR="002B7B94">
        <w:rPr>
          <w:lang w:eastAsia="zh-CN"/>
        </w:rPr>
        <w:t xml:space="preserve"> the impact to the specification should be low once </w:t>
      </w:r>
      <w:r w:rsidR="00A0570C">
        <w:rPr>
          <w:lang w:eastAsia="zh-CN"/>
        </w:rPr>
        <w:t xml:space="preserve">the measurement report delay is defined for the baseline scenario. </w:t>
      </w:r>
    </w:p>
    <w:p w14:paraId="3F602B58" w14:textId="7733A20D" w:rsidR="00565BA7" w:rsidRDefault="00A0570C" w:rsidP="003809AF">
      <w:pPr>
        <w:rPr>
          <w:lang w:eastAsia="zh-CN"/>
        </w:rPr>
      </w:pPr>
      <w:r w:rsidRPr="00D017B7">
        <w:rPr>
          <w:b/>
          <w:bCs/>
          <w:lang w:eastAsia="zh-CN"/>
        </w:rPr>
        <w:t>Observation</w:t>
      </w:r>
      <w:r w:rsidR="00AF0505">
        <w:rPr>
          <w:b/>
          <w:bCs/>
          <w:lang w:eastAsia="zh-CN"/>
        </w:rPr>
        <w:t xml:space="preserve"> 2</w:t>
      </w:r>
      <w:r w:rsidRPr="00D017B7">
        <w:rPr>
          <w:b/>
          <w:bCs/>
          <w:lang w:eastAsia="zh-CN"/>
        </w:rPr>
        <w:t>:</w:t>
      </w:r>
      <w:r>
        <w:rPr>
          <w:lang w:eastAsia="zh-CN"/>
        </w:rPr>
        <w:t xml:space="preserve"> RAN4 to analyze further whether UE-initiated / event-driven beam management can also be applied for FR2 HST </w:t>
      </w:r>
      <w:r w:rsidR="00D017B7">
        <w:rPr>
          <w:lang w:eastAsia="zh-CN"/>
        </w:rPr>
        <w:t xml:space="preserve">in case the </w:t>
      </w:r>
      <w:r w:rsidR="00D017B7" w:rsidRPr="00D017B7">
        <w:rPr>
          <w:i/>
          <w:iCs/>
          <w:lang w:eastAsia="zh-CN"/>
        </w:rPr>
        <w:t>highSpeedMeasFlagFR2-r17</w:t>
      </w:r>
      <w:r w:rsidR="00D017B7">
        <w:rPr>
          <w:lang w:eastAsia="zh-CN"/>
        </w:rPr>
        <w:t xml:space="preserve"> is set.</w:t>
      </w:r>
    </w:p>
    <w:p w14:paraId="5F62FC72" w14:textId="136D5FD8" w:rsidR="0089410E" w:rsidRPr="00565BA7" w:rsidRDefault="0089410E" w:rsidP="003809AF">
      <w:pPr>
        <w:rPr>
          <w:lang w:eastAsia="zh-CN"/>
        </w:rPr>
      </w:pPr>
      <w:r>
        <w:rPr>
          <w:lang w:eastAsia="zh-CN"/>
        </w:rPr>
        <w:t>As mentioned above, since existing L1-RSRP measurement periods are reused for UE-initiated / event-driven beam management, no additional measurement ac</w:t>
      </w:r>
      <w:r w:rsidR="00514C0D">
        <w:rPr>
          <w:lang w:eastAsia="zh-CN"/>
        </w:rPr>
        <w:t>curacy requirements need to be defined.</w:t>
      </w:r>
    </w:p>
    <w:p w14:paraId="70F92F71" w14:textId="3A52A192" w:rsidR="004048FD" w:rsidRDefault="004048FD" w:rsidP="003809AF">
      <w:pPr>
        <w:rPr>
          <w:lang w:eastAsia="zh-CN"/>
        </w:rPr>
      </w:pPr>
      <w:r w:rsidRPr="00B252C9">
        <w:rPr>
          <w:b/>
          <w:bCs/>
          <w:lang w:eastAsia="zh-CN"/>
        </w:rPr>
        <w:t>Proposal</w:t>
      </w:r>
      <w:r w:rsidR="00AF0505">
        <w:rPr>
          <w:b/>
          <w:bCs/>
          <w:lang w:eastAsia="zh-CN"/>
        </w:rPr>
        <w:t xml:space="preserve"> 2</w:t>
      </w:r>
      <w:r w:rsidRPr="00B252C9">
        <w:rPr>
          <w:b/>
          <w:bCs/>
          <w:lang w:eastAsia="zh-CN"/>
        </w:rPr>
        <w:t>:</w:t>
      </w:r>
      <w:r>
        <w:rPr>
          <w:lang w:eastAsia="zh-CN"/>
        </w:rPr>
        <w:t xml:space="preserve"> No additional accuracy requirements are needed for L1-RSRP measurements</w:t>
      </w:r>
      <w:r w:rsidR="00852AE9">
        <w:rPr>
          <w:lang w:eastAsia="zh-CN"/>
        </w:rPr>
        <w:t xml:space="preserve"> (Option 1 in Issue 1-12)</w:t>
      </w:r>
      <w:r>
        <w:rPr>
          <w:lang w:eastAsia="zh-CN"/>
        </w:rPr>
        <w:t>.</w:t>
      </w:r>
    </w:p>
    <w:p w14:paraId="2990717A" w14:textId="35093A26" w:rsidR="00A32755" w:rsidRDefault="00EE7771" w:rsidP="003809AF">
      <w:r>
        <w:rPr>
          <w:noProof/>
        </w:rPr>
        <mc:AlternateContent>
          <mc:Choice Requires="wps">
            <w:drawing>
              <wp:anchor distT="0" distB="0" distL="114300" distR="114300" simplePos="0" relativeHeight="251658245" behindDoc="0" locked="0" layoutInCell="1" allowOverlap="1" wp14:anchorId="3E08A1C4" wp14:editId="383C527C">
                <wp:simplePos x="0" y="0"/>
                <wp:positionH relativeFrom="column">
                  <wp:posOffset>-635</wp:posOffset>
                </wp:positionH>
                <wp:positionV relativeFrom="paragraph">
                  <wp:posOffset>0</wp:posOffset>
                </wp:positionV>
                <wp:extent cx="1828800" cy="1828800"/>
                <wp:effectExtent l="0" t="0" r="24130" b="17145"/>
                <wp:wrapTopAndBottom/>
                <wp:docPr id="135401699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37A86B2" w14:textId="77777777" w:rsidR="00EE7771" w:rsidRPr="00966A18" w:rsidRDefault="00EE7771" w:rsidP="00EE7771">
                            <w:pPr>
                              <w:rPr>
                                <w:b/>
                                <w:u w:val="single"/>
                                <w:lang w:eastAsia="ko-KR"/>
                              </w:rPr>
                            </w:pPr>
                            <w:r w:rsidRPr="00966A18">
                              <w:rPr>
                                <w:b/>
                                <w:u w:val="single"/>
                                <w:lang w:eastAsia="ko-KR"/>
                              </w:rPr>
                              <w:t xml:space="preserve">Issue 1-12: </w:t>
                            </w:r>
                            <w:r w:rsidRPr="00966A18">
                              <w:rPr>
                                <w:b/>
                                <w:u w:val="single"/>
                                <w:lang w:eastAsia="zh-CN"/>
                              </w:rPr>
                              <w:t>Whether to define new accuracy requirements by Enhancement for UE-initiated/event-driven beam management?</w:t>
                            </w:r>
                          </w:p>
                          <w:p w14:paraId="7E8E219E" w14:textId="77777777" w:rsidR="00EE7771" w:rsidRPr="00966A18" w:rsidRDefault="00EE7771" w:rsidP="00EE7771">
                            <w:pPr>
                              <w:spacing w:after="0"/>
                              <w:rPr>
                                <w:b/>
                                <w:lang w:eastAsia="zh-CN"/>
                              </w:rPr>
                            </w:pPr>
                            <w:r w:rsidRPr="00966A18">
                              <w:rPr>
                                <w:b/>
                                <w:lang w:eastAsia="zh-CN"/>
                              </w:rPr>
                              <w:t>&lt;Way forward &gt;</w:t>
                            </w:r>
                          </w:p>
                          <w:p w14:paraId="2DACAB20" w14:textId="77777777" w:rsidR="00EE7771" w:rsidRPr="00966A18" w:rsidRDefault="00EE7771" w:rsidP="00EE7771">
                            <w:pPr>
                              <w:pStyle w:val="B1"/>
                              <w:numPr>
                                <w:ilvl w:val="0"/>
                                <w:numId w:val="13"/>
                              </w:numPr>
                              <w:spacing w:after="0"/>
                              <w:jc w:val="left"/>
                              <w:rPr>
                                <w:lang w:eastAsia="zh-CN"/>
                              </w:rPr>
                            </w:pPr>
                            <w:r w:rsidRPr="00966A18">
                              <w:rPr>
                                <w:szCs w:val="24"/>
                                <w:lang w:eastAsia="zh-CN"/>
                              </w:rPr>
                              <w:t>Option</w:t>
                            </w:r>
                            <w:r w:rsidRPr="00966A18">
                              <w:rPr>
                                <w:lang w:eastAsia="zh-CN"/>
                              </w:rPr>
                              <w:t xml:space="preserve"> 1:</w:t>
                            </w:r>
                          </w:p>
                          <w:p w14:paraId="542DC6DC" w14:textId="77777777" w:rsidR="00EE7771" w:rsidRPr="00966A18" w:rsidRDefault="00EE7771" w:rsidP="00EE7771">
                            <w:pPr>
                              <w:pStyle w:val="B1"/>
                              <w:numPr>
                                <w:ilvl w:val="0"/>
                                <w:numId w:val="14"/>
                              </w:numPr>
                              <w:spacing w:after="0"/>
                              <w:jc w:val="left"/>
                              <w:rPr>
                                <w:lang w:eastAsia="zh-CN"/>
                              </w:rPr>
                            </w:pPr>
                            <w:r w:rsidRPr="00966A18">
                              <w:rPr>
                                <w:lang w:eastAsia="zh-CN"/>
                              </w:rPr>
                              <w:t xml:space="preserve">The </w:t>
                            </w:r>
                            <w:r w:rsidRPr="00966A18">
                              <w:rPr>
                                <w:bCs/>
                              </w:rPr>
                              <w:t>existing</w:t>
                            </w:r>
                            <w:r w:rsidRPr="00966A18">
                              <w:rPr>
                                <w:lang w:eastAsia="zh-CN"/>
                              </w:rPr>
                              <w:t xml:space="preserve"> accuracy requirements for L1 measurements can be applied. No new accuracy requirements. </w:t>
                            </w:r>
                          </w:p>
                          <w:p w14:paraId="7B32D6C3" w14:textId="77777777" w:rsidR="00EE7771" w:rsidRPr="00966A18" w:rsidRDefault="00EE7771" w:rsidP="00EE7771">
                            <w:pPr>
                              <w:pStyle w:val="B1"/>
                              <w:numPr>
                                <w:ilvl w:val="0"/>
                                <w:numId w:val="13"/>
                              </w:numPr>
                              <w:spacing w:after="0"/>
                              <w:jc w:val="left"/>
                              <w:rPr>
                                <w:lang w:eastAsia="zh-CN"/>
                              </w:rPr>
                            </w:pPr>
                            <w:r w:rsidRPr="00966A18">
                              <w:rPr>
                                <w:szCs w:val="24"/>
                                <w:lang w:eastAsia="zh-CN"/>
                              </w:rPr>
                              <w:t>Option</w:t>
                            </w:r>
                            <w:r w:rsidRPr="00966A18">
                              <w:rPr>
                                <w:lang w:eastAsia="zh-CN"/>
                              </w:rPr>
                              <w:t xml:space="preserve"> 2: </w:t>
                            </w:r>
                          </w:p>
                          <w:p w14:paraId="6865E5CE" w14:textId="77777777" w:rsidR="00EE7771" w:rsidRPr="00966A18" w:rsidRDefault="00EE7771" w:rsidP="00EE7771">
                            <w:pPr>
                              <w:pStyle w:val="B1"/>
                              <w:numPr>
                                <w:ilvl w:val="0"/>
                                <w:numId w:val="14"/>
                              </w:numPr>
                              <w:spacing w:after="0"/>
                              <w:jc w:val="left"/>
                              <w:rPr>
                                <w:lang w:eastAsia="zh-CN"/>
                              </w:rPr>
                            </w:pPr>
                            <w:r w:rsidRPr="00966A18">
                              <w:t xml:space="preserve">For </w:t>
                            </w:r>
                            <w:r w:rsidRPr="00966A18">
                              <w:rPr>
                                <w:bCs/>
                              </w:rPr>
                              <w:t>SSB</w:t>
                            </w:r>
                            <w:r w:rsidRPr="00966A18">
                              <w:t xml:space="preserve"> based beam report, Rel-18 LTM accuracy requirements can be used as baseline.</w:t>
                            </w:r>
                          </w:p>
                          <w:p w14:paraId="282E107D" w14:textId="77777777" w:rsidR="00EE7771" w:rsidRPr="00966A18" w:rsidRDefault="00EE7771" w:rsidP="00EE7771">
                            <w:pPr>
                              <w:pStyle w:val="B1"/>
                              <w:numPr>
                                <w:ilvl w:val="0"/>
                                <w:numId w:val="14"/>
                              </w:numPr>
                              <w:spacing w:after="0"/>
                              <w:jc w:val="left"/>
                              <w:rPr>
                                <w:lang w:eastAsia="zh-CN"/>
                              </w:rPr>
                            </w:pPr>
                            <w:r w:rsidRPr="00966A18">
                              <w:t xml:space="preserve">For </w:t>
                            </w:r>
                            <w:r w:rsidRPr="00966A18">
                              <w:rPr>
                                <w:bCs/>
                              </w:rPr>
                              <w:t>CSI</w:t>
                            </w:r>
                            <w:r w:rsidRPr="00966A18">
                              <w:t>-RS based beam reprt, FFS whether to use legacy accuracy requirements which only cover serving cell, or to define new accuracy requirements.</w:t>
                            </w:r>
                          </w:p>
                          <w:p w14:paraId="0A3B6088" w14:textId="77777777" w:rsidR="00EE7771" w:rsidRPr="00966A18" w:rsidRDefault="00EE7771" w:rsidP="00EE7771">
                            <w:pPr>
                              <w:pStyle w:val="B1"/>
                              <w:numPr>
                                <w:ilvl w:val="0"/>
                                <w:numId w:val="13"/>
                              </w:numPr>
                              <w:spacing w:after="0"/>
                              <w:jc w:val="left"/>
                              <w:rPr>
                                <w:lang w:eastAsia="zh-CN"/>
                              </w:rPr>
                            </w:pPr>
                            <w:r w:rsidRPr="00966A18">
                              <w:rPr>
                                <w:szCs w:val="24"/>
                                <w:lang w:eastAsia="zh-CN"/>
                              </w:rPr>
                              <w:t>Option</w:t>
                            </w:r>
                            <w:r w:rsidRPr="00966A18">
                              <w:rPr>
                                <w:lang w:eastAsia="zh-CN"/>
                              </w:rPr>
                              <w:t xml:space="preserve"> 3: </w:t>
                            </w:r>
                          </w:p>
                          <w:p w14:paraId="22F30212" w14:textId="77777777" w:rsidR="00EE7771" w:rsidRPr="00966A18" w:rsidRDefault="00EE7771" w:rsidP="00EE7771">
                            <w:pPr>
                              <w:pStyle w:val="B1"/>
                              <w:numPr>
                                <w:ilvl w:val="0"/>
                                <w:numId w:val="14"/>
                              </w:numPr>
                              <w:spacing w:after="0"/>
                              <w:jc w:val="left"/>
                            </w:pPr>
                            <w:r w:rsidRPr="00966A18">
                              <w:t>Discuss the accuracy for the two trigger-event solutions respectively.</w:t>
                            </w:r>
                          </w:p>
                          <w:p w14:paraId="5FA33D03" w14:textId="77777777" w:rsidR="00EE7771" w:rsidRPr="00966A18" w:rsidRDefault="00EE7771" w:rsidP="00EE7771">
                            <w:pPr>
                              <w:pStyle w:val="ListParagraph"/>
                              <w:ind w:left="2376"/>
                              <w:rPr>
                                <w:lang w:eastAsia="zh-CN"/>
                              </w:rPr>
                            </w:pPr>
                            <w:r w:rsidRPr="00966A18">
                              <w:rPr>
                                <w:lang w:eastAsia="zh-CN"/>
                              </w:rPr>
                              <w:t xml:space="preserve">- For the basic trigger-event detection, </w:t>
                            </w:r>
                            <w:r w:rsidRPr="00966A18">
                              <w:t>tight</w:t>
                            </w:r>
                            <w:r w:rsidRPr="00966A18">
                              <w:rPr>
                                <w:lang w:eastAsia="zh-CN"/>
                              </w:rPr>
                              <w:t xml:space="preserve"> the existing L1-RSRP accuracy requirement;</w:t>
                            </w:r>
                          </w:p>
                          <w:p w14:paraId="14687914" w14:textId="77777777" w:rsidR="00EE7771" w:rsidRPr="00966A18" w:rsidRDefault="00EE7771" w:rsidP="00EE7771">
                            <w:pPr>
                              <w:pStyle w:val="ListParagraph"/>
                              <w:ind w:left="2376"/>
                              <w:rPr>
                                <w:rFonts w:eastAsia="SimSun"/>
                                <w:lang w:eastAsia="zh-CN"/>
                              </w:rPr>
                            </w:pPr>
                            <w:r w:rsidRPr="00966A18">
                              <w:rPr>
                                <w:lang w:eastAsia="zh-CN"/>
                              </w:rPr>
                              <w:t xml:space="preserve">- For the optional trigger-event detection, </w:t>
                            </w:r>
                            <w:r w:rsidRPr="00966A18">
                              <w:rPr>
                                <w:rFonts w:eastAsiaTheme="minorEastAsia"/>
                                <w:lang w:eastAsia="zh-CN"/>
                              </w:rPr>
                              <w:t>reuse</w:t>
                            </w:r>
                            <w:r w:rsidRPr="00966A18">
                              <w:rPr>
                                <w:lang w:eastAsia="zh-CN"/>
                              </w:rPr>
                              <w:t>the existing L1-RSRP accuracy requirement.</w:t>
                            </w:r>
                          </w:p>
                          <w:p w14:paraId="06F9B7B4" w14:textId="77777777" w:rsidR="00EE7771" w:rsidRPr="00973CD4" w:rsidRDefault="00EE7771" w:rsidP="00973CD4">
                            <w:pPr>
                              <w:pStyle w:val="B1"/>
                              <w:numPr>
                                <w:ilvl w:val="0"/>
                                <w:numId w:val="13"/>
                              </w:numPr>
                              <w:spacing w:after="0"/>
                              <w:rPr>
                                <w:szCs w:val="21"/>
                              </w:rPr>
                            </w:pPr>
                            <w:r w:rsidRPr="00966A18">
                              <w:rPr>
                                <w:szCs w:val="21"/>
                              </w:rPr>
                              <w:t xml:space="preserve">Other </w:t>
                            </w:r>
                            <w:r w:rsidRPr="00966A18">
                              <w:rPr>
                                <w:szCs w:val="24"/>
                                <w:lang w:eastAsia="zh-CN"/>
                              </w:rPr>
                              <w:t>options</w:t>
                            </w:r>
                            <w:r w:rsidRPr="00966A18">
                              <w:rPr>
                                <w:szCs w:val="21"/>
                              </w:rPr>
                              <w:t xml:space="preserve"> are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E08A1C4" id="_x0000_s1030" type="#_x0000_t202" style="position:absolute;left:0;text-align:left;margin-left:-.05pt;margin-top:0;width:2in;height:2in;z-index:251658245;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qUh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" filled="f" strokeweight=".5pt">
                <v:textbox style="mso-fit-shape-to-text:t">
                  <w:txbxContent>
                    <w:p w14:paraId="337A86B2" w14:textId="77777777" w:rsidR="00EE7771" w:rsidRPr="00966A18" w:rsidRDefault="00EE7771" w:rsidP="00EE7771">
                      <w:pPr>
                        <w:rPr>
                          <w:b/>
                          <w:u w:val="single"/>
                          <w:lang w:eastAsia="ko-KR"/>
                        </w:rPr>
                      </w:pPr>
                      <w:r w:rsidRPr="00966A18">
                        <w:rPr>
                          <w:b/>
                          <w:u w:val="single"/>
                          <w:lang w:eastAsia="ko-KR"/>
                        </w:rPr>
                        <w:t xml:space="preserve">Issue 1-12: </w:t>
                      </w:r>
                      <w:r w:rsidRPr="00966A18">
                        <w:rPr>
                          <w:b/>
                          <w:u w:val="single"/>
                          <w:lang w:eastAsia="zh-CN"/>
                        </w:rPr>
                        <w:t>Whether to define new accuracy requirements by Enhancement for UE-initiated/event-driven beam management?</w:t>
                      </w:r>
                    </w:p>
                    <w:p w14:paraId="7E8E219E" w14:textId="77777777" w:rsidR="00EE7771" w:rsidRPr="00966A18" w:rsidRDefault="00EE7771" w:rsidP="00EE7771">
                      <w:pPr>
                        <w:spacing w:after="0"/>
                        <w:rPr>
                          <w:b/>
                          <w:lang w:eastAsia="zh-CN"/>
                        </w:rPr>
                      </w:pPr>
                      <w:r w:rsidRPr="00966A18">
                        <w:rPr>
                          <w:b/>
                          <w:lang w:eastAsia="zh-CN"/>
                        </w:rPr>
                        <w:t>&lt;Way forward &gt;</w:t>
                      </w:r>
                    </w:p>
                    <w:p w14:paraId="2DACAB20" w14:textId="77777777" w:rsidR="00EE7771" w:rsidRPr="00966A18" w:rsidRDefault="00EE7771" w:rsidP="00EE7771">
                      <w:pPr>
                        <w:pStyle w:val="B1"/>
                        <w:numPr>
                          <w:ilvl w:val="0"/>
                          <w:numId w:val="13"/>
                        </w:numPr>
                        <w:spacing w:after="0"/>
                        <w:jc w:val="left"/>
                        <w:rPr>
                          <w:lang w:eastAsia="zh-CN"/>
                        </w:rPr>
                      </w:pPr>
                      <w:r w:rsidRPr="00966A18">
                        <w:rPr>
                          <w:szCs w:val="24"/>
                          <w:lang w:eastAsia="zh-CN"/>
                        </w:rPr>
                        <w:t>Option</w:t>
                      </w:r>
                      <w:r w:rsidRPr="00966A18">
                        <w:rPr>
                          <w:lang w:eastAsia="zh-CN"/>
                        </w:rPr>
                        <w:t xml:space="preserve"> 1:</w:t>
                      </w:r>
                    </w:p>
                    <w:p w14:paraId="542DC6DC" w14:textId="77777777" w:rsidR="00EE7771" w:rsidRPr="00966A18" w:rsidRDefault="00EE7771" w:rsidP="00EE7771">
                      <w:pPr>
                        <w:pStyle w:val="B1"/>
                        <w:numPr>
                          <w:ilvl w:val="0"/>
                          <w:numId w:val="14"/>
                        </w:numPr>
                        <w:spacing w:after="0"/>
                        <w:jc w:val="left"/>
                        <w:rPr>
                          <w:lang w:eastAsia="zh-CN"/>
                        </w:rPr>
                      </w:pPr>
                      <w:r w:rsidRPr="00966A18">
                        <w:rPr>
                          <w:lang w:eastAsia="zh-CN"/>
                        </w:rPr>
                        <w:t xml:space="preserve">The </w:t>
                      </w:r>
                      <w:r w:rsidRPr="00966A18">
                        <w:rPr>
                          <w:bCs/>
                        </w:rPr>
                        <w:t>existing</w:t>
                      </w:r>
                      <w:r w:rsidRPr="00966A18">
                        <w:rPr>
                          <w:lang w:eastAsia="zh-CN"/>
                        </w:rPr>
                        <w:t xml:space="preserve"> accuracy requirements for L1 measurements can be applied. No new accuracy requirements. </w:t>
                      </w:r>
                    </w:p>
                    <w:p w14:paraId="7B32D6C3" w14:textId="77777777" w:rsidR="00EE7771" w:rsidRPr="00966A18" w:rsidRDefault="00EE7771" w:rsidP="00EE7771">
                      <w:pPr>
                        <w:pStyle w:val="B1"/>
                        <w:numPr>
                          <w:ilvl w:val="0"/>
                          <w:numId w:val="13"/>
                        </w:numPr>
                        <w:spacing w:after="0"/>
                        <w:jc w:val="left"/>
                        <w:rPr>
                          <w:lang w:eastAsia="zh-CN"/>
                        </w:rPr>
                      </w:pPr>
                      <w:r w:rsidRPr="00966A18">
                        <w:rPr>
                          <w:szCs w:val="24"/>
                          <w:lang w:eastAsia="zh-CN"/>
                        </w:rPr>
                        <w:t>Option</w:t>
                      </w:r>
                      <w:r w:rsidRPr="00966A18">
                        <w:rPr>
                          <w:lang w:eastAsia="zh-CN"/>
                        </w:rPr>
                        <w:t xml:space="preserve"> 2: </w:t>
                      </w:r>
                    </w:p>
                    <w:p w14:paraId="6865E5CE" w14:textId="77777777" w:rsidR="00EE7771" w:rsidRPr="00966A18" w:rsidRDefault="00EE7771" w:rsidP="00EE7771">
                      <w:pPr>
                        <w:pStyle w:val="B1"/>
                        <w:numPr>
                          <w:ilvl w:val="0"/>
                          <w:numId w:val="14"/>
                        </w:numPr>
                        <w:spacing w:after="0"/>
                        <w:jc w:val="left"/>
                        <w:rPr>
                          <w:lang w:eastAsia="zh-CN"/>
                        </w:rPr>
                      </w:pPr>
                      <w:r w:rsidRPr="00966A18">
                        <w:t xml:space="preserve">For </w:t>
                      </w:r>
                      <w:r w:rsidRPr="00966A18">
                        <w:rPr>
                          <w:bCs/>
                        </w:rPr>
                        <w:t>SSB</w:t>
                      </w:r>
                      <w:r w:rsidRPr="00966A18">
                        <w:t xml:space="preserve"> based beam report, Rel-18 LTM accuracy requirements can be used as baseline.</w:t>
                      </w:r>
                    </w:p>
                    <w:p w14:paraId="282E107D" w14:textId="77777777" w:rsidR="00EE7771" w:rsidRPr="00966A18" w:rsidRDefault="00EE7771" w:rsidP="00EE7771">
                      <w:pPr>
                        <w:pStyle w:val="B1"/>
                        <w:numPr>
                          <w:ilvl w:val="0"/>
                          <w:numId w:val="14"/>
                        </w:numPr>
                        <w:spacing w:after="0"/>
                        <w:jc w:val="left"/>
                        <w:rPr>
                          <w:lang w:eastAsia="zh-CN"/>
                        </w:rPr>
                      </w:pPr>
                      <w:r w:rsidRPr="00966A18">
                        <w:t xml:space="preserve">For </w:t>
                      </w:r>
                      <w:r w:rsidRPr="00966A18">
                        <w:rPr>
                          <w:bCs/>
                        </w:rPr>
                        <w:t>CSI</w:t>
                      </w:r>
                      <w:r w:rsidRPr="00966A18">
                        <w:t>-RS based beam reprt, FFS whether to use legacy accuracy requirements which only cover serving cell, or to define new accuracy requirements.</w:t>
                      </w:r>
                    </w:p>
                    <w:p w14:paraId="0A3B6088" w14:textId="77777777" w:rsidR="00EE7771" w:rsidRPr="00966A18" w:rsidRDefault="00EE7771" w:rsidP="00EE7771">
                      <w:pPr>
                        <w:pStyle w:val="B1"/>
                        <w:numPr>
                          <w:ilvl w:val="0"/>
                          <w:numId w:val="13"/>
                        </w:numPr>
                        <w:spacing w:after="0"/>
                        <w:jc w:val="left"/>
                        <w:rPr>
                          <w:lang w:eastAsia="zh-CN"/>
                        </w:rPr>
                      </w:pPr>
                      <w:r w:rsidRPr="00966A18">
                        <w:rPr>
                          <w:szCs w:val="24"/>
                          <w:lang w:eastAsia="zh-CN"/>
                        </w:rPr>
                        <w:t>Option</w:t>
                      </w:r>
                      <w:r w:rsidRPr="00966A18">
                        <w:rPr>
                          <w:lang w:eastAsia="zh-CN"/>
                        </w:rPr>
                        <w:t xml:space="preserve"> 3: </w:t>
                      </w:r>
                    </w:p>
                    <w:p w14:paraId="22F30212" w14:textId="77777777" w:rsidR="00EE7771" w:rsidRPr="00966A18" w:rsidRDefault="00EE7771" w:rsidP="00EE7771">
                      <w:pPr>
                        <w:pStyle w:val="B1"/>
                        <w:numPr>
                          <w:ilvl w:val="0"/>
                          <w:numId w:val="14"/>
                        </w:numPr>
                        <w:spacing w:after="0"/>
                        <w:jc w:val="left"/>
                      </w:pPr>
                      <w:r w:rsidRPr="00966A18">
                        <w:t>Discuss the accuracy for the two trigger-event solutions respectively.</w:t>
                      </w:r>
                    </w:p>
                    <w:p w14:paraId="5FA33D03" w14:textId="77777777" w:rsidR="00EE7771" w:rsidRPr="00966A18" w:rsidRDefault="00EE7771" w:rsidP="00EE7771">
                      <w:pPr>
                        <w:pStyle w:val="ListParagraph"/>
                        <w:ind w:left="2376"/>
                        <w:rPr>
                          <w:lang w:eastAsia="zh-CN"/>
                        </w:rPr>
                      </w:pPr>
                      <w:r w:rsidRPr="00966A18">
                        <w:rPr>
                          <w:lang w:eastAsia="zh-CN"/>
                        </w:rPr>
                        <w:t xml:space="preserve">- For the basic trigger-event detection, </w:t>
                      </w:r>
                      <w:r w:rsidRPr="00966A18">
                        <w:t>tight</w:t>
                      </w:r>
                      <w:r w:rsidRPr="00966A18">
                        <w:rPr>
                          <w:lang w:eastAsia="zh-CN"/>
                        </w:rPr>
                        <w:t xml:space="preserve"> the existing L1-RSRP accuracy requirement;</w:t>
                      </w:r>
                    </w:p>
                    <w:p w14:paraId="14687914" w14:textId="77777777" w:rsidR="00EE7771" w:rsidRPr="00966A18" w:rsidRDefault="00EE7771" w:rsidP="00EE7771">
                      <w:pPr>
                        <w:pStyle w:val="ListParagraph"/>
                        <w:ind w:left="2376"/>
                        <w:rPr>
                          <w:rFonts w:eastAsia="SimSun"/>
                          <w:lang w:eastAsia="zh-CN"/>
                        </w:rPr>
                      </w:pPr>
                      <w:r w:rsidRPr="00966A18">
                        <w:rPr>
                          <w:lang w:eastAsia="zh-CN"/>
                        </w:rPr>
                        <w:t xml:space="preserve">- For the optional trigger-event detection, </w:t>
                      </w:r>
                      <w:r w:rsidRPr="00966A18">
                        <w:rPr>
                          <w:rFonts w:eastAsiaTheme="minorEastAsia"/>
                          <w:lang w:eastAsia="zh-CN"/>
                        </w:rPr>
                        <w:t>reuse</w:t>
                      </w:r>
                      <w:r w:rsidRPr="00966A18">
                        <w:rPr>
                          <w:lang w:eastAsia="zh-CN"/>
                        </w:rPr>
                        <w:t>the existing L1-RSRP accuracy requirement.</w:t>
                      </w:r>
                    </w:p>
                    <w:p w14:paraId="06F9B7B4" w14:textId="77777777" w:rsidR="00EE7771" w:rsidRPr="00973CD4" w:rsidRDefault="00EE7771" w:rsidP="00973CD4">
                      <w:pPr>
                        <w:pStyle w:val="B1"/>
                        <w:numPr>
                          <w:ilvl w:val="0"/>
                          <w:numId w:val="13"/>
                        </w:numPr>
                        <w:spacing w:after="0"/>
                        <w:rPr>
                          <w:szCs w:val="21"/>
                        </w:rPr>
                      </w:pPr>
                      <w:r w:rsidRPr="00966A18">
                        <w:rPr>
                          <w:szCs w:val="21"/>
                        </w:rPr>
                        <w:t xml:space="preserve">Other </w:t>
                      </w:r>
                      <w:r w:rsidRPr="00966A18">
                        <w:rPr>
                          <w:szCs w:val="24"/>
                          <w:lang w:eastAsia="zh-CN"/>
                        </w:rPr>
                        <w:t>options</w:t>
                      </w:r>
                      <w:r w:rsidRPr="00966A18">
                        <w:rPr>
                          <w:szCs w:val="21"/>
                        </w:rPr>
                        <w:t xml:space="preserve"> are not precluded.</w:t>
                      </w:r>
                    </w:p>
                  </w:txbxContent>
                </v:textbox>
                <w10:wrap type="topAndBottom"/>
              </v:shape>
            </w:pict>
          </mc:Fallback>
        </mc:AlternateContent>
      </w:r>
    </w:p>
    <w:p w14:paraId="60E3686E" w14:textId="2E25BC6D" w:rsidR="001D15F4" w:rsidRDefault="00763E0C" w:rsidP="003809AF">
      <w:r>
        <w:t>The next contribution to address is T</w:t>
      </w:r>
      <w:r w:rsidRPr="00763E0C">
        <w:rPr>
          <w:vertAlign w:val="subscript"/>
        </w:rPr>
        <w:t>PUCCH</w:t>
      </w:r>
      <w:r>
        <w:t xml:space="preserve">. </w:t>
      </w:r>
      <w:r w:rsidR="00125507">
        <w:t xml:space="preserve">This delay contribution is addressed by </w:t>
      </w:r>
      <w:r w:rsidR="00A510BF">
        <w:t>Issue 1-5</w:t>
      </w:r>
      <w:r w:rsidR="005942AA">
        <w:t>,</w:t>
      </w:r>
      <w:r w:rsidR="008146E2">
        <w:t xml:space="preserve"> but we do not think that </w:t>
      </w:r>
      <w:r w:rsidR="00421B2B">
        <w:t xml:space="preserve">all options </w:t>
      </w:r>
      <w:r w:rsidR="00601645">
        <w:t xml:space="preserve">under Issue 1-5 </w:t>
      </w:r>
      <w:r w:rsidR="00421B2B">
        <w:t>are still applicable anymore</w:t>
      </w:r>
      <w:r w:rsidR="003A3B40">
        <w:t xml:space="preserve"> after the agreement in RAN4 #112 that the </w:t>
      </w:r>
      <w:r w:rsidR="003766E1">
        <w:t xml:space="preserve">end point for the </w:t>
      </w:r>
      <w:r w:rsidR="003A3B40">
        <w:t>reporting delay</w:t>
      </w:r>
      <w:r w:rsidR="003766E1">
        <w:t xml:space="preserve"> is the transmission of the [first PUCCH]. For example</w:t>
      </w:r>
      <w:r w:rsidR="00C04003">
        <w:t xml:space="preserve">, option 3 does not apply anymore </w:t>
      </w:r>
      <w:r w:rsidR="00EE0550">
        <w:t>since it still takes delays after [first PUCCH] into account.</w:t>
      </w:r>
    </w:p>
    <w:p w14:paraId="6AA89EE1" w14:textId="05684F7B" w:rsidR="00A510BF" w:rsidRDefault="001D15F4" w:rsidP="003809AF">
      <w:r w:rsidRPr="00710AAB">
        <w:rPr>
          <w:b/>
          <w:bCs/>
        </w:rPr>
        <w:t>Observation</w:t>
      </w:r>
      <w:r w:rsidR="00AF0505">
        <w:rPr>
          <w:b/>
          <w:bCs/>
        </w:rPr>
        <w:t xml:space="preserve"> 3</w:t>
      </w:r>
      <w:r w:rsidRPr="00710AAB">
        <w:rPr>
          <w:b/>
          <w:bCs/>
        </w:rPr>
        <w:t>:</w:t>
      </w:r>
      <w:r>
        <w:t xml:space="preserve"> </w:t>
      </w:r>
      <w:r w:rsidR="00E7420D">
        <w:t>N</w:t>
      </w:r>
      <w:r>
        <w:t xml:space="preserve">ot all options in Issue 1-5 are still applicable after </w:t>
      </w:r>
      <w:r w:rsidR="00710AAB">
        <w:t>it has been agreed in RAN4 #112 that the end point for the reporting delay is the transmission of the [first PUCCH].</w:t>
      </w:r>
    </w:p>
    <w:p w14:paraId="2A06E788" w14:textId="46F6DA15" w:rsidR="00F55A08" w:rsidRPr="003809AF" w:rsidRDefault="00F55A08" w:rsidP="00C96086">
      <w:pPr>
        <w:spacing w:after="0"/>
      </w:pPr>
      <w:r>
        <w:rPr>
          <w:noProof/>
        </w:rPr>
        <w:lastRenderedPageBreak/>
        <mc:AlternateContent>
          <mc:Choice Requires="wps">
            <w:drawing>
              <wp:anchor distT="0" distB="0" distL="114300" distR="114300" simplePos="0" relativeHeight="251658243" behindDoc="0" locked="0" layoutInCell="1" allowOverlap="1" wp14:anchorId="0BE0ADCC" wp14:editId="0719282E">
                <wp:simplePos x="0" y="0"/>
                <wp:positionH relativeFrom="column">
                  <wp:posOffset>-1270</wp:posOffset>
                </wp:positionH>
                <wp:positionV relativeFrom="paragraph">
                  <wp:posOffset>635</wp:posOffset>
                </wp:positionV>
                <wp:extent cx="1828800" cy="1828800"/>
                <wp:effectExtent l="0" t="0" r="24130" b="26670"/>
                <wp:wrapTopAndBottom/>
                <wp:docPr id="165034588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681AC38" w14:textId="77777777" w:rsidR="00F55A08" w:rsidRPr="00966A18" w:rsidRDefault="00F55A08" w:rsidP="00F55A08">
                            <w:pPr>
                              <w:spacing w:after="0"/>
                              <w:rPr>
                                <w:rFonts w:eastAsiaTheme="minorEastAsia"/>
                                <w:b/>
                                <w:u w:val="single"/>
                                <w:lang w:eastAsia="zh-CN"/>
                              </w:rPr>
                            </w:pPr>
                            <w:r w:rsidRPr="00966A18">
                              <w:rPr>
                                <w:rFonts w:eastAsiaTheme="minorEastAsia"/>
                                <w:b/>
                                <w:u w:val="single"/>
                                <w:lang w:eastAsia="zh-CN"/>
                              </w:rPr>
                              <w:t>Issue 1-5: How to consider UL resource in Event triggered measurement reporting?</w:t>
                            </w:r>
                          </w:p>
                          <w:p w14:paraId="57B89A43" w14:textId="77777777" w:rsidR="00F55A08" w:rsidRPr="00966A18" w:rsidRDefault="00F55A08" w:rsidP="00F55A08">
                            <w:pPr>
                              <w:spacing w:before="240" w:after="0"/>
                              <w:rPr>
                                <w:rFonts w:eastAsiaTheme="minorEastAsia"/>
                                <w:b/>
                                <w:u w:val="single"/>
                                <w:lang w:eastAsia="zh-CN"/>
                              </w:rPr>
                            </w:pPr>
                            <w:r w:rsidRPr="00966A18">
                              <w:rPr>
                                <w:b/>
                                <w:lang w:eastAsia="zh-CN"/>
                              </w:rPr>
                              <w:t>&lt;Way forward &gt;</w:t>
                            </w:r>
                          </w:p>
                          <w:p w14:paraId="6002E5D6" w14:textId="77777777" w:rsidR="00F55A08" w:rsidRPr="00966A18" w:rsidRDefault="00F55A08" w:rsidP="00F55A08">
                            <w:pPr>
                              <w:pStyle w:val="B1"/>
                              <w:numPr>
                                <w:ilvl w:val="0"/>
                                <w:numId w:val="13"/>
                              </w:numPr>
                              <w:spacing w:after="0"/>
                              <w:jc w:val="left"/>
                              <w:rPr>
                                <w:lang w:eastAsia="zh-CN"/>
                              </w:rPr>
                            </w:pPr>
                            <w:r w:rsidRPr="00966A18">
                              <w:rPr>
                                <w:lang w:eastAsia="zh-CN"/>
                              </w:rPr>
                              <w:t xml:space="preserve">Option 1: </w:t>
                            </w:r>
                          </w:p>
                          <w:p w14:paraId="6A38395A" w14:textId="77777777" w:rsidR="00F55A08" w:rsidRPr="00966A18" w:rsidRDefault="00F55A08" w:rsidP="00F55A08">
                            <w:pPr>
                              <w:pStyle w:val="B1"/>
                              <w:numPr>
                                <w:ilvl w:val="0"/>
                                <w:numId w:val="14"/>
                              </w:numPr>
                              <w:spacing w:after="0"/>
                              <w:jc w:val="left"/>
                              <w:rPr>
                                <w:bCs/>
                                <w:szCs w:val="24"/>
                                <w:lang w:eastAsia="zh-CN"/>
                              </w:rPr>
                            </w:pPr>
                            <w:r w:rsidRPr="00966A18">
                              <w:rPr>
                                <w:bCs/>
                              </w:rPr>
                              <w:t>RAN4 needs to consider the impact of UL resource waiting time for L1 event triggered reporting.</w:t>
                            </w:r>
                          </w:p>
                          <w:p w14:paraId="09FD2025" w14:textId="77777777" w:rsidR="00F55A08" w:rsidRPr="00966A18" w:rsidRDefault="00F55A08" w:rsidP="00F55A08">
                            <w:pPr>
                              <w:pStyle w:val="B1"/>
                              <w:numPr>
                                <w:ilvl w:val="0"/>
                                <w:numId w:val="13"/>
                              </w:numPr>
                              <w:spacing w:after="0"/>
                              <w:jc w:val="left"/>
                              <w:rPr>
                                <w:bCs/>
                                <w:szCs w:val="24"/>
                                <w:lang w:eastAsia="zh-CN"/>
                              </w:rPr>
                            </w:pPr>
                            <w:r w:rsidRPr="00966A18">
                              <w:rPr>
                                <w:lang w:eastAsia="zh-CN"/>
                              </w:rPr>
                              <w:t>Option</w:t>
                            </w:r>
                            <w:r w:rsidRPr="00966A18">
                              <w:rPr>
                                <w:bCs/>
                                <w:szCs w:val="24"/>
                                <w:lang w:eastAsia="zh-CN"/>
                              </w:rPr>
                              <w:t xml:space="preserve"> 2: </w:t>
                            </w:r>
                          </w:p>
                          <w:p w14:paraId="4EC6D4E0" w14:textId="77777777" w:rsidR="00F55A08" w:rsidRPr="00966A18" w:rsidRDefault="00F55A08" w:rsidP="00F55A08">
                            <w:pPr>
                              <w:pStyle w:val="B1"/>
                              <w:numPr>
                                <w:ilvl w:val="0"/>
                                <w:numId w:val="14"/>
                              </w:numPr>
                              <w:spacing w:after="0"/>
                              <w:jc w:val="left"/>
                              <w:rPr>
                                <w:bCs/>
                                <w:szCs w:val="24"/>
                                <w:lang w:eastAsia="zh-CN"/>
                              </w:rPr>
                            </w:pPr>
                            <w:r w:rsidRPr="00966A18">
                              <w:rPr>
                                <w:rFonts w:eastAsia="DengXian"/>
                                <w:bCs/>
                              </w:rPr>
                              <w:t xml:space="preserve">The </w:t>
                            </w:r>
                            <w:r w:rsidRPr="00966A18">
                              <w:rPr>
                                <w:bCs/>
                              </w:rPr>
                              <w:t>beam</w:t>
                            </w:r>
                            <w:r w:rsidRPr="00966A18">
                              <w:rPr>
                                <w:rFonts w:eastAsia="DengXian"/>
                                <w:bCs/>
                              </w:rPr>
                              <w:t xml:space="preserve"> reporting delay excludes a delay which caused by no UL resources being available for UE to send the measurement report on.</w:t>
                            </w:r>
                          </w:p>
                          <w:p w14:paraId="3CE18060" w14:textId="77777777" w:rsidR="00F55A08" w:rsidRPr="00966A18" w:rsidRDefault="00F55A08" w:rsidP="00F55A08">
                            <w:pPr>
                              <w:pStyle w:val="B1"/>
                              <w:numPr>
                                <w:ilvl w:val="0"/>
                                <w:numId w:val="14"/>
                              </w:numPr>
                              <w:spacing w:after="0"/>
                              <w:jc w:val="left"/>
                              <w:rPr>
                                <w:bCs/>
                                <w:szCs w:val="24"/>
                                <w:lang w:eastAsia="zh-CN"/>
                              </w:rPr>
                            </w:pPr>
                            <w:r w:rsidRPr="00966A18">
                              <w:rPr>
                                <w:rFonts w:eastAsia="DengXian"/>
                                <w:bCs/>
                              </w:rPr>
                              <w:t>No need to differentiate mode A and mode B</w:t>
                            </w:r>
                          </w:p>
                          <w:p w14:paraId="3206A50A" w14:textId="77777777" w:rsidR="00F55A08" w:rsidRPr="00966A18" w:rsidRDefault="00F55A08" w:rsidP="00F55A08">
                            <w:pPr>
                              <w:pStyle w:val="B1"/>
                              <w:numPr>
                                <w:ilvl w:val="0"/>
                                <w:numId w:val="13"/>
                              </w:numPr>
                              <w:spacing w:after="0"/>
                              <w:jc w:val="left"/>
                              <w:rPr>
                                <w:bCs/>
                                <w:szCs w:val="24"/>
                                <w:lang w:eastAsia="zh-CN"/>
                              </w:rPr>
                            </w:pPr>
                            <w:r w:rsidRPr="00966A18">
                              <w:rPr>
                                <w:lang w:eastAsia="zh-CN"/>
                              </w:rPr>
                              <w:t>Option</w:t>
                            </w:r>
                            <w:r w:rsidRPr="00966A18">
                              <w:rPr>
                                <w:bCs/>
                                <w:szCs w:val="24"/>
                                <w:lang w:eastAsia="zh-CN"/>
                              </w:rPr>
                              <w:t xml:space="preserve"> 3: </w:t>
                            </w:r>
                          </w:p>
                          <w:p w14:paraId="43F63305" w14:textId="77777777" w:rsidR="00F55A08" w:rsidRPr="00966A18" w:rsidRDefault="00F55A08" w:rsidP="00F55A08">
                            <w:pPr>
                              <w:pStyle w:val="B1"/>
                              <w:numPr>
                                <w:ilvl w:val="0"/>
                                <w:numId w:val="14"/>
                              </w:numPr>
                              <w:spacing w:after="0"/>
                              <w:jc w:val="left"/>
                              <w:rPr>
                                <w:bCs/>
                                <w:szCs w:val="24"/>
                                <w:lang w:eastAsia="zh-CN"/>
                              </w:rPr>
                            </w:pPr>
                            <w:r w:rsidRPr="00966A18">
                              <w:rPr>
                                <w:bCs/>
                              </w:rPr>
                              <w:t xml:space="preserve">Report </w:t>
                            </w:r>
                            <w:r w:rsidRPr="00966A18">
                              <w:rPr>
                                <w:rFonts w:eastAsia="DengXian"/>
                                <w:bCs/>
                              </w:rPr>
                              <w:t>delay</w:t>
                            </w:r>
                            <w:r w:rsidRPr="00966A18">
                              <w:rPr>
                                <w:bCs/>
                              </w:rPr>
                              <w:t xml:space="preserve"> is defined as T</w:t>
                            </w:r>
                            <w:r w:rsidRPr="00966A18">
                              <w:rPr>
                                <w:bCs/>
                                <w:vertAlign w:val="subscript"/>
                              </w:rPr>
                              <w:t xml:space="preserve">first-PUCCH </w:t>
                            </w:r>
                            <w:r w:rsidRPr="00966A18">
                              <w:rPr>
                                <w:bCs/>
                              </w:rPr>
                              <w:t>or T</w:t>
                            </w:r>
                            <w:r w:rsidRPr="00966A18">
                              <w:rPr>
                                <w:bCs/>
                                <w:vertAlign w:val="subscript"/>
                              </w:rPr>
                              <w:t xml:space="preserve">PUCCH </w:t>
                            </w:r>
                            <w:r w:rsidRPr="00966A18">
                              <w:rPr>
                                <w:bCs/>
                              </w:rPr>
                              <w:t>+</w:t>
                            </w:r>
                            <w:r w:rsidRPr="00966A18">
                              <w:rPr>
                                <w:bCs/>
                                <w:vertAlign w:val="subscript"/>
                              </w:rPr>
                              <w:t xml:space="preserve"> </w:t>
                            </w:r>
                            <w:r w:rsidRPr="00966A18">
                              <w:rPr>
                                <w:bCs/>
                              </w:rPr>
                              <w:t>T</w:t>
                            </w:r>
                            <w:r w:rsidRPr="00966A18">
                              <w:rPr>
                                <w:bCs/>
                                <w:vertAlign w:val="subscript"/>
                              </w:rPr>
                              <w:t xml:space="preserve">DCI </w:t>
                            </w:r>
                            <w:r w:rsidRPr="00966A18">
                              <w:rPr>
                                <w:bCs/>
                              </w:rPr>
                              <w:t>+ T</w:t>
                            </w:r>
                            <w:r w:rsidRPr="00966A18">
                              <w:rPr>
                                <w:bCs/>
                                <w:vertAlign w:val="subscript"/>
                              </w:rPr>
                              <w:t>1</w:t>
                            </w:r>
                            <w:r w:rsidRPr="00966A18">
                              <w:rPr>
                                <w:bCs/>
                              </w:rPr>
                              <w:t>. Where T</w:t>
                            </w:r>
                            <w:r w:rsidRPr="00966A18">
                              <w:rPr>
                                <w:bCs/>
                                <w:vertAlign w:val="subscript"/>
                              </w:rPr>
                              <w:t xml:space="preserve">DCI </w:t>
                            </w:r>
                            <w:r w:rsidRPr="00966A18">
                              <w:rPr>
                                <w:bCs/>
                              </w:rPr>
                              <w:t>= 0 for Mode B, Time to receive DCI with</w:t>
                            </w:r>
                            <w:r w:rsidRPr="00966A18">
                              <w:rPr>
                                <w:bCs/>
                                <w:vertAlign w:val="subscript"/>
                              </w:rPr>
                              <w:t xml:space="preserve"> </w:t>
                            </w:r>
                            <w:r w:rsidRPr="00966A18">
                              <w:rPr>
                                <w:bCs/>
                              </w:rPr>
                              <w:t>UL grant in Mode A; T1 = K2 for Mode A; T</w:t>
                            </w:r>
                            <w:r w:rsidRPr="00966A18">
                              <w:rPr>
                                <w:bCs/>
                                <w:vertAlign w:val="subscript"/>
                              </w:rPr>
                              <w:t xml:space="preserve">first-PUSCH </w:t>
                            </w:r>
                            <w:r w:rsidRPr="00966A18">
                              <w:rPr>
                                <w:bCs/>
                              </w:rPr>
                              <w:t>or T</w:t>
                            </w:r>
                            <w:r w:rsidRPr="00966A18">
                              <w:rPr>
                                <w:bCs/>
                                <w:vertAlign w:val="subscript"/>
                              </w:rPr>
                              <w:t>PUSCH</w:t>
                            </w:r>
                            <w:r w:rsidRPr="00966A18">
                              <w:rPr>
                                <w:bCs/>
                              </w:rPr>
                              <w:t xml:space="preserve"> for Mode-B</w:t>
                            </w:r>
                          </w:p>
                          <w:p w14:paraId="57101E1B" w14:textId="77777777" w:rsidR="00F55A08" w:rsidRPr="00966A18" w:rsidRDefault="00F55A08" w:rsidP="00F55A08">
                            <w:pPr>
                              <w:pStyle w:val="B1"/>
                              <w:numPr>
                                <w:ilvl w:val="0"/>
                                <w:numId w:val="13"/>
                              </w:numPr>
                              <w:spacing w:after="0"/>
                              <w:jc w:val="left"/>
                              <w:rPr>
                                <w:bCs/>
                                <w:szCs w:val="24"/>
                                <w:lang w:eastAsia="zh-CN"/>
                              </w:rPr>
                            </w:pPr>
                            <w:r w:rsidRPr="00966A18">
                              <w:rPr>
                                <w:rFonts w:hint="eastAsia"/>
                                <w:bCs/>
                                <w:szCs w:val="24"/>
                                <w:lang w:eastAsia="zh-CN"/>
                              </w:rPr>
                              <w:t>O</w:t>
                            </w:r>
                            <w:r w:rsidRPr="00966A18">
                              <w:rPr>
                                <w:bCs/>
                                <w:szCs w:val="24"/>
                                <w:lang w:eastAsia="zh-CN"/>
                              </w:rPr>
                              <w:t>ption</w:t>
                            </w:r>
                            <w:r w:rsidRPr="00966A18">
                              <w:rPr>
                                <w:rFonts w:eastAsiaTheme="minorEastAsia"/>
                                <w:bCs/>
                                <w:szCs w:val="24"/>
                                <w:lang w:eastAsia="zh-CN"/>
                              </w:rPr>
                              <w:t xml:space="preserve"> 4: </w:t>
                            </w:r>
                          </w:p>
                          <w:p w14:paraId="205FE31A" w14:textId="77777777" w:rsidR="00F55A08" w:rsidRPr="00966A18" w:rsidRDefault="00F55A08" w:rsidP="00F55A08">
                            <w:pPr>
                              <w:pStyle w:val="B1"/>
                              <w:numPr>
                                <w:ilvl w:val="0"/>
                                <w:numId w:val="14"/>
                              </w:numPr>
                              <w:spacing w:after="0"/>
                              <w:jc w:val="left"/>
                              <w:rPr>
                                <w:bCs/>
                                <w:szCs w:val="24"/>
                                <w:lang w:eastAsia="zh-CN"/>
                              </w:rPr>
                            </w:pPr>
                            <w:r w:rsidRPr="00966A18">
                              <w:rPr>
                                <w:bCs/>
                                <w:szCs w:val="24"/>
                                <w:lang w:eastAsia="zh-CN"/>
                              </w:rPr>
                              <w:t xml:space="preserve">To </w:t>
                            </w:r>
                            <w:r w:rsidRPr="00966A18">
                              <w:rPr>
                                <w:rFonts w:eastAsia="DengXian"/>
                                <w:bCs/>
                              </w:rPr>
                              <w:t>determine</w:t>
                            </w:r>
                            <w:r w:rsidRPr="00966A18">
                              <w:rPr>
                                <w:bCs/>
                                <w:szCs w:val="24"/>
                                <w:lang w:eastAsia="zh-CN"/>
                              </w:rPr>
                              <w:t xml:space="preserve"> how to count for the uncertainty in acquiring UL resource for UEIBR, RAN4 waits further conclusion from RAN1 on whether the first PUCCH is SR or not (for Mode-A).</w:t>
                            </w:r>
                          </w:p>
                          <w:p w14:paraId="19982880" w14:textId="77777777" w:rsidR="00F55A08" w:rsidRPr="00916EB2" w:rsidRDefault="00F55A08" w:rsidP="00916EB2">
                            <w:pPr>
                              <w:pStyle w:val="B1"/>
                              <w:numPr>
                                <w:ilvl w:val="0"/>
                                <w:numId w:val="13"/>
                              </w:numPr>
                              <w:spacing w:after="0"/>
                              <w:rPr>
                                <w:szCs w:val="21"/>
                              </w:rPr>
                            </w:pPr>
                            <w:r w:rsidRPr="00966A18">
                              <w:rPr>
                                <w:szCs w:val="21"/>
                              </w:rPr>
                              <w:t xml:space="preserve">Other </w:t>
                            </w:r>
                            <w:r w:rsidRPr="00966A18">
                              <w:rPr>
                                <w:bCs/>
                                <w:szCs w:val="24"/>
                                <w:lang w:eastAsia="zh-CN"/>
                              </w:rPr>
                              <w:t>options</w:t>
                            </w:r>
                            <w:r w:rsidRPr="00966A18">
                              <w:rPr>
                                <w:szCs w:val="21"/>
                              </w:rPr>
                              <w:t xml:space="preserve"> are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BE0ADCC" id="_x0000_s1031" type="#_x0000_t202" style="position:absolute;left:0;text-align:left;margin-left:-.1pt;margin-top:.05pt;width:2in;height:2in;z-index:251658243;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" filled="f" strokeweight=".5pt">
                <v:textbox style="mso-fit-shape-to-text:t">
                  <w:txbxContent>
                    <w:p w14:paraId="2681AC38" w14:textId="77777777" w:rsidR="00F55A08" w:rsidRPr="00966A18" w:rsidRDefault="00F55A08" w:rsidP="00F55A08">
                      <w:pPr>
                        <w:spacing w:after="0"/>
                        <w:rPr>
                          <w:rFonts w:eastAsiaTheme="minorEastAsia"/>
                          <w:b/>
                          <w:u w:val="single"/>
                          <w:lang w:eastAsia="zh-CN"/>
                        </w:rPr>
                      </w:pPr>
                      <w:r w:rsidRPr="00966A18">
                        <w:rPr>
                          <w:rFonts w:eastAsiaTheme="minorEastAsia"/>
                          <w:b/>
                          <w:u w:val="single"/>
                          <w:lang w:eastAsia="zh-CN"/>
                        </w:rPr>
                        <w:t>Issue 1-5: How to consider UL resource in Event triggered measurement reporting?</w:t>
                      </w:r>
                    </w:p>
                    <w:p w14:paraId="57B89A43" w14:textId="77777777" w:rsidR="00F55A08" w:rsidRPr="00966A18" w:rsidRDefault="00F55A08" w:rsidP="00F55A08">
                      <w:pPr>
                        <w:spacing w:before="240" w:after="0"/>
                        <w:rPr>
                          <w:rFonts w:eastAsiaTheme="minorEastAsia"/>
                          <w:b/>
                          <w:u w:val="single"/>
                          <w:lang w:eastAsia="zh-CN"/>
                        </w:rPr>
                      </w:pPr>
                      <w:r w:rsidRPr="00966A18">
                        <w:rPr>
                          <w:b/>
                          <w:lang w:eastAsia="zh-CN"/>
                        </w:rPr>
                        <w:t>&lt;Way forward &gt;</w:t>
                      </w:r>
                    </w:p>
                    <w:p w14:paraId="6002E5D6" w14:textId="77777777" w:rsidR="00F55A08" w:rsidRPr="00966A18" w:rsidRDefault="00F55A08" w:rsidP="00F55A08">
                      <w:pPr>
                        <w:pStyle w:val="B1"/>
                        <w:numPr>
                          <w:ilvl w:val="0"/>
                          <w:numId w:val="13"/>
                        </w:numPr>
                        <w:spacing w:after="0"/>
                        <w:jc w:val="left"/>
                        <w:rPr>
                          <w:lang w:eastAsia="zh-CN"/>
                        </w:rPr>
                      </w:pPr>
                      <w:r w:rsidRPr="00966A18">
                        <w:rPr>
                          <w:lang w:eastAsia="zh-CN"/>
                        </w:rPr>
                        <w:t xml:space="preserve">Option 1: </w:t>
                      </w:r>
                    </w:p>
                    <w:p w14:paraId="6A38395A" w14:textId="77777777" w:rsidR="00F55A08" w:rsidRPr="00966A18" w:rsidRDefault="00F55A08" w:rsidP="00F55A08">
                      <w:pPr>
                        <w:pStyle w:val="B1"/>
                        <w:numPr>
                          <w:ilvl w:val="0"/>
                          <w:numId w:val="14"/>
                        </w:numPr>
                        <w:spacing w:after="0"/>
                        <w:jc w:val="left"/>
                        <w:rPr>
                          <w:bCs/>
                          <w:szCs w:val="24"/>
                          <w:lang w:eastAsia="zh-CN"/>
                        </w:rPr>
                      </w:pPr>
                      <w:r w:rsidRPr="00966A18">
                        <w:rPr>
                          <w:bCs/>
                        </w:rPr>
                        <w:t>RAN4 needs to consider the impact of UL resource waiting time for L1 event triggered reporting.</w:t>
                      </w:r>
                    </w:p>
                    <w:p w14:paraId="09FD2025" w14:textId="77777777" w:rsidR="00F55A08" w:rsidRPr="00966A18" w:rsidRDefault="00F55A08" w:rsidP="00F55A08">
                      <w:pPr>
                        <w:pStyle w:val="B1"/>
                        <w:numPr>
                          <w:ilvl w:val="0"/>
                          <w:numId w:val="13"/>
                        </w:numPr>
                        <w:spacing w:after="0"/>
                        <w:jc w:val="left"/>
                        <w:rPr>
                          <w:bCs/>
                          <w:szCs w:val="24"/>
                          <w:lang w:eastAsia="zh-CN"/>
                        </w:rPr>
                      </w:pPr>
                      <w:r w:rsidRPr="00966A18">
                        <w:rPr>
                          <w:lang w:eastAsia="zh-CN"/>
                        </w:rPr>
                        <w:t>Option</w:t>
                      </w:r>
                      <w:r w:rsidRPr="00966A18">
                        <w:rPr>
                          <w:bCs/>
                          <w:szCs w:val="24"/>
                          <w:lang w:eastAsia="zh-CN"/>
                        </w:rPr>
                        <w:t xml:space="preserve"> 2: </w:t>
                      </w:r>
                    </w:p>
                    <w:p w14:paraId="4EC6D4E0" w14:textId="77777777" w:rsidR="00F55A08" w:rsidRPr="00966A18" w:rsidRDefault="00F55A08" w:rsidP="00F55A08">
                      <w:pPr>
                        <w:pStyle w:val="B1"/>
                        <w:numPr>
                          <w:ilvl w:val="0"/>
                          <w:numId w:val="14"/>
                        </w:numPr>
                        <w:spacing w:after="0"/>
                        <w:jc w:val="left"/>
                        <w:rPr>
                          <w:bCs/>
                          <w:szCs w:val="24"/>
                          <w:lang w:eastAsia="zh-CN"/>
                        </w:rPr>
                      </w:pPr>
                      <w:r w:rsidRPr="00966A18">
                        <w:rPr>
                          <w:rFonts w:eastAsia="DengXian"/>
                          <w:bCs/>
                        </w:rPr>
                        <w:t xml:space="preserve">The </w:t>
                      </w:r>
                      <w:r w:rsidRPr="00966A18">
                        <w:rPr>
                          <w:bCs/>
                        </w:rPr>
                        <w:t>beam</w:t>
                      </w:r>
                      <w:r w:rsidRPr="00966A18">
                        <w:rPr>
                          <w:rFonts w:eastAsia="DengXian"/>
                          <w:bCs/>
                        </w:rPr>
                        <w:t xml:space="preserve"> reporting delay excludes a delay which caused by no UL resources being available for UE to send the measurement report on.</w:t>
                      </w:r>
                    </w:p>
                    <w:p w14:paraId="3CE18060" w14:textId="77777777" w:rsidR="00F55A08" w:rsidRPr="00966A18" w:rsidRDefault="00F55A08" w:rsidP="00F55A08">
                      <w:pPr>
                        <w:pStyle w:val="B1"/>
                        <w:numPr>
                          <w:ilvl w:val="0"/>
                          <w:numId w:val="14"/>
                        </w:numPr>
                        <w:spacing w:after="0"/>
                        <w:jc w:val="left"/>
                        <w:rPr>
                          <w:bCs/>
                          <w:szCs w:val="24"/>
                          <w:lang w:eastAsia="zh-CN"/>
                        </w:rPr>
                      </w:pPr>
                      <w:r w:rsidRPr="00966A18">
                        <w:rPr>
                          <w:rFonts w:eastAsia="DengXian"/>
                          <w:bCs/>
                        </w:rPr>
                        <w:t>No need to differentiate mode A and mode B</w:t>
                      </w:r>
                    </w:p>
                    <w:p w14:paraId="3206A50A" w14:textId="77777777" w:rsidR="00F55A08" w:rsidRPr="00966A18" w:rsidRDefault="00F55A08" w:rsidP="00F55A08">
                      <w:pPr>
                        <w:pStyle w:val="B1"/>
                        <w:numPr>
                          <w:ilvl w:val="0"/>
                          <w:numId w:val="13"/>
                        </w:numPr>
                        <w:spacing w:after="0"/>
                        <w:jc w:val="left"/>
                        <w:rPr>
                          <w:bCs/>
                          <w:szCs w:val="24"/>
                          <w:lang w:eastAsia="zh-CN"/>
                        </w:rPr>
                      </w:pPr>
                      <w:r w:rsidRPr="00966A18">
                        <w:rPr>
                          <w:lang w:eastAsia="zh-CN"/>
                        </w:rPr>
                        <w:t>Option</w:t>
                      </w:r>
                      <w:r w:rsidRPr="00966A18">
                        <w:rPr>
                          <w:bCs/>
                          <w:szCs w:val="24"/>
                          <w:lang w:eastAsia="zh-CN"/>
                        </w:rPr>
                        <w:t xml:space="preserve"> 3: </w:t>
                      </w:r>
                    </w:p>
                    <w:p w14:paraId="43F63305" w14:textId="77777777" w:rsidR="00F55A08" w:rsidRPr="00966A18" w:rsidRDefault="00F55A08" w:rsidP="00F55A08">
                      <w:pPr>
                        <w:pStyle w:val="B1"/>
                        <w:numPr>
                          <w:ilvl w:val="0"/>
                          <w:numId w:val="14"/>
                        </w:numPr>
                        <w:spacing w:after="0"/>
                        <w:jc w:val="left"/>
                        <w:rPr>
                          <w:bCs/>
                          <w:szCs w:val="24"/>
                          <w:lang w:eastAsia="zh-CN"/>
                        </w:rPr>
                      </w:pPr>
                      <w:r w:rsidRPr="00966A18">
                        <w:rPr>
                          <w:bCs/>
                        </w:rPr>
                        <w:t xml:space="preserve">Report </w:t>
                      </w:r>
                      <w:r w:rsidRPr="00966A18">
                        <w:rPr>
                          <w:rFonts w:eastAsia="DengXian"/>
                          <w:bCs/>
                        </w:rPr>
                        <w:t>delay</w:t>
                      </w:r>
                      <w:r w:rsidRPr="00966A18">
                        <w:rPr>
                          <w:bCs/>
                        </w:rPr>
                        <w:t xml:space="preserve"> is defined as T</w:t>
                      </w:r>
                      <w:r w:rsidRPr="00966A18">
                        <w:rPr>
                          <w:bCs/>
                          <w:vertAlign w:val="subscript"/>
                        </w:rPr>
                        <w:t xml:space="preserve">first-PUCCH </w:t>
                      </w:r>
                      <w:r w:rsidRPr="00966A18">
                        <w:rPr>
                          <w:bCs/>
                        </w:rPr>
                        <w:t>or T</w:t>
                      </w:r>
                      <w:r w:rsidRPr="00966A18">
                        <w:rPr>
                          <w:bCs/>
                          <w:vertAlign w:val="subscript"/>
                        </w:rPr>
                        <w:t xml:space="preserve">PUCCH </w:t>
                      </w:r>
                      <w:r w:rsidRPr="00966A18">
                        <w:rPr>
                          <w:bCs/>
                        </w:rPr>
                        <w:t>+</w:t>
                      </w:r>
                      <w:r w:rsidRPr="00966A18">
                        <w:rPr>
                          <w:bCs/>
                          <w:vertAlign w:val="subscript"/>
                        </w:rPr>
                        <w:t xml:space="preserve"> </w:t>
                      </w:r>
                      <w:r w:rsidRPr="00966A18">
                        <w:rPr>
                          <w:bCs/>
                        </w:rPr>
                        <w:t>T</w:t>
                      </w:r>
                      <w:r w:rsidRPr="00966A18">
                        <w:rPr>
                          <w:bCs/>
                          <w:vertAlign w:val="subscript"/>
                        </w:rPr>
                        <w:t xml:space="preserve">DCI </w:t>
                      </w:r>
                      <w:r w:rsidRPr="00966A18">
                        <w:rPr>
                          <w:bCs/>
                        </w:rPr>
                        <w:t>+ T</w:t>
                      </w:r>
                      <w:r w:rsidRPr="00966A18">
                        <w:rPr>
                          <w:bCs/>
                          <w:vertAlign w:val="subscript"/>
                        </w:rPr>
                        <w:t>1</w:t>
                      </w:r>
                      <w:r w:rsidRPr="00966A18">
                        <w:rPr>
                          <w:bCs/>
                        </w:rPr>
                        <w:t>. Where T</w:t>
                      </w:r>
                      <w:r w:rsidRPr="00966A18">
                        <w:rPr>
                          <w:bCs/>
                          <w:vertAlign w:val="subscript"/>
                        </w:rPr>
                        <w:t xml:space="preserve">DCI </w:t>
                      </w:r>
                      <w:r w:rsidRPr="00966A18">
                        <w:rPr>
                          <w:bCs/>
                        </w:rPr>
                        <w:t>= 0 for Mode B, Time to receive DCI with</w:t>
                      </w:r>
                      <w:r w:rsidRPr="00966A18">
                        <w:rPr>
                          <w:bCs/>
                          <w:vertAlign w:val="subscript"/>
                        </w:rPr>
                        <w:t xml:space="preserve"> </w:t>
                      </w:r>
                      <w:r w:rsidRPr="00966A18">
                        <w:rPr>
                          <w:bCs/>
                        </w:rPr>
                        <w:t>UL grant in Mode A; T1 = K2 for Mode A; T</w:t>
                      </w:r>
                      <w:r w:rsidRPr="00966A18">
                        <w:rPr>
                          <w:bCs/>
                          <w:vertAlign w:val="subscript"/>
                        </w:rPr>
                        <w:t xml:space="preserve">first-PUSCH </w:t>
                      </w:r>
                      <w:r w:rsidRPr="00966A18">
                        <w:rPr>
                          <w:bCs/>
                        </w:rPr>
                        <w:t>or T</w:t>
                      </w:r>
                      <w:r w:rsidRPr="00966A18">
                        <w:rPr>
                          <w:bCs/>
                          <w:vertAlign w:val="subscript"/>
                        </w:rPr>
                        <w:t>PUSCH</w:t>
                      </w:r>
                      <w:r w:rsidRPr="00966A18">
                        <w:rPr>
                          <w:bCs/>
                        </w:rPr>
                        <w:t xml:space="preserve"> for Mode-B</w:t>
                      </w:r>
                    </w:p>
                    <w:p w14:paraId="57101E1B" w14:textId="77777777" w:rsidR="00F55A08" w:rsidRPr="00966A18" w:rsidRDefault="00F55A08" w:rsidP="00F55A08">
                      <w:pPr>
                        <w:pStyle w:val="B1"/>
                        <w:numPr>
                          <w:ilvl w:val="0"/>
                          <w:numId w:val="13"/>
                        </w:numPr>
                        <w:spacing w:after="0"/>
                        <w:jc w:val="left"/>
                        <w:rPr>
                          <w:bCs/>
                          <w:szCs w:val="24"/>
                          <w:lang w:eastAsia="zh-CN"/>
                        </w:rPr>
                      </w:pPr>
                      <w:r w:rsidRPr="00966A18">
                        <w:rPr>
                          <w:rFonts w:hint="eastAsia"/>
                          <w:bCs/>
                          <w:szCs w:val="24"/>
                          <w:lang w:eastAsia="zh-CN"/>
                        </w:rPr>
                        <w:t>O</w:t>
                      </w:r>
                      <w:r w:rsidRPr="00966A18">
                        <w:rPr>
                          <w:bCs/>
                          <w:szCs w:val="24"/>
                          <w:lang w:eastAsia="zh-CN"/>
                        </w:rPr>
                        <w:t>ption</w:t>
                      </w:r>
                      <w:r w:rsidRPr="00966A18">
                        <w:rPr>
                          <w:rFonts w:eastAsiaTheme="minorEastAsia"/>
                          <w:bCs/>
                          <w:szCs w:val="24"/>
                          <w:lang w:eastAsia="zh-CN"/>
                        </w:rPr>
                        <w:t xml:space="preserve"> 4: </w:t>
                      </w:r>
                    </w:p>
                    <w:p w14:paraId="205FE31A" w14:textId="77777777" w:rsidR="00F55A08" w:rsidRPr="00966A18" w:rsidRDefault="00F55A08" w:rsidP="00F55A08">
                      <w:pPr>
                        <w:pStyle w:val="B1"/>
                        <w:numPr>
                          <w:ilvl w:val="0"/>
                          <w:numId w:val="14"/>
                        </w:numPr>
                        <w:spacing w:after="0"/>
                        <w:jc w:val="left"/>
                        <w:rPr>
                          <w:bCs/>
                          <w:szCs w:val="24"/>
                          <w:lang w:eastAsia="zh-CN"/>
                        </w:rPr>
                      </w:pPr>
                      <w:r w:rsidRPr="00966A18">
                        <w:rPr>
                          <w:bCs/>
                          <w:szCs w:val="24"/>
                          <w:lang w:eastAsia="zh-CN"/>
                        </w:rPr>
                        <w:t xml:space="preserve">To </w:t>
                      </w:r>
                      <w:r w:rsidRPr="00966A18">
                        <w:rPr>
                          <w:rFonts w:eastAsia="DengXian"/>
                          <w:bCs/>
                        </w:rPr>
                        <w:t>determine</w:t>
                      </w:r>
                      <w:r w:rsidRPr="00966A18">
                        <w:rPr>
                          <w:bCs/>
                          <w:szCs w:val="24"/>
                          <w:lang w:eastAsia="zh-CN"/>
                        </w:rPr>
                        <w:t xml:space="preserve"> how to count for the uncertainty in acquiring UL resource for UEIBR, RAN4 waits further conclusion from RAN1 on whether the first PUCCH is SR or not (for Mode-A).</w:t>
                      </w:r>
                    </w:p>
                    <w:p w14:paraId="19982880" w14:textId="77777777" w:rsidR="00F55A08" w:rsidRPr="00916EB2" w:rsidRDefault="00F55A08" w:rsidP="00916EB2">
                      <w:pPr>
                        <w:pStyle w:val="B1"/>
                        <w:numPr>
                          <w:ilvl w:val="0"/>
                          <w:numId w:val="13"/>
                        </w:numPr>
                        <w:spacing w:after="0"/>
                        <w:rPr>
                          <w:szCs w:val="21"/>
                        </w:rPr>
                      </w:pPr>
                      <w:r w:rsidRPr="00966A18">
                        <w:rPr>
                          <w:szCs w:val="21"/>
                        </w:rPr>
                        <w:t xml:space="preserve">Other </w:t>
                      </w:r>
                      <w:r w:rsidRPr="00966A18">
                        <w:rPr>
                          <w:bCs/>
                          <w:szCs w:val="24"/>
                          <w:lang w:eastAsia="zh-CN"/>
                        </w:rPr>
                        <w:t>options</w:t>
                      </w:r>
                      <w:r w:rsidRPr="00966A18">
                        <w:rPr>
                          <w:szCs w:val="21"/>
                        </w:rPr>
                        <w:t xml:space="preserve"> are not precluded.</w:t>
                      </w:r>
                    </w:p>
                  </w:txbxContent>
                </v:textbox>
                <w10:wrap type="topAndBottom"/>
              </v:shape>
            </w:pict>
          </mc:Fallback>
        </mc:AlternateContent>
      </w:r>
    </w:p>
    <w:p w14:paraId="3CF729A4" w14:textId="34E918F1" w:rsidR="00C671AF" w:rsidRDefault="00A92A94" w:rsidP="00416F11">
      <w:r>
        <w:t xml:space="preserve">Once the </w:t>
      </w:r>
      <w:r w:rsidR="00BC3B69">
        <w:t xml:space="preserve">triggering </w:t>
      </w:r>
      <w:r>
        <w:t>even</w:t>
      </w:r>
      <w:r w:rsidR="00BC3B69">
        <w:t>t</w:t>
      </w:r>
      <w:r>
        <w:t xml:space="preserve"> has been identified</w:t>
      </w:r>
      <w:r w:rsidR="00BC3B69">
        <w:t xml:space="preserve"> by the UE, the </w:t>
      </w:r>
      <w:r w:rsidR="00AC1ABD">
        <w:t>[first PUCCH] can be sent by the UE when the UL resources are available</w:t>
      </w:r>
      <w:r w:rsidR="00441D23">
        <w:t xml:space="preserve">. This is illustrated in </w:t>
      </w:r>
      <w:r w:rsidR="00441D23">
        <w:fldChar w:fldCharType="begin"/>
      </w:r>
      <w:r w:rsidR="00441D23">
        <w:instrText xml:space="preserve"> REF _Ref181526122 \h </w:instrText>
      </w:r>
      <w:r w:rsidR="00441D23">
        <w:fldChar w:fldCharType="separate"/>
      </w:r>
      <w:r w:rsidR="00441D23">
        <w:t xml:space="preserve">Figure </w:t>
      </w:r>
      <w:r w:rsidR="00441D23">
        <w:rPr>
          <w:noProof/>
        </w:rPr>
        <w:t>2</w:t>
      </w:r>
      <w:r w:rsidR="00441D23">
        <w:noBreakHyphen/>
      </w:r>
      <w:r w:rsidR="00441D23">
        <w:rPr>
          <w:noProof/>
        </w:rPr>
        <w:t>1</w:t>
      </w:r>
      <w:r w:rsidR="00441D23">
        <w:fldChar w:fldCharType="end"/>
      </w:r>
      <w:r w:rsidR="00826E8A">
        <w:t>. After the event has been</w:t>
      </w:r>
      <w:r w:rsidR="006670C0">
        <w:t xml:space="preserve"> detected by the UE</w:t>
      </w:r>
      <w:r w:rsidR="00416F11">
        <w:t>, there is waiting time, indicated as T</w:t>
      </w:r>
      <w:r w:rsidR="00416F11" w:rsidRPr="00416F11">
        <w:rPr>
          <w:vertAlign w:val="subscript"/>
        </w:rPr>
        <w:t>PUCCH</w:t>
      </w:r>
      <w:r w:rsidR="00416F11">
        <w:t xml:space="preserve"> in the figure, till the UE can sent the [first PUCCH].</w:t>
      </w:r>
    </w:p>
    <w:p w14:paraId="026021EE" w14:textId="4DB89349" w:rsidR="00416F11" w:rsidRDefault="0048153A" w:rsidP="00416F11">
      <w:r>
        <w:t xml:space="preserve">The situation is </w:t>
      </w:r>
      <w:r w:rsidR="004368C0">
        <w:t>like</w:t>
      </w:r>
      <w:r>
        <w:t xml:space="preserve"> the case of event-triggered periodic reporting </w:t>
      </w:r>
      <w:r w:rsidR="00F157DC">
        <w:t>of L3 measurements as described in section</w:t>
      </w:r>
      <w:r w:rsidR="004368C0">
        <w:t>s</w:t>
      </w:r>
      <w:r w:rsidR="00F157DC">
        <w:t xml:space="preserve"> 9.2.4.2 </w:t>
      </w:r>
      <w:r w:rsidR="004368C0">
        <w:t xml:space="preserve">and 9.2.4.3 </w:t>
      </w:r>
      <w:r w:rsidR="00F157DC">
        <w:t>of TS 38.133</w:t>
      </w:r>
      <w:r w:rsidR="004368C0">
        <w:t xml:space="preserve">. </w:t>
      </w:r>
      <w:r w:rsidR="007A5189">
        <w:t>H</w:t>
      </w:r>
      <w:r w:rsidR="00B9051F">
        <w:t>ere the</w:t>
      </w:r>
      <w:r w:rsidR="007A5189">
        <w:t xml:space="preserve"> measurement reporting delay </w:t>
      </w:r>
      <w:r w:rsidR="007A5189" w:rsidRPr="0037492A">
        <w:rPr>
          <w:i/>
          <w:iCs/>
        </w:rPr>
        <w:t xml:space="preserve">excludes </w:t>
      </w:r>
      <w:r w:rsidR="002341C9" w:rsidRPr="0037492A">
        <w:rPr>
          <w:i/>
          <w:iCs/>
        </w:rPr>
        <w:t>a delay uncertainty resulted when inserting the measurement</w:t>
      </w:r>
      <w:r w:rsidR="00B9051F" w:rsidRPr="0037492A">
        <w:rPr>
          <w:i/>
          <w:iCs/>
        </w:rPr>
        <w:t xml:space="preserve"> </w:t>
      </w:r>
      <w:r w:rsidR="00244F1F" w:rsidRPr="0037492A">
        <w:rPr>
          <w:i/>
          <w:iCs/>
        </w:rPr>
        <w:t xml:space="preserve">report to the TTI of the uplink DCCH. </w:t>
      </w:r>
      <w:r w:rsidR="0063091E" w:rsidRPr="0037492A">
        <w:rPr>
          <w:i/>
          <w:iCs/>
        </w:rPr>
        <w:t xml:space="preserve">[…] This measurement reporting delay excludes a delay which is caused </w:t>
      </w:r>
      <w:r w:rsidR="00FC74D7" w:rsidRPr="0037492A">
        <w:rPr>
          <w:i/>
          <w:iCs/>
        </w:rPr>
        <w:t>by no UL resources being available for UE to send the measurement report on</w:t>
      </w:r>
      <w:r w:rsidR="00FC74D7">
        <w:t xml:space="preserve">. </w:t>
      </w:r>
    </w:p>
    <w:p w14:paraId="5DFBF2C5" w14:textId="4545C779" w:rsidR="00F21F32" w:rsidRPr="002F28A4" w:rsidRDefault="007D2E5D" w:rsidP="00416F11">
      <w:r w:rsidRPr="0074562C">
        <w:rPr>
          <w:b/>
          <w:bCs/>
        </w:rPr>
        <w:t>Observation</w:t>
      </w:r>
      <w:r w:rsidR="00AF0505">
        <w:rPr>
          <w:b/>
          <w:bCs/>
        </w:rPr>
        <w:t xml:space="preserve"> 4</w:t>
      </w:r>
      <w:r w:rsidRPr="0074562C">
        <w:rPr>
          <w:b/>
          <w:bCs/>
        </w:rPr>
        <w:t>:</w:t>
      </w:r>
      <w:r w:rsidRPr="002F28A4">
        <w:t xml:space="preserve"> For event-triggered periodic reporting of L3 measurements</w:t>
      </w:r>
      <w:r w:rsidR="00CC6DD9" w:rsidRPr="002F28A4">
        <w:t xml:space="preserve"> delay uncertainty resulted when inserting the measurement report to the TTI of the uplink DCCH and the case of no UL resources are excluded from the </w:t>
      </w:r>
      <w:r w:rsidR="002F28A4" w:rsidRPr="002F28A4">
        <w:t>reporting delay.</w:t>
      </w:r>
    </w:p>
    <w:p w14:paraId="6F663A45" w14:textId="77777777" w:rsidR="0074562C" w:rsidRDefault="0074562C" w:rsidP="0074562C">
      <w:r>
        <w:t>The same principle should be reused for UE-initiated/event-triggered beam reporting. Requirements should be defined in such a way that the case of no uplink resources is excluded and the waiting time till UL resources are available is also excluded.</w:t>
      </w:r>
    </w:p>
    <w:p w14:paraId="4B8DD314" w14:textId="708AE475" w:rsidR="0037492A" w:rsidRDefault="004D2538" w:rsidP="00416F11">
      <w:r w:rsidRPr="0074562C">
        <w:rPr>
          <w:b/>
          <w:bCs/>
        </w:rPr>
        <w:t>Proposal</w:t>
      </w:r>
      <w:r w:rsidR="00AF0505">
        <w:rPr>
          <w:b/>
          <w:bCs/>
        </w:rPr>
        <w:t xml:space="preserve"> 3</w:t>
      </w:r>
      <w:r w:rsidRPr="0074562C">
        <w:rPr>
          <w:b/>
          <w:bCs/>
        </w:rPr>
        <w:t>:</w:t>
      </w:r>
      <w:r>
        <w:t xml:space="preserve"> </w:t>
      </w:r>
      <w:r w:rsidR="00CE3D56">
        <w:t xml:space="preserve">Delay uncertainty till the [first PUCCH] </w:t>
      </w:r>
      <w:r w:rsidR="0008482E">
        <w:t xml:space="preserve">can be sent after the event has been identified by the UE and the case of no UL resources should not be included </w:t>
      </w:r>
      <w:r w:rsidR="00F21F32">
        <w:t>in the measurement reporting delay for UE-initiated/event-triggered beam reporting.</w:t>
      </w:r>
      <w:r w:rsidR="00680854">
        <w:t xml:space="preserve"> </w:t>
      </w:r>
    </w:p>
    <w:p w14:paraId="6316E7BC" w14:textId="071EF5F6" w:rsidR="00616E84" w:rsidRDefault="00347F98" w:rsidP="00416F11">
      <w:r>
        <w:fldChar w:fldCharType="begin"/>
      </w:r>
      <w:r>
        <w:instrText xml:space="preserve"> REF _Ref181526122 \h </w:instrText>
      </w:r>
      <w:r>
        <w:fldChar w:fldCharType="separate"/>
      </w:r>
      <w:r>
        <w:t xml:space="preserve">Figure </w:t>
      </w:r>
      <w:r>
        <w:rPr>
          <w:noProof/>
        </w:rPr>
        <w:t>2</w:t>
      </w:r>
      <w:r>
        <w:noBreakHyphen/>
      </w:r>
      <w:r>
        <w:rPr>
          <w:noProof/>
        </w:rPr>
        <w:t>1</w:t>
      </w:r>
      <w:r>
        <w:fldChar w:fldCharType="end"/>
      </w:r>
      <w:r>
        <w:t xml:space="preserve"> shows an additional contribution to the overall measurement reporting delay</w:t>
      </w:r>
      <w:r w:rsidR="00EE1206">
        <w:t>, i.e., T</w:t>
      </w:r>
      <w:r w:rsidR="00EE1206" w:rsidRPr="00EE1206">
        <w:rPr>
          <w:vertAlign w:val="subscript"/>
        </w:rPr>
        <w:t>gap</w:t>
      </w:r>
      <w:r w:rsidR="00EE1206">
        <w:t>.</w:t>
      </w:r>
      <w:r w:rsidR="00366371">
        <w:t xml:space="preserve"> T</w:t>
      </w:r>
      <w:r w:rsidR="00366371" w:rsidRPr="00EE1206">
        <w:rPr>
          <w:vertAlign w:val="subscript"/>
        </w:rPr>
        <w:t>gap</w:t>
      </w:r>
      <w:r w:rsidR="00366371">
        <w:t xml:space="preserve"> is the time between </w:t>
      </w:r>
      <w:r w:rsidR="007D4B06">
        <w:t xml:space="preserve">the </w:t>
      </w:r>
      <w:r w:rsidR="00CF25E8">
        <w:t>occurrence of</w:t>
      </w:r>
      <w:r w:rsidR="00EB39F5">
        <w:t xml:space="preserve"> the event over the air and the </w:t>
      </w:r>
      <w:r w:rsidR="00CF25E8">
        <w:t xml:space="preserve">availability of the </w:t>
      </w:r>
      <w:r w:rsidR="00EB39F5">
        <w:t>fi</w:t>
      </w:r>
      <w:r w:rsidR="00616E84">
        <w:t>r</w:t>
      </w:r>
      <w:r w:rsidR="00EB39F5">
        <w:t>st periodic CSI-RS resource for measuring</w:t>
      </w:r>
      <w:r w:rsidR="00CF25E8">
        <w:t>.</w:t>
      </w:r>
      <w:r w:rsidR="00B30647">
        <w:t xml:space="preserve"> </w:t>
      </w:r>
      <w:r w:rsidR="00CF25E8">
        <w:t>T</w:t>
      </w:r>
      <w:r w:rsidR="00CF25E8" w:rsidRPr="00EE1206">
        <w:rPr>
          <w:vertAlign w:val="subscript"/>
        </w:rPr>
        <w:t>gap</w:t>
      </w:r>
      <w:r w:rsidR="00CF25E8">
        <w:t xml:space="preserve"> </w:t>
      </w:r>
      <w:r w:rsidR="00B30647">
        <w:t>represents a delay uncertainty</w:t>
      </w:r>
      <w:r w:rsidR="00CF25E8">
        <w:t xml:space="preserve"> and </w:t>
      </w:r>
      <w:r w:rsidR="00FD3E5B">
        <w:t>is bounded by the periodicity of the CSI-RS resources</w:t>
      </w:r>
      <w:r w:rsidR="00142AD7">
        <w:t>.</w:t>
      </w:r>
      <w:r w:rsidR="00FB4551">
        <w:t xml:space="preserve"> </w:t>
      </w:r>
      <w:r w:rsidR="00142AD7">
        <w:t>It is a</w:t>
      </w:r>
      <w:r w:rsidR="00FB4551">
        <w:t xml:space="preserve"> similar uncertainty as T</w:t>
      </w:r>
      <w:r w:rsidR="00FB4551" w:rsidRPr="00FB4551">
        <w:rPr>
          <w:vertAlign w:val="subscript"/>
        </w:rPr>
        <w:t>Event_DU</w:t>
      </w:r>
      <w:r w:rsidR="00FB4551">
        <w:t xml:space="preserve"> in the conditional handover</w:t>
      </w:r>
      <w:r w:rsidR="00FD3E5B">
        <w:t>.</w:t>
      </w:r>
      <w:r w:rsidR="009B6036">
        <w:t xml:space="preserve"> In the definition of the test case itself</w:t>
      </w:r>
      <w:r w:rsidR="00FB4551">
        <w:t xml:space="preserve"> when RRM performance requirements</w:t>
      </w:r>
      <w:r w:rsidR="00802D38">
        <w:t xml:space="preserve"> </w:t>
      </w:r>
      <w:r w:rsidR="00FB4551">
        <w:t>are defined</w:t>
      </w:r>
      <w:r w:rsidR="00CB1296">
        <w:t>, the test can be defined in such a way that</w:t>
      </w:r>
      <w:r w:rsidR="007D3B20">
        <w:t xml:space="preserve"> the delay uncertainty T</w:t>
      </w:r>
      <w:r w:rsidR="007D3B20" w:rsidRPr="00EE1206">
        <w:rPr>
          <w:vertAlign w:val="subscript"/>
        </w:rPr>
        <w:t>gap</w:t>
      </w:r>
      <w:r w:rsidR="007D3B20">
        <w:t xml:space="preserve"> is not counted, see for example the test case definition for conditional handover</w:t>
      </w:r>
      <w:r w:rsidR="00616E84">
        <w:t xml:space="preserve"> in section A.6.3.3 in TS 38.133.</w:t>
      </w:r>
    </w:p>
    <w:p w14:paraId="068A719C" w14:textId="0E184D50" w:rsidR="00347F98" w:rsidRDefault="00616E84" w:rsidP="00416F11">
      <w:r w:rsidRPr="002C0D6F">
        <w:rPr>
          <w:b/>
          <w:bCs/>
        </w:rPr>
        <w:t>Observation 5:</w:t>
      </w:r>
      <w:r>
        <w:t xml:space="preserve"> </w:t>
      </w:r>
      <w:r w:rsidR="00142AD7">
        <w:t>T</w:t>
      </w:r>
      <w:r w:rsidR="00142AD7" w:rsidRPr="00EE1206">
        <w:rPr>
          <w:vertAlign w:val="subscript"/>
        </w:rPr>
        <w:t>gap</w:t>
      </w:r>
      <w:r w:rsidR="00142AD7">
        <w:t xml:space="preserve"> is the time between the occurrence of the event over the air and the availability of the first periodic CSI-RS resource for measuring.</w:t>
      </w:r>
    </w:p>
    <w:p w14:paraId="33091E83" w14:textId="211DA57A" w:rsidR="002C0D6F" w:rsidRDefault="002C0D6F" w:rsidP="00416F11">
      <w:r w:rsidRPr="002C0D6F">
        <w:rPr>
          <w:b/>
          <w:bCs/>
        </w:rPr>
        <w:t>Observation 6:</w:t>
      </w:r>
      <w:r>
        <w:t xml:space="preserve"> In the definition of the test case itself when RRM performance requirements are defined, the test can be defined in such a way that the delay uncertainty T</w:t>
      </w:r>
      <w:r w:rsidRPr="00EE1206">
        <w:rPr>
          <w:vertAlign w:val="subscript"/>
        </w:rPr>
        <w:t>gap</w:t>
      </w:r>
      <w:r>
        <w:t xml:space="preserve"> is not counted.</w:t>
      </w:r>
    </w:p>
    <w:p w14:paraId="79267C59" w14:textId="7F39A511" w:rsidR="00FD14CF" w:rsidRDefault="00E376C8" w:rsidP="00FD14CF">
      <w:pPr>
        <w:spacing w:before="240"/>
        <w:rPr>
          <w:lang w:eastAsia="zh-CN"/>
        </w:rPr>
      </w:pPr>
      <w:r>
        <w:rPr>
          <w:lang w:eastAsia="zh-CN"/>
        </w:rPr>
        <w:t xml:space="preserve">Issue 1-8 is related to the question whether CSI-RS based L1-RSRP </w:t>
      </w:r>
      <w:r w:rsidR="00F64235">
        <w:rPr>
          <w:lang w:eastAsia="zh-CN"/>
        </w:rPr>
        <w:t>should be defined</w:t>
      </w:r>
      <w:r w:rsidR="005F665F">
        <w:rPr>
          <w:lang w:eastAsia="zh-CN"/>
        </w:rPr>
        <w:t xml:space="preserve"> for inter-cell beam management</w:t>
      </w:r>
      <w:r w:rsidR="0041219A">
        <w:rPr>
          <w:lang w:eastAsia="zh-CN"/>
        </w:rPr>
        <w:t>.</w:t>
      </w:r>
    </w:p>
    <w:p w14:paraId="1E068452" w14:textId="6750B532" w:rsidR="00A74412" w:rsidRDefault="00A36145" w:rsidP="00A74412">
      <w:pPr>
        <w:spacing w:before="240" w:after="0"/>
        <w:rPr>
          <w:lang w:eastAsia="zh-CN"/>
        </w:rPr>
      </w:pPr>
      <w:r>
        <w:rPr>
          <w:noProof/>
        </w:rPr>
        <w:lastRenderedPageBreak/>
        <mc:AlternateContent>
          <mc:Choice Requires="wps">
            <w:drawing>
              <wp:anchor distT="0" distB="0" distL="114300" distR="114300" simplePos="0" relativeHeight="251658246" behindDoc="0" locked="0" layoutInCell="1" allowOverlap="1" wp14:anchorId="1E4421FF" wp14:editId="36D8FD84">
                <wp:simplePos x="0" y="0"/>
                <wp:positionH relativeFrom="column">
                  <wp:posOffset>0</wp:posOffset>
                </wp:positionH>
                <wp:positionV relativeFrom="paragraph">
                  <wp:posOffset>0</wp:posOffset>
                </wp:positionV>
                <wp:extent cx="1828800" cy="1828800"/>
                <wp:effectExtent l="0" t="0" r="0" b="0"/>
                <wp:wrapSquare wrapText="bothSides"/>
                <wp:docPr id="178156282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1C620BE" w14:textId="77777777" w:rsidR="00A36145" w:rsidRPr="00966A18" w:rsidRDefault="00A36145" w:rsidP="00A74412">
                            <w:pPr>
                              <w:rPr>
                                <w:b/>
                                <w:u w:val="single"/>
                                <w:lang w:eastAsia="ko-KR"/>
                              </w:rPr>
                            </w:pPr>
                            <w:r w:rsidRPr="00966A18">
                              <w:rPr>
                                <w:b/>
                                <w:u w:val="single"/>
                                <w:lang w:eastAsia="ko-KR"/>
                              </w:rPr>
                              <w:t>Issue 1-8: CSI-RS based L1-RSRP for inter-cell BM?</w:t>
                            </w:r>
                          </w:p>
                          <w:p w14:paraId="38E303B9" w14:textId="77777777" w:rsidR="00A36145" w:rsidRPr="00966A18" w:rsidRDefault="00A36145" w:rsidP="00A74412">
                            <w:pPr>
                              <w:spacing w:after="0"/>
                              <w:rPr>
                                <w:rFonts w:eastAsiaTheme="minorEastAsia"/>
                                <w:b/>
                                <w:u w:val="single"/>
                                <w:lang w:eastAsia="zh-CN"/>
                              </w:rPr>
                            </w:pPr>
                            <w:r w:rsidRPr="00966A18">
                              <w:rPr>
                                <w:b/>
                                <w:lang w:eastAsia="zh-CN"/>
                              </w:rPr>
                              <w:t>&lt;Way forward &gt;</w:t>
                            </w:r>
                          </w:p>
                          <w:p w14:paraId="78129CDB" w14:textId="77777777" w:rsidR="00A36145" w:rsidRPr="00966A18" w:rsidRDefault="00A36145" w:rsidP="00A74412">
                            <w:pPr>
                              <w:pStyle w:val="B1"/>
                              <w:numPr>
                                <w:ilvl w:val="0"/>
                                <w:numId w:val="13"/>
                              </w:numPr>
                              <w:spacing w:after="0"/>
                              <w:jc w:val="left"/>
                              <w:rPr>
                                <w:rFonts w:eastAsia="Malgun Gothic"/>
                                <w:bCs/>
                                <w:u w:val="single"/>
                                <w:lang w:eastAsia="ko-KR"/>
                              </w:rPr>
                            </w:pPr>
                            <w:r w:rsidRPr="00966A18">
                              <w:rPr>
                                <w:szCs w:val="24"/>
                                <w:lang w:eastAsia="zh-CN"/>
                              </w:rPr>
                              <w:t>Option</w:t>
                            </w:r>
                            <w:r w:rsidRPr="00966A18">
                              <w:rPr>
                                <w:bCs/>
                                <w:lang w:eastAsia="zh-CN"/>
                              </w:rPr>
                              <w:t xml:space="preserve"> 1: </w:t>
                            </w:r>
                          </w:p>
                          <w:p w14:paraId="7D1876CA" w14:textId="77777777" w:rsidR="00A36145" w:rsidRPr="00966A18" w:rsidRDefault="00A36145" w:rsidP="00A74412">
                            <w:pPr>
                              <w:pStyle w:val="B1"/>
                              <w:numPr>
                                <w:ilvl w:val="0"/>
                                <w:numId w:val="14"/>
                              </w:numPr>
                              <w:spacing w:after="0"/>
                              <w:jc w:val="left"/>
                              <w:rPr>
                                <w:rFonts w:eastAsia="Malgun Gothic"/>
                                <w:bCs/>
                                <w:u w:val="single"/>
                                <w:lang w:eastAsia="ko-KR"/>
                              </w:rPr>
                            </w:pPr>
                            <w:r w:rsidRPr="00966A18">
                              <w:rPr>
                                <w:bCs/>
                                <w:lang w:eastAsia="zh-CN"/>
                              </w:rPr>
                              <w:t>RAN4 should not introduce in Rel-19 CSI-RS based L1-RSRP measurements for inter-cell beam management as long as RAN1 has not identified a clear use case</w:t>
                            </w:r>
                          </w:p>
                          <w:p w14:paraId="2E921FB1" w14:textId="77777777" w:rsidR="00A36145" w:rsidRPr="00966A18" w:rsidRDefault="00A36145" w:rsidP="00A74412">
                            <w:pPr>
                              <w:pStyle w:val="B1"/>
                              <w:numPr>
                                <w:ilvl w:val="0"/>
                                <w:numId w:val="13"/>
                              </w:numPr>
                              <w:spacing w:after="0"/>
                              <w:jc w:val="left"/>
                              <w:rPr>
                                <w:rFonts w:eastAsia="Malgun Gothic"/>
                                <w:bCs/>
                                <w:u w:val="single"/>
                                <w:lang w:eastAsia="ko-KR"/>
                              </w:rPr>
                            </w:pPr>
                            <w:r w:rsidRPr="00966A18">
                              <w:rPr>
                                <w:szCs w:val="24"/>
                                <w:lang w:eastAsia="zh-CN"/>
                              </w:rPr>
                              <w:t>Option</w:t>
                            </w:r>
                            <w:r w:rsidRPr="00966A18">
                              <w:rPr>
                                <w:bCs/>
                                <w:lang w:eastAsia="zh-CN"/>
                              </w:rPr>
                              <w:t xml:space="preserve"> 2: </w:t>
                            </w:r>
                          </w:p>
                          <w:p w14:paraId="36D689F7" w14:textId="77777777" w:rsidR="00A36145" w:rsidRPr="00966A18" w:rsidRDefault="00A36145" w:rsidP="00A74412">
                            <w:pPr>
                              <w:pStyle w:val="B1"/>
                              <w:numPr>
                                <w:ilvl w:val="0"/>
                                <w:numId w:val="14"/>
                              </w:numPr>
                              <w:spacing w:after="0"/>
                              <w:jc w:val="left"/>
                              <w:rPr>
                                <w:bCs/>
                                <w:lang w:eastAsia="zh-CN"/>
                              </w:rPr>
                            </w:pPr>
                            <w:r w:rsidRPr="00966A18">
                              <w:rPr>
                                <w:rFonts w:hint="eastAsia"/>
                                <w:bCs/>
                                <w:lang w:eastAsia="zh-CN"/>
                              </w:rPr>
                              <w:t>For CSI-RS based inter-cell L1-RSRP measurement, since no specific discussion before, RAN4 needs to identify whether additional clarifications on the following points are necessary:</w:t>
                            </w:r>
                          </w:p>
                          <w:p w14:paraId="5F779934" w14:textId="77777777" w:rsidR="00A36145" w:rsidRPr="00966A18" w:rsidRDefault="00A36145" w:rsidP="00A74412">
                            <w:pPr>
                              <w:pStyle w:val="B1"/>
                              <w:numPr>
                                <w:ilvl w:val="1"/>
                                <w:numId w:val="14"/>
                              </w:numPr>
                              <w:spacing w:after="0"/>
                              <w:jc w:val="left"/>
                              <w:rPr>
                                <w:bCs/>
                                <w:lang w:eastAsia="zh-CN"/>
                              </w:rPr>
                            </w:pPr>
                            <w:r w:rsidRPr="00966A18">
                              <w:rPr>
                                <w:rFonts w:hint="eastAsia"/>
                                <w:bCs/>
                                <w:lang w:eastAsia="zh-CN"/>
                              </w:rPr>
                              <w:t>Known condition for the NSC, especially for the time offset assumption between serving cell and NSC;</w:t>
                            </w:r>
                          </w:p>
                          <w:p w14:paraId="0A3D3CE1" w14:textId="77777777" w:rsidR="00A36145" w:rsidRPr="00966A18" w:rsidRDefault="00A36145" w:rsidP="00A74412">
                            <w:pPr>
                              <w:pStyle w:val="B1"/>
                              <w:numPr>
                                <w:ilvl w:val="1"/>
                                <w:numId w:val="14"/>
                              </w:numPr>
                              <w:spacing w:after="0"/>
                              <w:jc w:val="left"/>
                              <w:rPr>
                                <w:rFonts w:eastAsia="Malgun Gothic"/>
                                <w:bCs/>
                                <w:u w:val="single"/>
                                <w:lang w:eastAsia="ko-KR"/>
                              </w:rPr>
                            </w:pPr>
                            <w:r w:rsidRPr="00966A18">
                              <w:rPr>
                                <w:rFonts w:hint="eastAsia"/>
                                <w:bCs/>
                                <w:lang w:eastAsia="zh-CN"/>
                              </w:rPr>
                              <w:t>The prerequisite on L3 measurement on NSC.</w:t>
                            </w:r>
                          </w:p>
                          <w:p w14:paraId="6A55472C" w14:textId="77777777" w:rsidR="00A36145" w:rsidRPr="00966A18" w:rsidRDefault="00A36145" w:rsidP="00A74412">
                            <w:pPr>
                              <w:pStyle w:val="B1"/>
                              <w:numPr>
                                <w:ilvl w:val="0"/>
                                <w:numId w:val="13"/>
                              </w:numPr>
                              <w:spacing w:after="0"/>
                              <w:jc w:val="left"/>
                              <w:rPr>
                                <w:rFonts w:eastAsia="Malgun Gothic"/>
                                <w:bCs/>
                                <w:u w:val="single"/>
                                <w:lang w:eastAsia="ko-KR"/>
                              </w:rPr>
                            </w:pPr>
                            <w:r w:rsidRPr="00966A18">
                              <w:rPr>
                                <w:szCs w:val="24"/>
                                <w:lang w:eastAsia="zh-CN"/>
                              </w:rPr>
                              <w:t>Option</w:t>
                            </w:r>
                            <w:r w:rsidRPr="00966A18">
                              <w:rPr>
                                <w:bCs/>
                                <w:lang w:eastAsia="zh-CN"/>
                              </w:rPr>
                              <w:t xml:space="preserve"> 3: </w:t>
                            </w:r>
                          </w:p>
                          <w:p w14:paraId="64984F1B" w14:textId="77777777" w:rsidR="00A36145" w:rsidRPr="00966A18" w:rsidRDefault="00A36145" w:rsidP="00A74412">
                            <w:pPr>
                              <w:pStyle w:val="B1"/>
                              <w:numPr>
                                <w:ilvl w:val="0"/>
                                <w:numId w:val="14"/>
                              </w:numPr>
                              <w:spacing w:after="0"/>
                              <w:jc w:val="left"/>
                              <w:rPr>
                                <w:bCs/>
                                <w:iCs/>
                              </w:rPr>
                            </w:pPr>
                            <w:r w:rsidRPr="00966A18">
                              <w:rPr>
                                <w:bCs/>
                                <w:iCs/>
                              </w:rPr>
                              <w:t xml:space="preserve">RAN4 to define </w:t>
                            </w:r>
                            <w:r w:rsidRPr="00966A18">
                              <w:rPr>
                                <w:bCs/>
                                <w:lang w:eastAsia="zh-CN"/>
                              </w:rPr>
                              <w:t>CSI</w:t>
                            </w:r>
                            <w:r w:rsidRPr="00966A18">
                              <w:rPr>
                                <w:bCs/>
                                <w:iCs/>
                              </w:rPr>
                              <w:t>-RS based L1-RSRP measurements requirements for inter-cell mTRP scenario in FR2.</w:t>
                            </w:r>
                          </w:p>
                          <w:p w14:paraId="421F9CC5" w14:textId="77777777" w:rsidR="00A36145" w:rsidRPr="00966A18" w:rsidRDefault="00A36145" w:rsidP="00A74412">
                            <w:pPr>
                              <w:pStyle w:val="B1"/>
                              <w:numPr>
                                <w:ilvl w:val="0"/>
                                <w:numId w:val="14"/>
                              </w:numPr>
                              <w:spacing w:after="0"/>
                              <w:jc w:val="left"/>
                              <w:rPr>
                                <w:bCs/>
                                <w:iCs/>
                              </w:rPr>
                            </w:pPr>
                            <w:r w:rsidRPr="00966A18">
                              <w:rPr>
                                <w:bCs/>
                                <w:iCs/>
                              </w:rPr>
                              <w:t>RAN4 to use principles of sharing agreed for SSB based L1-RSRP for inter-cell CSI-RS based L1-RSRP measurements.</w:t>
                            </w:r>
                          </w:p>
                          <w:p w14:paraId="51CE02DD" w14:textId="77777777" w:rsidR="00A36145" w:rsidRPr="00B36CFC" w:rsidRDefault="00A36145" w:rsidP="00B36CFC">
                            <w:pPr>
                              <w:spacing w:before="240" w:after="0"/>
                              <w:rPr>
                                <w:szCs w:val="21"/>
                              </w:rPr>
                            </w:pPr>
                            <w:r w:rsidRPr="00966A18">
                              <w:rPr>
                                <w:szCs w:val="21"/>
                              </w:rPr>
                              <w:t xml:space="preserve">Other </w:t>
                            </w:r>
                            <w:r w:rsidRPr="00966A18">
                              <w:rPr>
                                <w:rFonts w:eastAsiaTheme="minorEastAsia"/>
                                <w:lang w:eastAsia="zh-CN"/>
                              </w:rPr>
                              <w:t>options</w:t>
                            </w:r>
                            <w:r w:rsidRPr="00966A18">
                              <w:rPr>
                                <w:szCs w:val="21"/>
                              </w:rPr>
                              <w:t xml:space="preserve"> are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E4421FF" id="_x0000_s1032" type="#_x0000_t202" style="position:absolute;left:0;text-align:left;margin-left:0;margin-top:0;width:2in;height:2in;z-index:25165824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hvDKg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" filled="f" strokeweight=".5pt">
                <v:textbox style="mso-fit-shape-to-text:t">
                  <w:txbxContent>
                    <w:p w14:paraId="51C620BE" w14:textId="77777777" w:rsidR="00A36145" w:rsidRPr="00966A18" w:rsidRDefault="00A36145" w:rsidP="00A74412">
                      <w:pPr>
                        <w:rPr>
                          <w:b/>
                          <w:u w:val="single"/>
                          <w:lang w:eastAsia="ko-KR"/>
                        </w:rPr>
                      </w:pPr>
                      <w:r w:rsidRPr="00966A18">
                        <w:rPr>
                          <w:b/>
                          <w:u w:val="single"/>
                          <w:lang w:eastAsia="ko-KR"/>
                        </w:rPr>
                        <w:t>Issue 1-8: CSI-RS based L1-RSRP for inter-cell BM?</w:t>
                      </w:r>
                    </w:p>
                    <w:p w14:paraId="38E303B9" w14:textId="77777777" w:rsidR="00A36145" w:rsidRPr="00966A18" w:rsidRDefault="00A36145" w:rsidP="00A74412">
                      <w:pPr>
                        <w:spacing w:after="0"/>
                        <w:rPr>
                          <w:rFonts w:eastAsiaTheme="minorEastAsia"/>
                          <w:b/>
                          <w:u w:val="single"/>
                          <w:lang w:eastAsia="zh-CN"/>
                        </w:rPr>
                      </w:pPr>
                      <w:r w:rsidRPr="00966A18">
                        <w:rPr>
                          <w:b/>
                          <w:lang w:eastAsia="zh-CN"/>
                        </w:rPr>
                        <w:t>&lt;Way forward &gt;</w:t>
                      </w:r>
                    </w:p>
                    <w:p w14:paraId="78129CDB" w14:textId="77777777" w:rsidR="00A36145" w:rsidRPr="00966A18" w:rsidRDefault="00A36145" w:rsidP="00A74412">
                      <w:pPr>
                        <w:pStyle w:val="B1"/>
                        <w:numPr>
                          <w:ilvl w:val="0"/>
                          <w:numId w:val="13"/>
                        </w:numPr>
                        <w:spacing w:after="0"/>
                        <w:jc w:val="left"/>
                        <w:rPr>
                          <w:rFonts w:eastAsia="Malgun Gothic"/>
                          <w:bCs/>
                          <w:u w:val="single"/>
                          <w:lang w:eastAsia="ko-KR"/>
                        </w:rPr>
                      </w:pPr>
                      <w:r w:rsidRPr="00966A18">
                        <w:rPr>
                          <w:szCs w:val="24"/>
                          <w:lang w:eastAsia="zh-CN"/>
                        </w:rPr>
                        <w:t>Option</w:t>
                      </w:r>
                      <w:r w:rsidRPr="00966A18">
                        <w:rPr>
                          <w:bCs/>
                          <w:lang w:eastAsia="zh-CN"/>
                        </w:rPr>
                        <w:t xml:space="preserve"> 1: </w:t>
                      </w:r>
                    </w:p>
                    <w:p w14:paraId="7D1876CA" w14:textId="77777777" w:rsidR="00A36145" w:rsidRPr="00966A18" w:rsidRDefault="00A36145" w:rsidP="00A74412">
                      <w:pPr>
                        <w:pStyle w:val="B1"/>
                        <w:numPr>
                          <w:ilvl w:val="0"/>
                          <w:numId w:val="14"/>
                        </w:numPr>
                        <w:spacing w:after="0"/>
                        <w:jc w:val="left"/>
                        <w:rPr>
                          <w:rFonts w:eastAsia="Malgun Gothic"/>
                          <w:bCs/>
                          <w:u w:val="single"/>
                          <w:lang w:eastAsia="ko-KR"/>
                        </w:rPr>
                      </w:pPr>
                      <w:r w:rsidRPr="00966A18">
                        <w:rPr>
                          <w:bCs/>
                          <w:lang w:eastAsia="zh-CN"/>
                        </w:rPr>
                        <w:t>RAN4 should not introduce in Rel-19 CSI-RS based L1-RSRP measurements for inter-cell beam management as long as RAN1 has not identified a clear use case</w:t>
                      </w:r>
                    </w:p>
                    <w:p w14:paraId="2E921FB1" w14:textId="77777777" w:rsidR="00A36145" w:rsidRPr="00966A18" w:rsidRDefault="00A36145" w:rsidP="00A74412">
                      <w:pPr>
                        <w:pStyle w:val="B1"/>
                        <w:numPr>
                          <w:ilvl w:val="0"/>
                          <w:numId w:val="13"/>
                        </w:numPr>
                        <w:spacing w:after="0"/>
                        <w:jc w:val="left"/>
                        <w:rPr>
                          <w:rFonts w:eastAsia="Malgun Gothic"/>
                          <w:bCs/>
                          <w:u w:val="single"/>
                          <w:lang w:eastAsia="ko-KR"/>
                        </w:rPr>
                      </w:pPr>
                      <w:r w:rsidRPr="00966A18">
                        <w:rPr>
                          <w:szCs w:val="24"/>
                          <w:lang w:eastAsia="zh-CN"/>
                        </w:rPr>
                        <w:t>Option</w:t>
                      </w:r>
                      <w:r w:rsidRPr="00966A18">
                        <w:rPr>
                          <w:bCs/>
                          <w:lang w:eastAsia="zh-CN"/>
                        </w:rPr>
                        <w:t xml:space="preserve"> 2: </w:t>
                      </w:r>
                    </w:p>
                    <w:p w14:paraId="36D689F7" w14:textId="77777777" w:rsidR="00A36145" w:rsidRPr="00966A18" w:rsidRDefault="00A36145" w:rsidP="00A74412">
                      <w:pPr>
                        <w:pStyle w:val="B1"/>
                        <w:numPr>
                          <w:ilvl w:val="0"/>
                          <w:numId w:val="14"/>
                        </w:numPr>
                        <w:spacing w:after="0"/>
                        <w:jc w:val="left"/>
                        <w:rPr>
                          <w:bCs/>
                          <w:lang w:eastAsia="zh-CN"/>
                        </w:rPr>
                      </w:pPr>
                      <w:r w:rsidRPr="00966A18">
                        <w:rPr>
                          <w:rFonts w:hint="eastAsia"/>
                          <w:bCs/>
                          <w:lang w:eastAsia="zh-CN"/>
                        </w:rPr>
                        <w:t>For CSI-RS based inter-cell L1-RSRP measurement, since no specific discussion before, RAN4 needs to identify whether additional clarifications on the following points are necessary:</w:t>
                      </w:r>
                    </w:p>
                    <w:p w14:paraId="5F779934" w14:textId="77777777" w:rsidR="00A36145" w:rsidRPr="00966A18" w:rsidRDefault="00A36145" w:rsidP="00A74412">
                      <w:pPr>
                        <w:pStyle w:val="B1"/>
                        <w:numPr>
                          <w:ilvl w:val="1"/>
                          <w:numId w:val="14"/>
                        </w:numPr>
                        <w:spacing w:after="0"/>
                        <w:jc w:val="left"/>
                        <w:rPr>
                          <w:bCs/>
                          <w:lang w:eastAsia="zh-CN"/>
                        </w:rPr>
                      </w:pPr>
                      <w:r w:rsidRPr="00966A18">
                        <w:rPr>
                          <w:rFonts w:hint="eastAsia"/>
                          <w:bCs/>
                          <w:lang w:eastAsia="zh-CN"/>
                        </w:rPr>
                        <w:t>Known condition for the NSC, especially for the time offset assumption between serving cell and NSC;</w:t>
                      </w:r>
                    </w:p>
                    <w:p w14:paraId="0A3D3CE1" w14:textId="77777777" w:rsidR="00A36145" w:rsidRPr="00966A18" w:rsidRDefault="00A36145" w:rsidP="00A74412">
                      <w:pPr>
                        <w:pStyle w:val="B1"/>
                        <w:numPr>
                          <w:ilvl w:val="1"/>
                          <w:numId w:val="14"/>
                        </w:numPr>
                        <w:spacing w:after="0"/>
                        <w:jc w:val="left"/>
                        <w:rPr>
                          <w:rFonts w:eastAsia="Malgun Gothic"/>
                          <w:bCs/>
                          <w:u w:val="single"/>
                          <w:lang w:eastAsia="ko-KR"/>
                        </w:rPr>
                      </w:pPr>
                      <w:r w:rsidRPr="00966A18">
                        <w:rPr>
                          <w:rFonts w:hint="eastAsia"/>
                          <w:bCs/>
                          <w:lang w:eastAsia="zh-CN"/>
                        </w:rPr>
                        <w:t>The prerequisite on L3 measurement on NSC.</w:t>
                      </w:r>
                    </w:p>
                    <w:p w14:paraId="6A55472C" w14:textId="77777777" w:rsidR="00A36145" w:rsidRPr="00966A18" w:rsidRDefault="00A36145" w:rsidP="00A74412">
                      <w:pPr>
                        <w:pStyle w:val="B1"/>
                        <w:numPr>
                          <w:ilvl w:val="0"/>
                          <w:numId w:val="13"/>
                        </w:numPr>
                        <w:spacing w:after="0"/>
                        <w:jc w:val="left"/>
                        <w:rPr>
                          <w:rFonts w:eastAsia="Malgun Gothic"/>
                          <w:bCs/>
                          <w:u w:val="single"/>
                          <w:lang w:eastAsia="ko-KR"/>
                        </w:rPr>
                      </w:pPr>
                      <w:r w:rsidRPr="00966A18">
                        <w:rPr>
                          <w:szCs w:val="24"/>
                          <w:lang w:eastAsia="zh-CN"/>
                        </w:rPr>
                        <w:t>Option</w:t>
                      </w:r>
                      <w:r w:rsidRPr="00966A18">
                        <w:rPr>
                          <w:bCs/>
                          <w:lang w:eastAsia="zh-CN"/>
                        </w:rPr>
                        <w:t xml:space="preserve"> 3: </w:t>
                      </w:r>
                    </w:p>
                    <w:p w14:paraId="64984F1B" w14:textId="77777777" w:rsidR="00A36145" w:rsidRPr="00966A18" w:rsidRDefault="00A36145" w:rsidP="00A74412">
                      <w:pPr>
                        <w:pStyle w:val="B1"/>
                        <w:numPr>
                          <w:ilvl w:val="0"/>
                          <w:numId w:val="14"/>
                        </w:numPr>
                        <w:spacing w:after="0"/>
                        <w:jc w:val="left"/>
                        <w:rPr>
                          <w:bCs/>
                          <w:iCs/>
                        </w:rPr>
                      </w:pPr>
                      <w:r w:rsidRPr="00966A18">
                        <w:rPr>
                          <w:bCs/>
                          <w:iCs/>
                        </w:rPr>
                        <w:t xml:space="preserve">RAN4 to define </w:t>
                      </w:r>
                      <w:r w:rsidRPr="00966A18">
                        <w:rPr>
                          <w:bCs/>
                          <w:lang w:eastAsia="zh-CN"/>
                        </w:rPr>
                        <w:t>CSI</w:t>
                      </w:r>
                      <w:r w:rsidRPr="00966A18">
                        <w:rPr>
                          <w:bCs/>
                          <w:iCs/>
                        </w:rPr>
                        <w:t>-RS based L1-RSRP measurements requirements for inter-cell mTRP scenario in FR2.</w:t>
                      </w:r>
                    </w:p>
                    <w:p w14:paraId="421F9CC5" w14:textId="77777777" w:rsidR="00A36145" w:rsidRPr="00966A18" w:rsidRDefault="00A36145" w:rsidP="00A74412">
                      <w:pPr>
                        <w:pStyle w:val="B1"/>
                        <w:numPr>
                          <w:ilvl w:val="0"/>
                          <w:numId w:val="14"/>
                        </w:numPr>
                        <w:spacing w:after="0"/>
                        <w:jc w:val="left"/>
                        <w:rPr>
                          <w:bCs/>
                          <w:iCs/>
                        </w:rPr>
                      </w:pPr>
                      <w:r w:rsidRPr="00966A18">
                        <w:rPr>
                          <w:bCs/>
                          <w:iCs/>
                        </w:rPr>
                        <w:t>RAN4 to use principles of sharing agreed for SSB based L1-RSRP for inter-cell CSI-RS based L1-RSRP measurements.</w:t>
                      </w:r>
                    </w:p>
                    <w:p w14:paraId="51CE02DD" w14:textId="77777777" w:rsidR="00A36145" w:rsidRPr="00B36CFC" w:rsidRDefault="00A36145" w:rsidP="00B36CFC">
                      <w:pPr>
                        <w:spacing w:before="240" w:after="0"/>
                        <w:rPr>
                          <w:szCs w:val="21"/>
                        </w:rPr>
                      </w:pPr>
                      <w:r w:rsidRPr="00966A18">
                        <w:rPr>
                          <w:szCs w:val="21"/>
                        </w:rPr>
                        <w:t xml:space="preserve">Other </w:t>
                      </w:r>
                      <w:r w:rsidRPr="00966A18">
                        <w:rPr>
                          <w:rFonts w:eastAsiaTheme="minorEastAsia"/>
                          <w:lang w:eastAsia="zh-CN"/>
                        </w:rPr>
                        <w:t>options</w:t>
                      </w:r>
                      <w:r w:rsidRPr="00966A18">
                        <w:rPr>
                          <w:szCs w:val="21"/>
                        </w:rPr>
                        <w:t xml:space="preserve"> are not precluded.</w:t>
                      </w:r>
                    </w:p>
                  </w:txbxContent>
                </v:textbox>
                <w10:wrap type="square"/>
              </v:shape>
            </w:pict>
          </mc:Fallback>
        </mc:AlternateContent>
      </w:r>
    </w:p>
    <w:p w14:paraId="637DB22B" w14:textId="7994A831" w:rsidR="00FD14CF" w:rsidRDefault="00FD14CF" w:rsidP="00FD14CF">
      <w:pPr>
        <w:spacing w:before="240"/>
        <w:rPr>
          <w:lang w:eastAsia="zh-CN"/>
        </w:rPr>
      </w:pPr>
      <w:r>
        <w:rPr>
          <w:lang w:eastAsia="zh-CN"/>
        </w:rPr>
        <w:t>In Rel-17, measurement requirements for inter-cell beam management have only been introduced for SSB based L1-RSRP. We propose not to introduce in Rel-19 CSI-RS based L1-RSRP measurements for inter-cell beam management as long as RAN1 has not identified a clear use case.</w:t>
      </w:r>
    </w:p>
    <w:p w14:paraId="06C7DCC2" w14:textId="4C9FCB4F" w:rsidR="00FD14CF" w:rsidRDefault="00FD14CF" w:rsidP="00FD14CF">
      <w:pPr>
        <w:rPr>
          <w:lang w:eastAsia="zh-CN"/>
        </w:rPr>
      </w:pPr>
      <w:r w:rsidRPr="00792855">
        <w:rPr>
          <w:b/>
          <w:bCs/>
          <w:lang w:eastAsia="zh-CN"/>
        </w:rPr>
        <w:t>Observation</w:t>
      </w:r>
      <w:r w:rsidR="00AF0505">
        <w:rPr>
          <w:b/>
          <w:bCs/>
          <w:lang w:eastAsia="zh-CN"/>
        </w:rPr>
        <w:t xml:space="preserve"> </w:t>
      </w:r>
      <w:r w:rsidR="003D2C47">
        <w:rPr>
          <w:b/>
          <w:bCs/>
          <w:lang w:eastAsia="zh-CN"/>
        </w:rPr>
        <w:t>7</w:t>
      </w:r>
      <w:r w:rsidRPr="00792855">
        <w:rPr>
          <w:b/>
          <w:bCs/>
          <w:lang w:eastAsia="zh-CN"/>
        </w:rPr>
        <w:t>:</w:t>
      </w:r>
      <w:r>
        <w:rPr>
          <w:lang w:eastAsia="zh-CN"/>
        </w:rPr>
        <w:t xml:space="preserve"> In Rel-17, measurement requirements for inter-cell beam management have only been introduced for SSB based L1-RSRP but not for CSI-RS based L1-RSRP.</w:t>
      </w:r>
    </w:p>
    <w:p w14:paraId="2A7EF4AF" w14:textId="24423B3B" w:rsidR="00FD14CF" w:rsidRDefault="00FD14CF" w:rsidP="00416F11">
      <w:pPr>
        <w:rPr>
          <w:lang w:eastAsia="zh-CN"/>
        </w:rPr>
      </w:pPr>
      <w:r w:rsidRPr="00B60D9F">
        <w:rPr>
          <w:b/>
          <w:bCs/>
          <w:lang w:eastAsia="zh-CN"/>
        </w:rPr>
        <w:t>Proposal</w:t>
      </w:r>
      <w:r w:rsidR="00AF0505">
        <w:rPr>
          <w:b/>
          <w:bCs/>
          <w:lang w:eastAsia="zh-CN"/>
        </w:rPr>
        <w:t xml:space="preserve"> 4</w:t>
      </w:r>
      <w:r w:rsidRPr="00B60D9F">
        <w:rPr>
          <w:b/>
          <w:bCs/>
          <w:lang w:eastAsia="zh-CN"/>
        </w:rPr>
        <w:t>:</w:t>
      </w:r>
      <w:r>
        <w:rPr>
          <w:lang w:eastAsia="zh-CN"/>
        </w:rPr>
        <w:t xml:space="preserve"> RAN4 should not introduce in Rel-19 CSI-RS based L1-RSRP measurements for inter-cell beam management as long as RAN1 has not identified a clear use case.</w:t>
      </w:r>
    </w:p>
    <w:p w14:paraId="64558205" w14:textId="0249FC2B" w:rsidR="00A8212C" w:rsidRDefault="00431765" w:rsidP="00416F11">
      <w:r>
        <w:t xml:space="preserve">Depending on whether the target TCI state is known, or unknown, different TCI state switch delays are defined in </w:t>
      </w:r>
      <w:r>
        <w:fldChar w:fldCharType="begin"/>
      </w:r>
      <w:r>
        <w:instrText xml:space="preserve"> REF _Ref173182637 \n \h </w:instrText>
      </w:r>
      <w:r>
        <w:fldChar w:fldCharType="separate"/>
      </w:r>
      <w:r>
        <w:t>[3]</w:t>
      </w:r>
      <w:r>
        <w:fldChar w:fldCharType="end"/>
      </w:r>
      <w:r>
        <w:t>. The condition of a known TCI state includes that the TCI switch command is received within 1280 ms upon the last transmission of the RS resource for beam reporting or measurement and that the UE has sent a valid L1-RSRP report for the target TCI state. The existing delay requirement already covers the case that the target TCI state is known but not yet in the active TCI state list. This adds additional switch delay. If there is no L1-RSRP report before the TCI state switch command, the TCI state is unknown which adds additional delay in the TCI state switch. The existing conditions for known and unknown TCI state can be reused.</w:t>
      </w:r>
    </w:p>
    <w:p w14:paraId="4F3B548E" w14:textId="127F868E" w:rsidR="00A8212C" w:rsidRDefault="00A8212C" w:rsidP="00416F11">
      <w:pPr>
        <w:rPr>
          <w:lang w:eastAsia="zh-CN"/>
        </w:rPr>
      </w:pPr>
      <w:r>
        <w:rPr>
          <w:noProof/>
        </w:rPr>
        <mc:AlternateContent>
          <mc:Choice Requires="wps">
            <w:drawing>
              <wp:anchor distT="0" distB="0" distL="114300" distR="114300" simplePos="0" relativeHeight="251658247" behindDoc="0" locked="0" layoutInCell="1" allowOverlap="1" wp14:anchorId="4159A94A" wp14:editId="27C04A77">
                <wp:simplePos x="0" y="0"/>
                <wp:positionH relativeFrom="column">
                  <wp:posOffset>0</wp:posOffset>
                </wp:positionH>
                <wp:positionV relativeFrom="paragraph">
                  <wp:posOffset>0</wp:posOffset>
                </wp:positionV>
                <wp:extent cx="1828800" cy="1828800"/>
                <wp:effectExtent l="0" t="0" r="0" b="0"/>
                <wp:wrapSquare wrapText="bothSides"/>
                <wp:docPr id="26254573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31AFF73" w14:textId="77777777" w:rsidR="00A8212C" w:rsidRPr="00966A18" w:rsidRDefault="00A8212C" w:rsidP="00A8212C">
                            <w:pPr>
                              <w:rPr>
                                <w:b/>
                                <w:u w:val="single"/>
                                <w:lang w:eastAsia="ko-KR"/>
                              </w:rPr>
                            </w:pPr>
                            <w:r w:rsidRPr="00966A18">
                              <w:rPr>
                                <w:b/>
                                <w:u w:val="single"/>
                                <w:lang w:eastAsia="ko-KR"/>
                              </w:rPr>
                              <w:t>Issue 1-10: Impact of beam on known/unknown conditions for TCI states for TCI states switching based on UEIBM?</w:t>
                            </w:r>
                          </w:p>
                          <w:p w14:paraId="7DC6A6EE" w14:textId="77777777" w:rsidR="00A8212C" w:rsidRPr="00966A18" w:rsidRDefault="00A8212C" w:rsidP="00A8212C">
                            <w:pPr>
                              <w:spacing w:after="0"/>
                              <w:rPr>
                                <w:b/>
                                <w:lang w:eastAsia="zh-CN"/>
                              </w:rPr>
                            </w:pPr>
                            <w:r w:rsidRPr="00966A18">
                              <w:rPr>
                                <w:b/>
                                <w:lang w:eastAsia="zh-CN"/>
                              </w:rPr>
                              <w:t>&lt;Way forward &gt;</w:t>
                            </w:r>
                          </w:p>
                          <w:p w14:paraId="48FEF597" w14:textId="77777777" w:rsidR="00A8212C" w:rsidRPr="00966A18" w:rsidRDefault="00A8212C" w:rsidP="00A8212C">
                            <w:pPr>
                              <w:pStyle w:val="B1"/>
                              <w:numPr>
                                <w:ilvl w:val="0"/>
                                <w:numId w:val="13"/>
                              </w:numPr>
                              <w:spacing w:after="0"/>
                              <w:jc w:val="left"/>
                              <w:rPr>
                                <w:szCs w:val="24"/>
                                <w:lang w:eastAsia="zh-CN"/>
                              </w:rPr>
                            </w:pPr>
                            <w:r w:rsidRPr="00966A18">
                              <w:rPr>
                                <w:szCs w:val="24"/>
                                <w:lang w:eastAsia="zh-CN"/>
                              </w:rPr>
                              <w:t xml:space="preserve">Option 1: </w:t>
                            </w:r>
                          </w:p>
                          <w:p w14:paraId="782088E1" w14:textId="77777777" w:rsidR="00A8212C" w:rsidRPr="00966A18" w:rsidRDefault="00A8212C" w:rsidP="00A8212C">
                            <w:pPr>
                              <w:pStyle w:val="B1"/>
                              <w:numPr>
                                <w:ilvl w:val="0"/>
                                <w:numId w:val="14"/>
                              </w:numPr>
                              <w:spacing w:after="0"/>
                              <w:jc w:val="left"/>
                            </w:pPr>
                            <w:r w:rsidRPr="00966A18">
                              <w:t>Reuse known/</w:t>
                            </w:r>
                            <w:r w:rsidRPr="00966A18">
                              <w:rPr>
                                <w:lang w:eastAsia="zh-CN"/>
                              </w:rPr>
                              <w:t>unknown</w:t>
                            </w:r>
                            <w:r w:rsidRPr="00966A18">
                              <w:t xml:space="preserve"> conditions for Rel-17 unified TCI states when defining requirements for TCI-switching based on UEIBM.</w:t>
                            </w:r>
                          </w:p>
                          <w:p w14:paraId="13301694" w14:textId="77777777" w:rsidR="00A8212C" w:rsidRPr="00966A18" w:rsidRDefault="00A8212C" w:rsidP="00A8212C">
                            <w:pPr>
                              <w:pStyle w:val="B1"/>
                              <w:numPr>
                                <w:ilvl w:val="0"/>
                                <w:numId w:val="13"/>
                              </w:numPr>
                              <w:spacing w:after="0"/>
                              <w:jc w:val="left"/>
                            </w:pPr>
                            <w:r w:rsidRPr="00966A18">
                              <w:rPr>
                                <w:szCs w:val="24"/>
                                <w:lang w:eastAsia="zh-CN"/>
                              </w:rPr>
                              <w:t>Option</w:t>
                            </w:r>
                            <w:r w:rsidRPr="00966A18">
                              <w:t xml:space="preserve"> 2: </w:t>
                            </w:r>
                          </w:p>
                          <w:p w14:paraId="36DEE28A" w14:textId="77777777" w:rsidR="00A8212C" w:rsidRPr="00966A18" w:rsidRDefault="00A8212C" w:rsidP="00A8212C">
                            <w:pPr>
                              <w:pStyle w:val="B1"/>
                              <w:numPr>
                                <w:ilvl w:val="0"/>
                                <w:numId w:val="14"/>
                              </w:numPr>
                              <w:spacing w:after="0"/>
                              <w:jc w:val="left"/>
                            </w:pPr>
                            <w:r w:rsidRPr="00966A18">
                              <w:t>No impact of UE triggered beam report to known/unknown conditions for TCI state.</w:t>
                            </w:r>
                          </w:p>
                          <w:p w14:paraId="1FA59982" w14:textId="77777777" w:rsidR="00A8212C" w:rsidRPr="00966A18" w:rsidRDefault="00A8212C" w:rsidP="00A8212C">
                            <w:pPr>
                              <w:pStyle w:val="B1"/>
                              <w:numPr>
                                <w:ilvl w:val="0"/>
                                <w:numId w:val="14"/>
                              </w:numPr>
                              <w:spacing w:after="0"/>
                              <w:jc w:val="left"/>
                              <w:rPr>
                                <w:i/>
                                <w:iCs/>
                              </w:rPr>
                            </w:pPr>
                            <w:r w:rsidRPr="00966A18">
                              <w:t>The known/unknown condition would be determined by the same criteria as legacy.</w:t>
                            </w:r>
                          </w:p>
                          <w:p w14:paraId="2EFECDBE" w14:textId="77777777" w:rsidR="00A8212C" w:rsidRPr="00EE34A0" w:rsidRDefault="00A8212C" w:rsidP="00EE34A0">
                            <w:pPr>
                              <w:pStyle w:val="B1"/>
                              <w:numPr>
                                <w:ilvl w:val="0"/>
                                <w:numId w:val="13"/>
                              </w:numPr>
                              <w:spacing w:after="0"/>
                              <w:rPr>
                                <w:szCs w:val="21"/>
                              </w:rPr>
                            </w:pPr>
                            <w:r w:rsidRPr="00966A18">
                              <w:rPr>
                                <w:szCs w:val="21"/>
                              </w:rPr>
                              <w:t xml:space="preserve">Other </w:t>
                            </w:r>
                            <w:r w:rsidRPr="00966A18">
                              <w:rPr>
                                <w:szCs w:val="24"/>
                                <w:lang w:eastAsia="zh-CN"/>
                              </w:rPr>
                              <w:t>options</w:t>
                            </w:r>
                            <w:r w:rsidRPr="00966A18">
                              <w:rPr>
                                <w:szCs w:val="21"/>
                              </w:rPr>
                              <w:t xml:space="preserve"> are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159A94A" id="_x0000_s1033" type="#_x0000_t202" style="position:absolute;left:0;text-align:left;margin-left:0;margin-top:0;width:2in;height:2in;z-index:251658247;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xfKwIAAFoEAAAOAAAAZHJzL2Uyb0RvYy54bWysVN9v2jAQfp+0/8Hy+0hgtGU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u6HhLVRHxMFBPyLe8rXC9I/MhxfmcCawP5zz8IyH1IA1wUmipAb362/30R+pQislLc5YSQ0uASX6&#10;u0EKv4yn0ziSSZne3E1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dX/F8rAgAAWgQAAA4AAAAAAAAAAAAAAAAALgIAAGRycy9lMm9Eb2Mu&#10;eG1sUEsBAi0AFAAGAAgAAAAhALcMAwjXAAAABQEAAA8AAAAAAAAAAAAAAAAAhQQAAGRycy9kb3du&#10;cmV2LnhtbFBLBQYAAAAABAAEAPMAAACJBQAAAAA=&#10;" filled="f" strokeweight=".5pt">
                <v:textbox style="mso-fit-shape-to-text:t">
                  <w:txbxContent>
                    <w:p w14:paraId="431AFF73" w14:textId="77777777" w:rsidR="00A8212C" w:rsidRPr="00966A18" w:rsidRDefault="00A8212C" w:rsidP="00A8212C">
                      <w:pPr>
                        <w:rPr>
                          <w:b/>
                          <w:u w:val="single"/>
                          <w:lang w:eastAsia="ko-KR"/>
                        </w:rPr>
                      </w:pPr>
                      <w:r w:rsidRPr="00966A18">
                        <w:rPr>
                          <w:b/>
                          <w:u w:val="single"/>
                          <w:lang w:eastAsia="ko-KR"/>
                        </w:rPr>
                        <w:t>Issue 1-10: Impact of beam on known/unknown conditions for TCI states for TCI states switching based on UEIBM?</w:t>
                      </w:r>
                    </w:p>
                    <w:p w14:paraId="7DC6A6EE" w14:textId="77777777" w:rsidR="00A8212C" w:rsidRPr="00966A18" w:rsidRDefault="00A8212C" w:rsidP="00A8212C">
                      <w:pPr>
                        <w:spacing w:after="0"/>
                        <w:rPr>
                          <w:b/>
                          <w:lang w:eastAsia="zh-CN"/>
                        </w:rPr>
                      </w:pPr>
                      <w:r w:rsidRPr="00966A18">
                        <w:rPr>
                          <w:b/>
                          <w:lang w:eastAsia="zh-CN"/>
                        </w:rPr>
                        <w:t>&lt;Way forward &gt;</w:t>
                      </w:r>
                    </w:p>
                    <w:p w14:paraId="48FEF597" w14:textId="77777777" w:rsidR="00A8212C" w:rsidRPr="00966A18" w:rsidRDefault="00A8212C" w:rsidP="00A8212C">
                      <w:pPr>
                        <w:pStyle w:val="B1"/>
                        <w:numPr>
                          <w:ilvl w:val="0"/>
                          <w:numId w:val="13"/>
                        </w:numPr>
                        <w:spacing w:after="0"/>
                        <w:jc w:val="left"/>
                        <w:rPr>
                          <w:szCs w:val="24"/>
                          <w:lang w:eastAsia="zh-CN"/>
                        </w:rPr>
                      </w:pPr>
                      <w:r w:rsidRPr="00966A18">
                        <w:rPr>
                          <w:szCs w:val="24"/>
                          <w:lang w:eastAsia="zh-CN"/>
                        </w:rPr>
                        <w:t xml:space="preserve">Option 1: </w:t>
                      </w:r>
                    </w:p>
                    <w:p w14:paraId="782088E1" w14:textId="77777777" w:rsidR="00A8212C" w:rsidRPr="00966A18" w:rsidRDefault="00A8212C" w:rsidP="00A8212C">
                      <w:pPr>
                        <w:pStyle w:val="B1"/>
                        <w:numPr>
                          <w:ilvl w:val="0"/>
                          <w:numId w:val="14"/>
                        </w:numPr>
                        <w:spacing w:after="0"/>
                        <w:jc w:val="left"/>
                      </w:pPr>
                      <w:r w:rsidRPr="00966A18">
                        <w:t>Reuse known/</w:t>
                      </w:r>
                      <w:r w:rsidRPr="00966A18">
                        <w:rPr>
                          <w:lang w:eastAsia="zh-CN"/>
                        </w:rPr>
                        <w:t>unknown</w:t>
                      </w:r>
                      <w:r w:rsidRPr="00966A18">
                        <w:t xml:space="preserve"> conditions for Rel-17 unified TCI states when defining requirements for TCI-switching based on UEIBM.</w:t>
                      </w:r>
                    </w:p>
                    <w:p w14:paraId="13301694" w14:textId="77777777" w:rsidR="00A8212C" w:rsidRPr="00966A18" w:rsidRDefault="00A8212C" w:rsidP="00A8212C">
                      <w:pPr>
                        <w:pStyle w:val="B1"/>
                        <w:numPr>
                          <w:ilvl w:val="0"/>
                          <w:numId w:val="13"/>
                        </w:numPr>
                        <w:spacing w:after="0"/>
                        <w:jc w:val="left"/>
                      </w:pPr>
                      <w:r w:rsidRPr="00966A18">
                        <w:rPr>
                          <w:szCs w:val="24"/>
                          <w:lang w:eastAsia="zh-CN"/>
                        </w:rPr>
                        <w:t>Option</w:t>
                      </w:r>
                      <w:r w:rsidRPr="00966A18">
                        <w:t xml:space="preserve"> 2: </w:t>
                      </w:r>
                    </w:p>
                    <w:p w14:paraId="36DEE28A" w14:textId="77777777" w:rsidR="00A8212C" w:rsidRPr="00966A18" w:rsidRDefault="00A8212C" w:rsidP="00A8212C">
                      <w:pPr>
                        <w:pStyle w:val="B1"/>
                        <w:numPr>
                          <w:ilvl w:val="0"/>
                          <w:numId w:val="14"/>
                        </w:numPr>
                        <w:spacing w:after="0"/>
                        <w:jc w:val="left"/>
                      </w:pPr>
                      <w:r w:rsidRPr="00966A18">
                        <w:t>No impact of UE triggered beam report to known/unknown conditions for TCI state.</w:t>
                      </w:r>
                    </w:p>
                    <w:p w14:paraId="1FA59982" w14:textId="77777777" w:rsidR="00A8212C" w:rsidRPr="00966A18" w:rsidRDefault="00A8212C" w:rsidP="00A8212C">
                      <w:pPr>
                        <w:pStyle w:val="B1"/>
                        <w:numPr>
                          <w:ilvl w:val="0"/>
                          <w:numId w:val="14"/>
                        </w:numPr>
                        <w:spacing w:after="0"/>
                        <w:jc w:val="left"/>
                        <w:rPr>
                          <w:i/>
                          <w:iCs/>
                        </w:rPr>
                      </w:pPr>
                      <w:r w:rsidRPr="00966A18">
                        <w:t>The known/unknown condition would be determined by the same criteria as legacy.</w:t>
                      </w:r>
                    </w:p>
                    <w:p w14:paraId="2EFECDBE" w14:textId="77777777" w:rsidR="00A8212C" w:rsidRPr="00EE34A0" w:rsidRDefault="00A8212C" w:rsidP="00EE34A0">
                      <w:pPr>
                        <w:pStyle w:val="B1"/>
                        <w:numPr>
                          <w:ilvl w:val="0"/>
                          <w:numId w:val="13"/>
                        </w:numPr>
                        <w:spacing w:after="0"/>
                        <w:rPr>
                          <w:szCs w:val="21"/>
                        </w:rPr>
                      </w:pPr>
                      <w:r w:rsidRPr="00966A18">
                        <w:rPr>
                          <w:szCs w:val="21"/>
                        </w:rPr>
                        <w:t xml:space="preserve">Other </w:t>
                      </w:r>
                      <w:r w:rsidRPr="00966A18">
                        <w:rPr>
                          <w:szCs w:val="24"/>
                          <w:lang w:eastAsia="zh-CN"/>
                        </w:rPr>
                        <w:t>options</w:t>
                      </w:r>
                      <w:r w:rsidRPr="00966A18">
                        <w:rPr>
                          <w:szCs w:val="21"/>
                        </w:rPr>
                        <w:t xml:space="preserve"> are not precluded.</w:t>
                      </w:r>
                    </w:p>
                  </w:txbxContent>
                </v:textbox>
                <w10:wrap type="square"/>
              </v:shape>
            </w:pict>
          </mc:Fallback>
        </mc:AlternateContent>
      </w:r>
    </w:p>
    <w:p w14:paraId="378626D0" w14:textId="0D118453" w:rsidR="00A8212C" w:rsidRDefault="00C137B8" w:rsidP="00416F11">
      <w:pPr>
        <w:rPr>
          <w:lang w:eastAsia="zh-CN"/>
        </w:rPr>
      </w:pPr>
      <w:r w:rsidRPr="008638A8">
        <w:rPr>
          <w:b/>
          <w:bCs/>
          <w:lang w:eastAsia="zh-CN"/>
        </w:rPr>
        <w:t>Proposal 5:</w:t>
      </w:r>
      <w:r>
        <w:rPr>
          <w:lang w:eastAsia="zh-CN"/>
        </w:rPr>
        <w:t xml:space="preserve"> </w:t>
      </w:r>
      <w:r w:rsidR="00C930F2">
        <w:t>The existing conditions for known and unknown TCI state can be reused for UE-initiated/event-triggered beam management.</w:t>
      </w:r>
    </w:p>
    <w:p w14:paraId="7C45EA19" w14:textId="0998C1A3" w:rsidR="00A8212C" w:rsidRDefault="000B2ED6" w:rsidP="00416F11">
      <w:pPr>
        <w:rPr>
          <w:lang w:eastAsia="zh-CN"/>
        </w:rPr>
      </w:pPr>
      <w:r>
        <w:rPr>
          <w:noProof/>
        </w:rPr>
        <w:lastRenderedPageBreak/>
        <mc:AlternateContent>
          <mc:Choice Requires="wps">
            <w:drawing>
              <wp:anchor distT="0" distB="0" distL="114300" distR="114300" simplePos="0" relativeHeight="251658248" behindDoc="0" locked="0" layoutInCell="1" allowOverlap="1" wp14:anchorId="4449464F" wp14:editId="4A1B121A">
                <wp:simplePos x="0" y="0"/>
                <wp:positionH relativeFrom="column">
                  <wp:posOffset>0</wp:posOffset>
                </wp:positionH>
                <wp:positionV relativeFrom="paragraph">
                  <wp:posOffset>0</wp:posOffset>
                </wp:positionV>
                <wp:extent cx="1828800" cy="1828800"/>
                <wp:effectExtent l="0" t="0" r="0" b="0"/>
                <wp:wrapSquare wrapText="bothSides"/>
                <wp:docPr id="1717124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29E282F" w14:textId="77777777" w:rsidR="000B2ED6" w:rsidRPr="00966A18" w:rsidRDefault="000B2ED6" w:rsidP="003706F5">
                            <w:pPr>
                              <w:rPr>
                                <w:b/>
                                <w:u w:val="single"/>
                                <w:lang w:eastAsia="ko-KR"/>
                              </w:rPr>
                            </w:pPr>
                            <w:r w:rsidRPr="00966A18">
                              <w:rPr>
                                <w:b/>
                                <w:u w:val="single"/>
                                <w:lang w:eastAsia="ko-KR"/>
                              </w:rPr>
                              <w:t xml:space="preserve">Issue 1-9: </w:t>
                            </w:r>
                            <w:r w:rsidRPr="00966A18">
                              <w:rPr>
                                <w:b/>
                                <w:u w:val="single"/>
                                <w:lang w:eastAsia="zh-CN"/>
                              </w:rPr>
                              <w:t>W</w:t>
                            </w:r>
                            <w:r w:rsidRPr="00966A18">
                              <w:rPr>
                                <w:b/>
                                <w:u w:val="single"/>
                                <w:lang w:eastAsia="ko-KR"/>
                              </w:rPr>
                              <w:t>hether to specify new unified TCI switching delay requirements?</w:t>
                            </w:r>
                          </w:p>
                          <w:p w14:paraId="08784EB9" w14:textId="77777777" w:rsidR="000B2ED6" w:rsidRPr="00966A18" w:rsidRDefault="000B2ED6" w:rsidP="003706F5">
                            <w:pPr>
                              <w:spacing w:after="0"/>
                              <w:rPr>
                                <w:rFonts w:eastAsiaTheme="minorEastAsia"/>
                                <w:b/>
                                <w:u w:val="single"/>
                                <w:lang w:eastAsia="zh-CN"/>
                              </w:rPr>
                            </w:pPr>
                            <w:r w:rsidRPr="00966A18">
                              <w:rPr>
                                <w:b/>
                                <w:lang w:eastAsia="zh-CN"/>
                              </w:rPr>
                              <w:t>&lt;Way forward &gt;</w:t>
                            </w:r>
                          </w:p>
                          <w:p w14:paraId="0A70B2CE" w14:textId="77777777" w:rsidR="000B2ED6" w:rsidRPr="00966A18" w:rsidRDefault="000B2ED6" w:rsidP="003706F5">
                            <w:pPr>
                              <w:pStyle w:val="B1"/>
                              <w:numPr>
                                <w:ilvl w:val="0"/>
                                <w:numId w:val="13"/>
                              </w:numPr>
                              <w:spacing w:after="0"/>
                              <w:jc w:val="left"/>
                              <w:rPr>
                                <w:szCs w:val="24"/>
                                <w:lang w:eastAsia="zh-CN"/>
                              </w:rPr>
                            </w:pPr>
                            <w:r w:rsidRPr="00966A18">
                              <w:rPr>
                                <w:szCs w:val="24"/>
                                <w:lang w:eastAsia="zh-CN"/>
                              </w:rPr>
                              <w:t xml:space="preserve">Option 1: </w:t>
                            </w:r>
                          </w:p>
                          <w:p w14:paraId="208837A9" w14:textId="77777777" w:rsidR="000B2ED6" w:rsidRPr="00966A18" w:rsidRDefault="000B2ED6" w:rsidP="003706F5">
                            <w:pPr>
                              <w:pStyle w:val="B1"/>
                              <w:numPr>
                                <w:ilvl w:val="0"/>
                                <w:numId w:val="14"/>
                              </w:numPr>
                              <w:spacing w:after="0"/>
                              <w:jc w:val="left"/>
                              <w:rPr>
                                <w:rFonts w:eastAsia="Malgun Gothic"/>
                                <w:u w:val="single"/>
                                <w:lang w:eastAsia="ko-KR"/>
                              </w:rPr>
                            </w:pPr>
                            <w:r w:rsidRPr="00966A18">
                              <w:t xml:space="preserve">RAN4 </w:t>
                            </w:r>
                            <w:r w:rsidRPr="00966A18">
                              <w:rPr>
                                <w:bCs/>
                                <w:iCs/>
                              </w:rPr>
                              <w:t>should</w:t>
                            </w:r>
                            <w:r w:rsidRPr="00966A18">
                              <w:t xml:space="preserve"> investigate whether any new required TCI state switch delays need to be defined or existing requirements are sufficient</w:t>
                            </w:r>
                          </w:p>
                          <w:p w14:paraId="24CC06C5" w14:textId="77777777" w:rsidR="000B2ED6" w:rsidRPr="00966A18" w:rsidRDefault="000B2ED6" w:rsidP="003706F5">
                            <w:pPr>
                              <w:pStyle w:val="B1"/>
                              <w:numPr>
                                <w:ilvl w:val="0"/>
                                <w:numId w:val="13"/>
                              </w:numPr>
                              <w:spacing w:after="0"/>
                              <w:jc w:val="left"/>
                              <w:rPr>
                                <w:szCs w:val="24"/>
                                <w:lang w:eastAsia="zh-CN"/>
                              </w:rPr>
                            </w:pPr>
                            <w:r w:rsidRPr="00966A18">
                              <w:rPr>
                                <w:szCs w:val="24"/>
                                <w:lang w:eastAsia="zh-CN"/>
                              </w:rPr>
                              <w:t xml:space="preserve">Option 2: </w:t>
                            </w:r>
                          </w:p>
                          <w:p w14:paraId="422C853D" w14:textId="77777777" w:rsidR="000B2ED6" w:rsidRPr="00966A18" w:rsidRDefault="000B2ED6" w:rsidP="003706F5">
                            <w:pPr>
                              <w:pStyle w:val="B1"/>
                              <w:numPr>
                                <w:ilvl w:val="0"/>
                                <w:numId w:val="14"/>
                              </w:numPr>
                              <w:spacing w:after="0"/>
                              <w:jc w:val="left"/>
                              <w:rPr>
                                <w:lang w:eastAsia="zh-CN"/>
                              </w:rPr>
                            </w:pPr>
                            <w:r w:rsidRPr="00966A18">
                              <w:rPr>
                                <w:lang w:eastAsia="zh-CN"/>
                              </w:rPr>
                              <w:t xml:space="preserve">Wait further </w:t>
                            </w:r>
                            <w:r w:rsidRPr="00966A18">
                              <w:t>RAN1</w:t>
                            </w:r>
                            <w:r w:rsidRPr="00966A18">
                              <w:rPr>
                                <w:lang w:eastAsia="zh-CN"/>
                              </w:rPr>
                              <w:t>/RAN2 progress.</w:t>
                            </w:r>
                          </w:p>
                          <w:p w14:paraId="41004E8D" w14:textId="77777777" w:rsidR="000B2ED6" w:rsidRPr="00966A18" w:rsidRDefault="000B2ED6" w:rsidP="003706F5">
                            <w:pPr>
                              <w:pStyle w:val="B1"/>
                              <w:numPr>
                                <w:ilvl w:val="0"/>
                                <w:numId w:val="13"/>
                              </w:numPr>
                              <w:spacing w:after="0"/>
                              <w:jc w:val="left"/>
                              <w:rPr>
                                <w:lang w:eastAsia="zh-CN"/>
                              </w:rPr>
                            </w:pPr>
                            <w:r w:rsidRPr="00966A18">
                              <w:rPr>
                                <w:szCs w:val="24"/>
                                <w:lang w:eastAsia="zh-CN"/>
                              </w:rPr>
                              <w:t>Option</w:t>
                            </w:r>
                            <w:r w:rsidRPr="00966A18">
                              <w:rPr>
                                <w:lang w:eastAsia="zh-CN"/>
                              </w:rPr>
                              <w:t xml:space="preserve"> 3:</w:t>
                            </w:r>
                          </w:p>
                          <w:p w14:paraId="43D24573" w14:textId="77777777" w:rsidR="000B2ED6" w:rsidRPr="00966A18" w:rsidRDefault="000B2ED6" w:rsidP="003706F5">
                            <w:pPr>
                              <w:pStyle w:val="B1"/>
                              <w:numPr>
                                <w:ilvl w:val="0"/>
                                <w:numId w:val="14"/>
                              </w:numPr>
                              <w:spacing w:after="0"/>
                              <w:jc w:val="left"/>
                              <w:rPr>
                                <w:lang w:eastAsia="zh-CN"/>
                              </w:rPr>
                            </w:pPr>
                            <w:r w:rsidRPr="00966A18">
                              <w:t>No need to define new TCI state switching delay requirements. Existing unified TCI state switching delay requirements are applicable for event triggered measurement reporting based TCI state switching.This can be revisited if the RS in the RS resource set can be updated by MAC-CE in further RAN1 conclusion.</w:t>
                            </w:r>
                          </w:p>
                          <w:p w14:paraId="74BF1887" w14:textId="77777777" w:rsidR="000B2ED6" w:rsidRPr="008E7B0B" w:rsidRDefault="000B2ED6" w:rsidP="008E7B0B">
                            <w:pPr>
                              <w:pStyle w:val="B1"/>
                              <w:numPr>
                                <w:ilvl w:val="0"/>
                                <w:numId w:val="13"/>
                              </w:numPr>
                              <w:spacing w:after="0"/>
                              <w:rPr>
                                <w:szCs w:val="21"/>
                              </w:rPr>
                            </w:pPr>
                            <w:r w:rsidRPr="00966A18">
                              <w:rPr>
                                <w:szCs w:val="21"/>
                              </w:rPr>
                              <w:t xml:space="preserve">Other </w:t>
                            </w:r>
                            <w:r w:rsidRPr="00966A18">
                              <w:rPr>
                                <w:szCs w:val="24"/>
                                <w:lang w:eastAsia="zh-CN"/>
                              </w:rPr>
                              <w:t>options</w:t>
                            </w:r>
                            <w:r w:rsidRPr="00966A18">
                              <w:rPr>
                                <w:szCs w:val="21"/>
                              </w:rPr>
                              <w:t xml:space="preserve"> are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449464F" id="_x0000_s1034" type="#_x0000_t202" style="position:absolute;left:0;text-align:left;margin-left:0;margin-top:0;width:2in;height:2in;z-index:2516582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LM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2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HccswMrAgAAWgQAAA4AAAAAAAAAAAAAAAAALgIAAGRycy9lMm9Eb2Mu&#10;eG1sUEsBAi0AFAAGAAgAAAAhALcMAwjXAAAABQEAAA8AAAAAAAAAAAAAAAAAhQQAAGRycy9kb3du&#10;cmV2LnhtbFBLBQYAAAAABAAEAPMAAACJBQAAAAA=&#10;" filled="f" strokeweight=".5pt">
                <v:textbox style="mso-fit-shape-to-text:t">
                  <w:txbxContent>
                    <w:p w14:paraId="029E282F" w14:textId="77777777" w:rsidR="000B2ED6" w:rsidRPr="00966A18" w:rsidRDefault="000B2ED6" w:rsidP="003706F5">
                      <w:pPr>
                        <w:rPr>
                          <w:b/>
                          <w:u w:val="single"/>
                          <w:lang w:eastAsia="ko-KR"/>
                        </w:rPr>
                      </w:pPr>
                      <w:r w:rsidRPr="00966A18">
                        <w:rPr>
                          <w:b/>
                          <w:u w:val="single"/>
                          <w:lang w:eastAsia="ko-KR"/>
                        </w:rPr>
                        <w:t xml:space="preserve">Issue 1-9: </w:t>
                      </w:r>
                      <w:r w:rsidRPr="00966A18">
                        <w:rPr>
                          <w:b/>
                          <w:u w:val="single"/>
                          <w:lang w:eastAsia="zh-CN"/>
                        </w:rPr>
                        <w:t>W</w:t>
                      </w:r>
                      <w:r w:rsidRPr="00966A18">
                        <w:rPr>
                          <w:b/>
                          <w:u w:val="single"/>
                          <w:lang w:eastAsia="ko-KR"/>
                        </w:rPr>
                        <w:t>hether to specify new unified TCI switching delay requirements?</w:t>
                      </w:r>
                    </w:p>
                    <w:p w14:paraId="08784EB9" w14:textId="77777777" w:rsidR="000B2ED6" w:rsidRPr="00966A18" w:rsidRDefault="000B2ED6" w:rsidP="003706F5">
                      <w:pPr>
                        <w:spacing w:after="0"/>
                        <w:rPr>
                          <w:rFonts w:eastAsiaTheme="minorEastAsia"/>
                          <w:b/>
                          <w:u w:val="single"/>
                          <w:lang w:eastAsia="zh-CN"/>
                        </w:rPr>
                      </w:pPr>
                      <w:r w:rsidRPr="00966A18">
                        <w:rPr>
                          <w:b/>
                          <w:lang w:eastAsia="zh-CN"/>
                        </w:rPr>
                        <w:t>&lt;Way forward &gt;</w:t>
                      </w:r>
                    </w:p>
                    <w:p w14:paraId="0A70B2CE" w14:textId="77777777" w:rsidR="000B2ED6" w:rsidRPr="00966A18" w:rsidRDefault="000B2ED6" w:rsidP="003706F5">
                      <w:pPr>
                        <w:pStyle w:val="B1"/>
                        <w:numPr>
                          <w:ilvl w:val="0"/>
                          <w:numId w:val="13"/>
                        </w:numPr>
                        <w:spacing w:after="0"/>
                        <w:jc w:val="left"/>
                        <w:rPr>
                          <w:szCs w:val="24"/>
                          <w:lang w:eastAsia="zh-CN"/>
                        </w:rPr>
                      </w:pPr>
                      <w:r w:rsidRPr="00966A18">
                        <w:rPr>
                          <w:szCs w:val="24"/>
                          <w:lang w:eastAsia="zh-CN"/>
                        </w:rPr>
                        <w:t xml:space="preserve">Option 1: </w:t>
                      </w:r>
                    </w:p>
                    <w:p w14:paraId="208837A9" w14:textId="77777777" w:rsidR="000B2ED6" w:rsidRPr="00966A18" w:rsidRDefault="000B2ED6" w:rsidP="003706F5">
                      <w:pPr>
                        <w:pStyle w:val="B1"/>
                        <w:numPr>
                          <w:ilvl w:val="0"/>
                          <w:numId w:val="14"/>
                        </w:numPr>
                        <w:spacing w:after="0"/>
                        <w:jc w:val="left"/>
                        <w:rPr>
                          <w:rFonts w:eastAsia="Malgun Gothic"/>
                          <w:u w:val="single"/>
                          <w:lang w:eastAsia="ko-KR"/>
                        </w:rPr>
                      </w:pPr>
                      <w:r w:rsidRPr="00966A18">
                        <w:t xml:space="preserve">RAN4 </w:t>
                      </w:r>
                      <w:r w:rsidRPr="00966A18">
                        <w:rPr>
                          <w:bCs/>
                          <w:iCs/>
                        </w:rPr>
                        <w:t>should</w:t>
                      </w:r>
                      <w:r w:rsidRPr="00966A18">
                        <w:t xml:space="preserve"> investigate whether any new required TCI state switch delays need to be defined or existing requirements are sufficient</w:t>
                      </w:r>
                    </w:p>
                    <w:p w14:paraId="24CC06C5" w14:textId="77777777" w:rsidR="000B2ED6" w:rsidRPr="00966A18" w:rsidRDefault="000B2ED6" w:rsidP="003706F5">
                      <w:pPr>
                        <w:pStyle w:val="B1"/>
                        <w:numPr>
                          <w:ilvl w:val="0"/>
                          <w:numId w:val="13"/>
                        </w:numPr>
                        <w:spacing w:after="0"/>
                        <w:jc w:val="left"/>
                        <w:rPr>
                          <w:szCs w:val="24"/>
                          <w:lang w:eastAsia="zh-CN"/>
                        </w:rPr>
                      </w:pPr>
                      <w:r w:rsidRPr="00966A18">
                        <w:rPr>
                          <w:szCs w:val="24"/>
                          <w:lang w:eastAsia="zh-CN"/>
                        </w:rPr>
                        <w:t xml:space="preserve">Option 2: </w:t>
                      </w:r>
                    </w:p>
                    <w:p w14:paraId="422C853D" w14:textId="77777777" w:rsidR="000B2ED6" w:rsidRPr="00966A18" w:rsidRDefault="000B2ED6" w:rsidP="003706F5">
                      <w:pPr>
                        <w:pStyle w:val="B1"/>
                        <w:numPr>
                          <w:ilvl w:val="0"/>
                          <w:numId w:val="14"/>
                        </w:numPr>
                        <w:spacing w:after="0"/>
                        <w:jc w:val="left"/>
                        <w:rPr>
                          <w:lang w:eastAsia="zh-CN"/>
                        </w:rPr>
                      </w:pPr>
                      <w:r w:rsidRPr="00966A18">
                        <w:rPr>
                          <w:lang w:eastAsia="zh-CN"/>
                        </w:rPr>
                        <w:t xml:space="preserve">Wait further </w:t>
                      </w:r>
                      <w:r w:rsidRPr="00966A18">
                        <w:t>RAN1</w:t>
                      </w:r>
                      <w:r w:rsidRPr="00966A18">
                        <w:rPr>
                          <w:lang w:eastAsia="zh-CN"/>
                        </w:rPr>
                        <w:t>/RAN2 progress.</w:t>
                      </w:r>
                    </w:p>
                    <w:p w14:paraId="41004E8D" w14:textId="77777777" w:rsidR="000B2ED6" w:rsidRPr="00966A18" w:rsidRDefault="000B2ED6" w:rsidP="003706F5">
                      <w:pPr>
                        <w:pStyle w:val="B1"/>
                        <w:numPr>
                          <w:ilvl w:val="0"/>
                          <w:numId w:val="13"/>
                        </w:numPr>
                        <w:spacing w:after="0"/>
                        <w:jc w:val="left"/>
                        <w:rPr>
                          <w:lang w:eastAsia="zh-CN"/>
                        </w:rPr>
                      </w:pPr>
                      <w:r w:rsidRPr="00966A18">
                        <w:rPr>
                          <w:szCs w:val="24"/>
                          <w:lang w:eastAsia="zh-CN"/>
                        </w:rPr>
                        <w:t>Option</w:t>
                      </w:r>
                      <w:r w:rsidRPr="00966A18">
                        <w:rPr>
                          <w:lang w:eastAsia="zh-CN"/>
                        </w:rPr>
                        <w:t xml:space="preserve"> 3:</w:t>
                      </w:r>
                    </w:p>
                    <w:p w14:paraId="43D24573" w14:textId="77777777" w:rsidR="000B2ED6" w:rsidRPr="00966A18" w:rsidRDefault="000B2ED6" w:rsidP="003706F5">
                      <w:pPr>
                        <w:pStyle w:val="B1"/>
                        <w:numPr>
                          <w:ilvl w:val="0"/>
                          <w:numId w:val="14"/>
                        </w:numPr>
                        <w:spacing w:after="0"/>
                        <w:jc w:val="left"/>
                        <w:rPr>
                          <w:lang w:eastAsia="zh-CN"/>
                        </w:rPr>
                      </w:pPr>
                      <w:r w:rsidRPr="00966A18">
                        <w:t>No need to define new TCI state switching delay requirements. Existing unified TCI state switching delay requirements are applicable for event triggered measurement reporting based TCI state switching.This can be revisited if the RS in the RS resource set can be updated by MAC-CE in further RAN1 conclusion.</w:t>
                      </w:r>
                    </w:p>
                    <w:p w14:paraId="74BF1887" w14:textId="77777777" w:rsidR="000B2ED6" w:rsidRPr="008E7B0B" w:rsidRDefault="000B2ED6" w:rsidP="008E7B0B">
                      <w:pPr>
                        <w:pStyle w:val="B1"/>
                        <w:numPr>
                          <w:ilvl w:val="0"/>
                          <w:numId w:val="13"/>
                        </w:numPr>
                        <w:spacing w:after="0"/>
                        <w:rPr>
                          <w:szCs w:val="21"/>
                        </w:rPr>
                      </w:pPr>
                      <w:r w:rsidRPr="00966A18">
                        <w:rPr>
                          <w:szCs w:val="21"/>
                        </w:rPr>
                        <w:t xml:space="preserve">Other </w:t>
                      </w:r>
                      <w:r w:rsidRPr="00966A18">
                        <w:rPr>
                          <w:szCs w:val="24"/>
                          <w:lang w:eastAsia="zh-CN"/>
                        </w:rPr>
                        <w:t>options</w:t>
                      </w:r>
                      <w:r w:rsidRPr="00966A18">
                        <w:rPr>
                          <w:szCs w:val="21"/>
                        </w:rPr>
                        <w:t xml:space="preserve"> are not precluded.</w:t>
                      </w:r>
                    </w:p>
                  </w:txbxContent>
                </v:textbox>
                <w10:wrap type="square"/>
              </v:shape>
            </w:pict>
          </mc:Fallback>
        </mc:AlternateContent>
      </w:r>
    </w:p>
    <w:p w14:paraId="413FD48E" w14:textId="19620B3B" w:rsidR="003706F5" w:rsidRDefault="00405761" w:rsidP="00416F11">
      <w:pPr>
        <w:rPr>
          <w:lang w:eastAsia="zh-CN"/>
        </w:rPr>
      </w:pPr>
      <w:r>
        <w:rPr>
          <w:lang w:eastAsia="zh-CN"/>
        </w:rPr>
        <w:t xml:space="preserve">After the gNB receives </w:t>
      </w:r>
      <w:r w:rsidR="003C6F18">
        <w:rPr>
          <w:lang w:eastAsia="zh-CN"/>
        </w:rPr>
        <w:t>the beam report and executes a TCI state switch</w:t>
      </w:r>
      <w:r w:rsidR="00F65F73">
        <w:rPr>
          <w:lang w:eastAsia="zh-CN"/>
        </w:rPr>
        <w:t xml:space="preserve"> to a target TCI state</w:t>
      </w:r>
      <w:r w:rsidR="002A6E87">
        <w:rPr>
          <w:lang w:eastAsia="zh-CN"/>
        </w:rPr>
        <w:t>, th</w:t>
      </w:r>
      <w:r w:rsidR="00F65F73">
        <w:rPr>
          <w:lang w:eastAsia="zh-CN"/>
        </w:rPr>
        <w:t xml:space="preserve">is target TCI state can be known or unknown since there is no guarantee how quickly the gNB would trigger the switch after the report has been received. </w:t>
      </w:r>
      <w:r w:rsidR="00B62604">
        <w:rPr>
          <w:lang w:eastAsia="zh-CN"/>
        </w:rPr>
        <w:t>Also</w:t>
      </w:r>
      <w:r w:rsidR="005F49AD">
        <w:rPr>
          <w:lang w:eastAsia="zh-CN"/>
        </w:rPr>
        <w:t xml:space="preserve">, </w:t>
      </w:r>
      <w:r w:rsidR="00B62604">
        <w:rPr>
          <w:lang w:eastAsia="zh-CN"/>
        </w:rPr>
        <w:t xml:space="preserve">the target TCI state does not need to be in the active </w:t>
      </w:r>
      <w:r w:rsidR="006A2A12">
        <w:rPr>
          <w:lang w:eastAsia="zh-CN"/>
        </w:rPr>
        <w:t>TCI state list for PDSCH.</w:t>
      </w:r>
      <w:r w:rsidR="003C6F18">
        <w:rPr>
          <w:lang w:eastAsia="zh-CN"/>
        </w:rPr>
        <w:t xml:space="preserve"> </w:t>
      </w:r>
      <w:r w:rsidR="00964EB7" w:rsidRPr="00964EB7">
        <w:rPr>
          <w:lang w:eastAsia="zh-CN"/>
        </w:rPr>
        <w:t xml:space="preserve">In </w:t>
      </w:r>
      <w:r w:rsidR="00964EB7">
        <w:rPr>
          <w:lang w:eastAsia="zh-CN"/>
        </w:rPr>
        <w:t xml:space="preserve">section </w:t>
      </w:r>
      <w:r w:rsidR="009E3D69">
        <w:rPr>
          <w:lang w:eastAsia="zh-CN"/>
        </w:rPr>
        <w:t>8.10.3</w:t>
      </w:r>
      <w:r w:rsidR="003C52C5">
        <w:rPr>
          <w:lang w:eastAsia="zh-CN"/>
        </w:rPr>
        <w:t>, 8.10.4 and 8.10.5</w:t>
      </w:r>
      <w:r w:rsidR="009B23C5">
        <w:rPr>
          <w:lang w:eastAsia="zh-CN"/>
        </w:rPr>
        <w:t xml:space="preserve"> of TS 38.133, the TCI state switch delay</w:t>
      </w:r>
      <w:r w:rsidR="00586F87">
        <w:rPr>
          <w:lang w:eastAsia="zh-CN"/>
        </w:rPr>
        <w:t>s</w:t>
      </w:r>
      <w:r w:rsidR="009B23C5">
        <w:rPr>
          <w:lang w:eastAsia="zh-CN"/>
        </w:rPr>
        <w:t xml:space="preserve"> </w:t>
      </w:r>
      <w:r w:rsidR="00586F87">
        <w:rPr>
          <w:lang w:eastAsia="zh-CN"/>
        </w:rPr>
        <w:t>are</w:t>
      </w:r>
      <w:r w:rsidR="009B23C5">
        <w:rPr>
          <w:lang w:eastAsia="zh-CN"/>
        </w:rPr>
        <w:t xml:space="preserve"> defined</w:t>
      </w:r>
      <w:r w:rsidR="00586F87">
        <w:rPr>
          <w:lang w:eastAsia="zh-CN"/>
        </w:rPr>
        <w:t xml:space="preserve"> for MAC CE based, DCI based and RRC based </w:t>
      </w:r>
      <w:r w:rsidR="00705947">
        <w:rPr>
          <w:lang w:eastAsia="zh-CN"/>
        </w:rPr>
        <w:t>switching</w:t>
      </w:r>
      <w:r w:rsidR="00791F66">
        <w:rPr>
          <w:lang w:eastAsia="zh-CN"/>
        </w:rPr>
        <w:t xml:space="preserve"> are defined</w:t>
      </w:r>
      <w:r w:rsidR="006A2A12">
        <w:rPr>
          <w:lang w:eastAsia="zh-CN"/>
        </w:rPr>
        <w:t>, taking all the conditions mentioned above into account</w:t>
      </w:r>
      <w:r w:rsidR="00791F66">
        <w:rPr>
          <w:lang w:eastAsia="zh-CN"/>
        </w:rPr>
        <w:t>.</w:t>
      </w:r>
      <w:r w:rsidR="006A2A12">
        <w:rPr>
          <w:lang w:eastAsia="zh-CN"/>
        </w:rPr>
        <w:t xml:space="preserve"> </w:t>
      </w:r>
      <w:r w:rsidR="00AE5E49">
        <w:rPr>
          <w:lang w:eastAsia="zh-CN"/>
        </w:rPr>
        <w:t>Based on current RAN1 agreements, w</w:t>
      </w:r>
      <w:r w:rsidR="006A2A12">
        <w:rPr>
          <w:lang w:eastAsia="zh-CN"/>
        </w:rPr>
        <w:t>e believe that th</w:t>
      </w:r>
      <w:r w:rsidR="007E5965">
        <w:rPr>
          <w:lang w:eastAsia="zh-CN"/>
        </w:rPr>
        <w:t xml:space="preserve">ese TCI state dela switches can </w:t>
      </w:r>
      <w:r w:rsidR="00D9454C">
        <w:rPr>
          <w:lang w:eastAsia="zh-CN"/>
        </w:rPr>
        <w:t xml:space="preserve">also </w:t>
      </w:r>
      <w:r w:rsidR="007E5965">
        <w:rPr>
          <w:lang w:eastAsia="zh-CN"/>
        </w:rPr>
        <w:t>be reused for</w:t>
      </w:r>
      <w:r w:rsidR="00D9454C">
        <w:rPr>
          <w:lang w:eastAsia="zh-CN"/>
        </w:rPr>
        <w:t xml:space="preserve"> UE-initiated / event-triggered beam management.</w:t>
      </w:r>
    </w:p>
    <w:p w14:paraId="480CB55F" w14:textId="45BE4F86" w:rsidR="00944872" w:rsidRDefault="00260E4B" w:rsidP="00416F11">
      <w:pPr>
        <w:rPr>
          <w:lang w:eastAsia="zh-CN"/>
        </w:rPr>
      </w:pPr>
      <w:r w:rsidRPr="00DA128A">
        <w:rPr>
          <w:b/>
          <w:bCs/>
          <w:lang w:eastAsia="zh-CN"/>
        </w:rPr>
        <w:t>Proposal 6:</w:t>
      </w:r>
      <w:r>
        <w:rPr>
          <w:lang w:eastAsia="zh-CN"/>
        </w:rPr>
        <w:t xml:space="preserve"> The </w:t>
      </w:r>
      <w:r w:rsidR="00AE5E49">
        <w:rPr>
          <w:lang w:eastAsia="zh-CN"/>
        </w:rPr>
        <w:t xml:space="preserve">existing requirements for TCI state switch delay </w:t>
      </w:r>
      <w:r w:rsidR="00DA128A">
        <w:rPr>
          <w:lang w:eastAsia="zh-CN"/>
        </w:rPr>
        <w:t>should be reused for UE-initiated / event-triggered beam management.</w:t>
      </w:r>
      <w:r w:rsidR="006F3182">
        <w:rPr>
          <w:lang w:eastAsia="zh-CN"/>
        </w:rPr>
        <w:t xml:space="preserve"> </w:t>
      </w:r>
    </w:p>
    <w:p w14:paraId="52B7B93A" w14:textId="78EC5B44" w:rsidR="007D354F" w:rsidRDefault="007D354F" w:rsidP="00416F11">
      <w:pPr>
        <w:rPr>
          <w:lang w:eastAsia="zh-CN"/>
        </w:rPr>
      </w:pPr>
      <w:r>
        <w:rPr>
          <w:noProof/>
        </w:rPr>
        <mc:AlternateContent>
          <mc:Choice Requires="wps">
            <w:drawing>
              <wp:anchor distT="0" distB="0" distL="114300" distR="114300" simplePos="0" relativeHeight="251658249" behindDoc="0" locked="0" layoutInCell="1" allowOverlap="1" wp14:anchorId="1E7635A5" wp14:editId="37F4AAD2">
                <wp:simplePos x="0" y="0"/>
                <wp:positionH relativeFrom="column">
                  <wp:posOffset>0</wp:posOffset>
                </wp:positionH>
                <wp:positionV relativeFrom="paragraph">
                  <wp:posOffset>0</wp:posOffset>
                </wp:positionV>
                <wp:extent cx="1828800" cy="1828800"/>
                <wp:effectExtent l="0" t="0" r="0" b="0"/>
                <wp:wrapSquare wrapText="bothSides"/>
                <wp:docPr id="69017838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E32B09E" w14:textId="77777777" w:rsidR="007D354F" w:rsidRPr="00966A18" w:rsidRDefault="007D354F" w:rsidP="007D354F">
                            <w:pPr>
                              <w:rPr>
                                <w:rFonts w:eastAsiaTheme="minorEastAsia"/>
                                <w:b/>
                                <w:u w:val="single"/>
                                <w:lang w:eastAsia="zh-CN"/>
                              </w:rPr>
                            </w:pPr>
                            <w:r w:rsidRPr="00966A18">
                              <w:rPr>
                                <w:rFonts w:eastAsiaTheme="minorEastAsia"/>
                                <w:b/>
                                <w:u w:val="single"/>
                                <w:lang w:eastAsia="zh-CN"/>
                              </w:rPr>
                              <w:t>Issue 1-4: How to consider the time window of triggering event determination in Event triggered measurement reporting?</w:t>
                            </w:r>
                          </w:p>
                          <w:p w14:paraId="69AE5778" w14:textId="77777777" w:rsidR="007D354F" w:rsidRPr="00966A18" w:rsidRDefault="007D354F" w:rsidP="007D354F">
                            <w:pPr>
                              <w:spacing w:after="0"/>
                              <w:rPr>
                                <w:rFonts w:eastAsiaTheme="minorEastAsia"/>
                                <w:b/>
                                <w:u w:val="single"/>
                                <w:lang w:eastAsia="zh-CN"/>
                              </w:rPr>
                            </w:pPr>
                            <w:r w:rsidRPr="00966A18">
                              <w:rPr>
                                <w:b/>
                                <w:lang w:eastAsia="zh-CN"/>
                              </w:rPr>
                              <w:t>&lt;Way forward &gt;</w:t>
                            </w:r>
                          </w:p>
                          <w:p w14:paraId="605E7EAB" w14:textId="77777777" w:rsidR="007D354F" w:rsidRPr="00966A18" w:rsidRDefault="007D354F" w:rsidP="007D354F">
                            <w:pPr>
                              <w:pStyle w:val="B1"/>
                              <w:numPr>
                                <w:ilvl w:val="0"/>
                                <w:numId w:val="13"/>
                              </w:numPr>
                              <w:spacing w:after="0"/>
                              <w:jc w:val="left"/>
                              <w:rPr>
                                <w:bCs/>
                                <w:lang w:eastAsia="zh-CN"/>
                              </w:rPr>
                            </w:pPr>
                            <w:r w:rsidRPr="00966A18">
                              <w:rPr>
                                <w:lang w:eastAsia="zh-CN"/>
                              </w:rPr>
                              <w:t>Option</w:t>
                            </w:r>
                            <w:r w:rsidRPr="00966A18">
                              <w:rPr>
                                <w:bCs/>
                                <w:lang w:eastAsia="zh-CN"/>
                              </w:rPr>
                              <w:t xml:space="preserve"> 1: </w:t>
                            </w:r>
                          </w:p>
                          <w:p w14:paraId="242E4B6D" w14:textId="77777777" w:rsidR="007D354F" w:rsidRPr="00966A18" w:rsidRDefault="007D354F" w:rsidP="007D354F">
                            <w:pPr>
                              <w:pStyle w:val="B1"/>
                              <w:numPr>
                                <w:ilvl w:val="0"/>
                                <w:numId w:val="14"/>
                              </w:numPr>
                              <w:spacing w:after="0"/>
                              <w:jc w:val="left"/>
                              <w:rPr>
                                <w:bCs/>
                                <w:lang w:eastAsia="zh-CN"/>
                              </w:rPr>
                            </w:pPr>
                            <w:r w:rsidRPr="00966A18">
                              <w:t>RAN4</w:t>
                            </w:r>
                            <w:r w:rsidRPr="00966A18">
                              <w:rPr>
                                <w:bCs/>
                              </w:rPr>
                              <w:t xml:space="preserve"> needs to consider the impact of triggering window defined in RAN1.</w:t>
                            </w:r>
                          </w:p>
                          <w:p w14:paraId="1F105E41" w14:textId="77777777" w:rsidR="007D354F" w:rsidRPr="00966A18" w:rsidRDefault="007D354F" w:rsidP="007D354F">
                            <w:pPr>
                              <w:pStyle w:val="B1"/>
                              <w:numPr>
                                <w:ilvl w:val="0"/>
                                <w:numId w:val="13"/>
                              </w:numPr>
                              <w:spacing w:after="0"/>
                              <w:jc w:val="left"/>
                              <w:rPr>
                                <w:bCs/>
                                <w:lang w:eastAsia="zh-CN"/>
                              </w:rPr>
                            </w:pPr>
                            <w:r w:rsidRPr="00966A18">
                              <w:rPr>
                                <w:lang w:eastAsia="zh-CN"/>
                              </w:rPr>
                              <w:t>Option</w:t>
                            </w:r>
                            <w:r w:rsidRPr="00966A18">
                              <w:rPr>
                                <w:bCs/>
                                <w:lang w:eastAsia="zh-CN"/>
                              </w:rPr>
                              <w:t xml:space="preserve"> 2: </w:t>
                            </w:r>
                          </w:p>
                          <w:p w14:paraId="51FCAC4B" w14:textId="77777777" w:rsidR="007D354F" w:rsidRPr="00966A18" w:rsidRDefault="007D354F" w:rsidP="007D354F">
                            <w:pPr>
                              <w:pStyle w:val="B1"/>
                              <w:numPr>
                                <w:ilvl w:val="0"/>
                                <w:numId w:val="14"/>
                              </w:numPr>
                              <w:spacing w:after="0"/>
                              <w:jc w:val="left"/>
                              <w:rPr>
                                <w:bCs/>
                                <w:lang w:eastAsia="zh-CN"/>
                              </w:rPr>
                            </w:pPr>
                            <w:r w:rsidRPr="00966A18">
                              <w:rPr>
                                <w:bCs/>
                              </w:rPr>
                              <w:t>It is proposed to define requirements for both the case without filtering and the case with filtering (i.e. timer and counter M).</w:t>
                            </w:r>
                          </w:p>
                          <w:p w14:paraId="656A9A6D" w14:textId="77777777" w:rsidR="007D354F" w:rsidRPr="00966A18" w:rsidRDefault="007D354F" w:rsidP="007D354F">
                            <w:pPr>
                              <w:pStyle w:val="B1"/>
                              <w:numPr>
                                <w:ilvl w:val="0"/>
                                <w:numId w:val="14"/>
                              </w:numPr>
                              <w:spacing w:after="0"/>
                              <w:jc w:val="left"/>
                              <w:rPr>
                                <w:bCs/>
                                <w:lang w:eastAsia="zh-CN"/>
                              </w:rPr>
                            </w:pPr>
                            <w:r w:rsidRPr="00966A18">
                              <w:rPr>
                                <w:bCs/>
                              </w:rPr>
                              <w:t>It is proposed that same reporting requirements are applied to the case without filtering and the case with filtering (i.e. timer and counter M)</w:t>
                            </w:r>
                          </w:p>
                          <w:p w14:paraId="45B337FD" w14:textId="77777777" w:rsidR="007D354F" w:rsidRPr="00966A18" w:rsidRDefault="007D354F" w:rsidP="007D354F">
                            <w:pPr>
                              <w:pStyle w:val="B1"/>
                              <w:numPr>
                                <w:ilvl w:val="0"/>
                                <w:numId w:val="13"/>
                              </w:numPr>
                              <w:spacing w:after="0"/>
                              <w:jc w:val="left"/>
                              <w:rPr>
                                <w:bCs/>
                                <w:lang w:eastAsia="zh-CN"/>
                              </w:rPr>
                            </w:pPr>
                            <w:r w:rsidRPr="00966A18">
                              <w:rPr>
                                <w:lang w:eastAsia="zh-CN"/>
                              </w:rPr>
                              <w:t>Option</w:t>
                            </w:r>
                            <w:r w:rsidRPr="00966A18">
                              <w:rPr>
                                <w:bCs/>
                                <w:lang w:eastAsia="zh-CN"/>
                              </w:rPr>
                              <w:t xml:space="preserve"> 3:</w:t>
                            </w:r>
                          </w:p>
                          <w:p w14:paraId="0777D070" w14:textId="77777777" w:rsidR="007D354F" w:rsidRPr="00966A18" w:rsidRDefault="007D354F" w:rsidP="007D354F">
                            <w:pPr>
                              <w:pStyle w:val="B1"/>
                              <w:numPr>
                                <w:ilvl w:val="0"/>
                                <w:numId w:val="14"/>
                              </w:numPr>
                              <w:spacing w:after="0"/>
                              <w:jc w:val="left"/>
                              <w:rPr>
                                <w:bCs/>
                                <w:lang w:eastAsia="zh-CN"/>
                              </w:rPr>
                            </w:pPr>
                            <w:r w:rsidRPr="00966A18">
                              <w:rPr>
                                <w:bCs/>
                                <w:lang w:eastAsia="zh-CN"/>
                              </w:rPr>
                              <w:t xml:space="preserve">No </w:t>
                            </w:r>
                            <w:r w:rsidRPr="00966A18">
                              <w:rPr>
                                <w:bCs/>
                              </w:rPr>
                              <w:t>additional</w:t>
                            </w:r>
                            <w:r w:rsidRPr="00966A18">
                              <w:rPr>
                                <w:bCs/>
                                <w:lang w:eastAsia="zh-CN"/>
                              </w:rPr>
                              <w:t xml:space="preserve"> time-window-based filtering or other filtering should be applied for the L1-RSRP measurements</w:t>
                            </w:r>
                          </w:p>
                          <w:p w14:paraId="1A83FEE7" w14:textId="77777777" w:rsidR="007D354F" w:rsidRPr="00966A18" w:rsidRDefault="007D354F" w:rsidP="007D354F">
                            <w:pPr>
                              <w:pStyle w:val="B1"/>
                              <w:numPr>
                                <w:ilvl w:val="0"/>
                                <w:numId w:val="13"/>
                              </w:numPr>
                              <w:spacing w:after="0"/>
                              <w:jc w:val="left"/>
                              <w:rPr>
                                <w:bCs/>
                                <w:lang w:eastAsia="zh-CN"/>
                              </w:rPr>
                            </w:pPr>
                            <w:r w:rsidRPr="00966A18">
                              <w:rPr>
                                <w:lang w:eastAsia="zh-CN"/>
                              </w:rPr>
                              <w:t>Option</w:t>
                            </w:r>
                            <w:r w:rsidRPr="00966A18">
                              <w:rPr>
                                <w:bCs/>
                                <w:lang w:eastAsia="zh-CN"/>
                              </w:rPr>
                              <w:t xml:space="preserve"> 4:</w:t>
                            </w:r>
                          </w:p>
                          <w:p w14:paraId="54D6AFD2" w14:textId="77777777" w:rsidR="007D354F" w:rsidRPr="00966A18" w:rsidRDefault="007D354F" w:rsidP="007D354F">
                            <w:pPr>
                              <w:pStyle w:val="B1"/>
                              <w:numPr>
                                <w:ilvl w:val="0"/>
                                <w:numId w:val="14"/>
                              </w:numPr>
                              <w:spacing w:after="0"/>
                              <w:jc w:val="left"/>
                              <w:rPr>
                                <w:bCs/>
                                <w:lang w:eastAsia="zh-CN"/>
                              </w:rPr>
                            </w:pPr>
                            <w:r w:rsidRPr="00966A18">
                              <w:rPr>
                                <w:bCs/>
                              </w:rPr>
                              <w:t>Discuss</w:t>
                            </w:r>
                            <w:r w:rsidRPr="00966A18">
                              <w:rPr>
                                <w:bCs/>
                                <w:lang w:eastAsia="zh-CN"/>
                              </w:rPr>
                              <w:t xml:space="preserve"> the necessity of filtering based on the two trigger-event detection solutions approved in RAN1.</w:t>
                            </w:r>
                          </w:p>
                          <w:p w14:paraId="4B23E534" w14:textId="77777777" w:rsidR="007D354F" w:rsidRPr="00966A18" w:rsidRDefault="007D354F" w:rsidP="007D354F">
                            <w:pPr>
                              <w:pStyle w:val="B1"/>
                              <w:numPr>
                                <w:ilvl w:val="1"/>
                                <w:numId w:val="14"/>
                              </w:numPr>
                              <w:spacing w:after="0"/>
                              <w:jc w:val="left"/>
                              <w:rPr>
                                <w:bCs/>
                                <w:lang w:eastAsia="zh-CN"/>
                              </w:rPr>
                            </w:pPr>
                            <w:r w:rsidRPr="00966A18">
                              <w:rPr>
                                <w:bCs/>
                                <w:lang w:eastAsia="zh-CN"/>
                              </w:rPr>
                              <w:t>For the basic solution, one-shot measurement is defined by RAN1. No room to consider filtering.</w:t>
                            </w:r>
                          </w:p>
                          <w:p w14:paraId="3B1CD488" w14:textId="77777777" w:rsidR="007D354F" w:rsidRPr="00966A18" w:rsidRDefault="007D354F" w:rsidP="007D354F">
                            <w:pPr>
                              <w:pStyle w:val="B1"/>
                              <w:numPr>
                                <w:ilvl w:val="1"/>
                                <w:numId w:val="14"/>
                              </w:numPr>
                              <w:spacing w:after="0"/>
                              <w:jc w:val="left"/>
                              <w:rPr>
                                <w:bCs/>
                                <w:lang w:eastAsia="zh-CN"/>
                              </w:rPr>
                            </w:pPr>
                            <w:r w:rsidRPr="00966A18">
                              <w:rPr>
                                <w:bCs/>
                                <w:lang w:eastAsia="zh-CN"/>
                              </w:rPr>
                              <w:t>For the optional solution, multi-shot measurement with at least M instance is defined by RAN1. Filtering is feasible.</w:t>
                            </w:r>
                          </w:p>
                          <w:p w14:paraId="5C123AAC" w14:textId="77777777" w:rsidR="007D354F" w:rsidRPr="00966A18" w:rsidRDefault="007D354F" w:rsidP="007D354F">
                            <w:pPr>
                              <w:pStyle w:val="B1"/>
                              <w:numPr>
                                <w:ilvl w:val="0"/>
                                <w:numId w:val="10"/>
                              </w:numPr>
                              <w:spacing w:after="0"/>
                              <w:jc w:val="left"/>
                              <w:rPr>
                                <w:bCs/>
                                <w:lang w:eastAsia="zh-CN"/>
                              </w:rPr>
                            </w:pPr>
                            <w:r w:rsidRPr="00966A18">
                              <w:rPr>
                                <w:lang w:eastAsia="zh-CN"/>
                              </w:rPr>
                              <w:t>Option</w:t>
                            </w:r>
                            <w:r w:rsidRPr="00966A18">
                              <w:rPr>
                                <w:bCs/>
                                <w:lang w:eastAsia="zh-CN"/>
                              </w:rPr>
                              <w:t xml:space="preserve"> 5:</w:t>
                            </w:r>
                          </w:p>
                          <w:p w14:paraId="4261CD73" w14:textId="77777777" w:rsidR="007D354F" w:rsidRPr="00966A18" w:rsidRDefault="007D354F" w:rsidP="007D354F">
                            <w:pPr>
                              <w:pStyle w:val="B1"/>
                              <w:numPr>
                                <w:ilvl w:val="0"/>
                                <w:numId w:val="14"/>
                              </w:numPr>
                              <w:spacing w:after="0"/>
                              <w:jc w:val="left"/>
                              <w:rPr>
                                <w:bCs/>
                                <w:lang w:eastAsia="zh-CN"/>
                              </w:rPr>
                            </w:pPr>
                            <w:r w:rsidRPr="00966A18">
                              <w:rPr>
                                <w:bCs/>
                                <w:lang w:eastAsia="zh-CN"/>
                              </w:rPr>
                              <w:t>RAN4 to discuss how to define one Event-2 instance for following Event-2 case:</w:t>
                            </w:r>
                          </w:p>
                          <w:p w14:paraId="3D137D02" w14:textId="77777777" w:rsidR="007D354F" w:rsidRPr="00966A18" w:rsidRDefault="007D354F" w:rsidP="007D354F">
                            <w:pPr>
                              <w:pStyle w:val="B1"/>
                              <w:numPr>
                                <w:ilvl w:val="1"/>
                                <w:numId w:val="14"/>
                              </w:numPr>
                              <w:spacing w:after="0"/>
                              <w:jc w:val="left"/>
                              <w:rPr>
                                <w:bCs/>
                                <w:lang w:eastAsia="zh-CN"/>
                              </w:rPr>
                            </w:pPr>
                            <w:r w:rsidRPr="00966A18">
                              <w:rPr>
                                <w:bCs/>
                                <w:lang w:eastAsia="zh-CN"/>
                              </w:rPr>
                              <w:t>If within a time window (which is configurable), the number of Event-2 instance(s) for at least one same new beam is greater than or equal to a configurable number M, UE initiated beam report occurs.</w:t>
                            </w:r>
                          </w:p>
                          <w:p w14:paraId="2FAF9377" w14:textId="77777777" w:rsidR="007D354F" w:rsidRPr="00966A18" w:rsidRDefault="007D354F" w:rsidP="007D354F">
                            <w:pPr>
                              <w:pStyle w:val="B1"/>
                              <w:numPr>
                                <w:ilvl w:val="1"/>
                                <w:numId w:val="14"/>
                              </w:numPr>
                              <w:spacing w:after="0"/>
                              <w:jc w:val="left"/>
                              <w:rPr>
                                <w:bCs/>
                                <w:lang w:eastAsia="zh-CN"/>
                              </w:rPr>
                            </w:pPr>
                            <w:r w:rsidRPr="00966A18">
                              <w:rPr>
                                <w:bCs/>
                                <w:shd w:val="clear" w:color="auto" w:fill="FFFFFF"/>
                              </w:rPr>
                              <w:t xml:space="preserve">Note: </w:t>
                            </w:r>
                            <w:r w:rsidRPr="00966A18">
                              <w:rPr>
                                <w:bCs/>
                                <w:lang w:eastAsia="zh-CN"/>
                              </w:rPr>
                              <w:t>Event</w:t>
                            </w:r>
                            <w:r w:rsidRPr="00966A18">
                              <w:rPr>
                                <w:bCs/>
                                <w:shd w:val="clear" w:color="auto" w:fill="FFFFFF"/>
                              </w:rPr>
                              <w:t>-2 instance for a new beam is determined if the L1-RSRP of the new beam becomes a threshold value better than the current beam</w:t>
                            </w:r>
                          </w:p>
                          <w:p w14:paraId="7DB8F89F" w14:textId="77777777" w:rsidR="007D354F" w:rsidRPr="00966A18" w:rsidRDefault="007D354F" w:rsidP="007D354F">
                            <w:pPr>
                              <w:pStyle w:val="B1"/>
                              <w:numPr>
                                <w:ilvl w:val="0"/>
                                <w:numId w:val="13"/>
                              </w:numPr>
                              <w:spacing w:after="0"/>
                              <w:jc w:val="left"/>
                              <w:rPr>
                                <w:bCs/>
                                <w:lang w:eastAsia="zh-CN"/>
                              </w:rPr>
                            </w:pPr>
                            <w:r w:rsidRPr="00966A18">
                              <w:rPr>
                                <w:lang w:eastAsia="zh-CN"/>
                              </w:rPr>
                              <w:t>Option</w:t>
                            </w:r>
                            <w:r w:rsidRPr="00966A18">
                              <w:rPr>
                                <w:bCs/>
                                <w:lang w:eastAsia="zh-CN"/>
                              </w:rPr>
                              <w:t xml:space="preserve"> </w:t>
                            </w:r>
                            <w:r w:rsidRPr="00966A18">
                              <w:rPr>
                                <w:lang w:eastAsia="zh-CN"/>
                              </w:rPr>
                              <w:t>6:</w:t>
                            </w:r>
                          </w:p>
                          <w:p w14:paraId="3C26D509" w14:textId="77777777" w:rsidR="007D354F" w:rsidRPr="00966A18" w:rsidRDefault="007D354F" w:rsidP="007D354F">
                            <w:pPr>
                              <w:pStyle w:val="B1"/>
                              <w:numPr>
                                <w:ilvl w:val="0"/>
                                <w:numId w:val="14"/>
                              </w:numPr>
                              <w:spacing w:after="0"/>
                              <w:jc w:val="left"/>
                              <w:rPr>
                                <w:bCs/>
                                <w:lang w:eastAsia="zh-CN"/>
                              </w:rPr>
                            </w:pPr>
                            <w:r w:rsidRPr="00966A18">
                              <w:rPr>
                                <w:bCs/>
                                <w:lang w:eastAsia="zh-CN"/>
                              </w:rPr>
                              <w:t xml:space="preserve">Wait further RAN1 progress. </w:t>
                            </w:r>
                          </w:p>
                          <w:p w14:paraId="38C79C0D" w14:textId="77777777" w:rsidR="007D354F" w:rsidRPr="001904B1" w:rsidRDefault="007D354F" w:rsidP="001904B1">
                            <w:pPr>
                              <w:pStyle w:val="B1"/>
                              <w:numPr>
                                <w:ilvl w:val="0"/>
                                <w:numId w:val="13"/>
                              </w:numPr>
                              <w:spacing w:after="0"/>
                              <w:rPr>
                                <w:szCs w:val="21"/>
                              </w:rPr>
                            </w:pPr>
                            <w:r w:rsidRPr="00966A18">
                              <w:rPr>
                                <w:szCs w:val="21"/>
                              </w:rPr>
                              <w:t xml:space="preserve">Other </w:t>
                            </w:r>
                            <w:r w:rsidRPr="00966A18">
                              <w:rPr>
                                <w:rFonts w:eastAsiaTheme="minorEastAsia"/>
                                <w:lang w:eastAsia="zh-CN"/>
                              </w:rPr>
                              <w:t>options</w:t>
                            </w:r>
                            <w:r w:rsidRPr="00966A18">
                              <w:rPr>
                                <w:szCs w:val="21"/>
                              </w:rPr>
                              <w:t xml:space="preserve"> are not precluded.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E7635A5" id="_x0000_s1035" type="#_x0000_t202" style="position:absolute;left:0;text-align:left;margin-left:0;margin-top:0;width:2in;height:2in;z-index:251658249;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VSf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u6HhLVRHxMFBPyLe8rXC9I/MhxfmcCawP5zz8IyH1IA1wUmipAb362/30R+pQislLc5YSQ0uASX6&#10;u0EK78bTaRzJpExvvkx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Eu5VJ8rAgAAWgQAAA4AAAAAAAAAAAAAAAAALgIAAGRycy9lMm9Eb2Mu&#10;eG1sUEsBAi0AFAAGAAgAAAAhALcMAwjXAAAABQEAAA8AAAAAAAAAAAAAAAAAhQQAAGRycy9kb3du&#10;cmV2LnhtbFBLBQYAAAAABAAEAPMAAACJBQAAAAA=&#10;" filled="f" strokeweight=".5pt">
                <v:textbox style="mso-fit-shape-to-text:t">
                  <w:txbxContent>
                    <w:p w14:paraId="2E32B09E" w14:textId="77777777" w:rsidR="007D354F" w:rsidRPr="00966A18" w:rsidRDefault="007D354F" w:rsidP="007D354F">
                      <w:pPr>
                        <w:rPr>
                          <w:rFonts w:eastAsiaTheme="minorEastAsia"/>
                          <w:b/>
                          <w:u w:val="single"/>
                          <w:lang w:eastAsia="zh-CN"/>
                        </w:rPr>
                      </w:pPr>
                      <w:r w:rsidRPr="00966A18">
                        <w:rPr>
                          <w:rFonts w:eastAsiaTheme="minorEastAsia"/>
                          <w:b/>
                          <w:u w:val="single"/>
                          <w:lang w:eastAsia="zh-CN"/>
                        </w:rPr>
                        <w:t>Issue 1-4: How to consider the time window of triggering event determination in Event triggered measurement reporting?</w:t>
                      </w:r>
                    </w:p>
                    <w:p w14:paraId="69AE5778" w14:textId="77777777" w:rsidR="007D354F" w:rsidRPr="00966A18" w:rsidRDefault="007D354F" w:rsidP="007D354F">
                      <w:pPr>
                        <w:spacing w:after="0"/>
                        <w:rPr>
                          <w:rFonts w:eastAsiaTheme="minorEastAsia"/>
                          <w:b/>
                          <w:u w:val="single"/>
                          <w:lang w:eastAsia="zh-CN"/>
                        </w:rPr>
                      </w:pPr>
                      <w:r w:rsidRPr="00966A18">
                        <w:rPr>
                          <w:b/>
                          <w:lang w:eastAsia="zh-CN"/>
                        </w:rPr>
                        <w:t>&lt;Way forward &gt;</w:t>
                      </w:r>
                    </w:p>
                    <w:p w14:paraId="605E7EAB" w14:textId="77777777" w:rsidR="007D354F" w:rsidRPr="00966A18" w:rsidRDefault="007D354F" w:rsidP="007D354F">
                      <w:pPr>
                        <w:pStyle w:val="B1"/>
                        <w:numPr>
                          <w:ilvl w:val="0"/>
                          <w:numId w:val="13"/>
                        </w:numPr>
                        <w:spacing w:after="0"/>
                        <w:jc w:val="left"/>
                        <w:rPr>
                          <w:bCs/>
                          <w:lang w:eastAsia="zh-CN"/>
                        </w:rPr>
                      </w:pPr>
                      <w:r w:rsidRPr="00966A18">
                        <w:rPr>
                          <w:lang w:eastAsia="zh-CN"/>
                        </w:rPr>
                        <w:t>Option</w:t>
                      </w:r>
                      <w:r w:rsidRPr="00966A18">
                        <w:rPr>
                          <w:bCs/>
                          <w:lang w:eastAsia="zh-CN"/>
                        </w:rPr>
                        <w:t xml:space="preserve"> 1: </w:t>
                      </w:r>
                    </w:p>
                    <w:p w14:paraId="242E4B6D" w14:textId="77777777" w:rsidR="007D354F" w:rsidRPr="00966A18" w:rsidRDefault="007D354F" w:rsidP="007D354F">
                      <w:pPr>
                        <w:pStyle w:val="B1"/>
                        <w:numPr>
                          <w:ilvl w:val="0"/>
                          <w:numId w:val="14"/>
                        </w:numPr>
                        <w:spacing w:after="0"/>
                        <w:jc w:val="left"/>
                        <w:rPr>
                          <w:bCs/>
                          <w:lang w:eastAsia="zh-CN"/>
                        </w:rPr>
                      </w:pPr>
                      <w:r w:rsidRPr="00966A18">
                        <w:t>RAN4</w:t>
                      </w:r>
                      <w:r w:rsidRPr="00966A18">
                        <w:rPr>
                          <w:bCs/>
                        </w:rPr>
                        <w:t xml:space="preserve"> needs to consider the impact of triggering window defined in RAN1.</w:t>
                      </w:r>
                    </w:p>
                    <w:p w14:paraId="1F105E41" w14:textId="77777777" w:rsidR="007D354F" w:rsidRPr="00966A18" w:rsidRDefault="007D354F" w:rsidP="007D354F">
                      <w:pPr>
                        <w:pStyle w:val="B1"/>
                        <w:numPr>
                          <w:ilvl w:val="0"/>
                          <w:numId w:val="13"/>
                        </w:numPr>
                        <w:spacing w:after="0"/>
                        <w:jc w:val="left"/>
                        <w:rPr>
                          <w:bCs/>
                          <w:lang w:eastAsia="zh-CN"/>
                        </w:rPr>
                      </w:pPr>
                      <w:r w:rsidRPr="00966A18">
                        <w:rPr>
                          <w:lang w:eastAsia="zh-CN"/>
                        </w:rPr>
                        <w:t>Option</w:t>
                      </w:r>
                      <w:r w:rsidRPr="00966A18">
                        <w:rPr>
                          <w:bCs/>
                          <w:lang w:eastAsia="zh-CN"/>
                        </w:rPr>
                        <w:t xml:space="preserve"> 2: </w:t>
                      </w:r>
                    </w:p>
                    <w:p w14:paraId="51FCAC4B" w14:textId="77777777" w:rsidR="007D354F" w:rsidRPr="00966A18" w:rsidRDefault="007D354F" w:rsidP="007D354F">
                      <w:pPr>
                        <w:pStyle w:val="B1"/>
                        <w:numPr>
                          <w:ilvl w:val="0"/>
                          <w:numId w:val="14"/>
                        </w:numPr>
                        <w:spacing w:after="0"/>
                        <w:jc w:val="left"/>
                        <w:rPr>
                          <w:bCs/>
                          <w:lang w:eastAsia="zh-CN"/>
                        </w:rPr>
                      </w:pPr>
                      <w:r w:rsidRPr="00966A18">
                        <w:rPr>
                          <w:bCs/>
                        </w:rPr>
                        <w:t>It is proposed to define requirements for both the case without filtering and the case with filtering (i.e. timer and counter M).</w:t>
                      </w:r>
                    </w:p>
                    <w:p w14:paraId="656A9A6D" w14:textId="77777777" w:rsidR="007D354F" w:rsidRPr="00966A18" w:rsidRDefault="007D354F" w:rsidP="007D354F">
                      <w:pPr>
                        <w:pStyle w:val="B1"/>
                        <w:numPr>
                          <w:ilvl w:val="0"/>
                          <w:numId w:val="14"/>
                        </w:numPr>
                        <w:spacing w:after="0"/>
                        <w:jc w:val="left"/>
                        <w:rPr>
                          <w:bCs/>
                          <w:lang w:eastAsia="zh-CN"/>
                        </w:rPr>
                      </w:pPr>
                      <w:r w:rsidRPr="00966A18">
                        <w:rPr>
                          <w:bCs/>
                        </w:rPr>
                        <w:t>It is proposed that same reporting requirements are applied to the case without filtering and the case with filtering (i.e. timer and counter M)</w:t>
                      </w:r>
                    </w:p>
                    <w:p w14:paraId="45B337FD" w14:textId="77777777" w:rsidR="007D354F" w:rsidRPr="00966A18" w:rsidRDefault="007D354F" w:rsidP="007D354F">
                      <w:pPr>
                        <w:pStyle w:val="B1"/>
                        <w:numPr>
                          <w:ilvl w:val="0"/>
                          <w:numId w:val="13"/>
                        </w:numPr>
                        <w:spacing w:after="0"/>
                        <w:jc w:val="left"/>
                        <w:rPr>
                          <w:bCs/>
                          <w:lang w:eastAsia="zh-CN"/>
                        </w:rPr>
                      </w:pPr>
                      <w:r w:rsidRPr="00966A18">
                        <w:rPr>
                          <w:lang w:eastAsia="zh-CN"/>
                        </w:rPr>
                        <w:t>Option</w:t>
                      </w:r>
                      <w:r w:rsidRPr="00966A18">
                        <w:rPr>
                          <w:bCs/>
                          <w:lang w:eastAsia="zh-CN"/>
                        </w:rPr>
                        <w:t xml:space="preserve"> 3:</w:t>
                      </w:r>
                    </w:p>
                    <w:p w14:paraId="0777D070" w14:textId="77777777" w:rsidR="007D354F" w:rsidRPr="00966A18" w:rsidRDefault="007D354F" w:rsidP="007D354F">
                      <w:pPr>
                        <w:pStyle w:val="B1"/>
                        <w:numPr>
                          <w:ilvl w:val="0"/>
                          <w:numId w:val="14"/>
                        </w:numPr>
                        <w:spacing w:after="0"/>
                        <w:jc w:val="left"/>
                        <w:rPr>
                          <w:bCs/>
                          <w:lang w:eastAsia="zh-CN"/>
                        </w:rPr>
                      </w:pPr>
                      <w:r w:rsidRPr="00966A18">
                        <w:rPr>
                          <w:bCs/>
                          <w:lang w:eastAsia="zh-CN"/>
                        </w:rPr>
                        <w:t xml:space="preserve">No </w:t>
                      </w:r>
                      <w:r w:rsidRPr="00966A18">
                        <w:rPr>
                          <w:bCs/>
                        </w:rPr>
                        <w:t>additional</w:t>
                      </w:r>
                      <w:r w:rsidRPr="00966A18">
                        <w:rPr>
                          <w:bCs/>
                          <w:lang w:eastAsia="zh-CN"/>
                        </w:rPr>
                        <w:t xml:space="preserve"> time-window-based filtering or other filtering should be applied for the L1-RSRP measurements</w:t>
                      </w:r>
                    </w:p>
                    <w:p w14:paraId="1A83FEE7" w14:textId="77777777" w:rsidR="007D354F" w:rsidRPr="00966A18" w:rsidRDefault="007D354F" w:rsidP="007D354F">
                      <w:pPr>
                        <w:pStyle w:val="B1"/>
                        <w:numPr>
                          <w:ilvl w:val="0"/>
                          <w:numId w:val="13"/>
                        </w:numPr>
                        <w:spacing w:after="0"/>
                        <w:jc w:val="left"/>
                        <w:rPr>
                          <w:bCs/>
                          <w:lang w:eastAsia="zh-CN"/>
                        </w:rPr>
                      </w:pPr>
                      <w:r w:rsidRPr="00966A18">
                        <w:rPr>
                          <w:lang w:eastAsia="zh-CN"/>
                        </w:rPr>
                        <w:t>Option</w:t>
                      </w:r>
                      <w:r w:rsidRPr="00966A18">
                        <w:rPr>
                          <w:bCs/>
                          <w:lang w:eastAsia="zh-CN"/>
                        </w:rPr>
                        <w:t xml:space="preserve"> 4:</w:t>
                      </w:r>
                    </w:p>
                    <w:p w14:paraId="54D6AFD2" w14:textId="77777777" w:rsidR="007D354F" w:rsidRPr="00966A18" w:rsidRDefault="007D354F" w:rsidP="007D354F">
                      <w:pPr>
                        <w:pStyle w:val="B1"/>
                        <w:numPr>
                          <w:ilvl w:val="0"/>
                          <w:numId w:val="14"/>
                        </w:numPr>
                        <w:spacing w:after="0"/>
                        <w:jc w:val="left"/>
                        <w:rPr>
                          <w:bCs/>
                          <w:lang w:eastAsia="zh-CN"/>
                        </w:rPr>
                      </w:pPr>
                      <w:r w:rsidRPr="00966A18">
                        <w:rPr>
                          <w:bCs/>
                        </w:rPr>
                        <w:t>Discuss</w:t>
                      </w:r>
                      <w:r w:rsidRPr="00966A18">
                        <w:rPr>
                          <w:bCs/>
                          <w:lang w:eastAsia="zh-CN"/>
                        </w:rPr>
                        <w:t xml:space="preserve"> the necessity of filtering based on the two trigger-event detection solutions approved in RAN1.</w:t>
                      </w:r>
                    </w:p>
                    <w:p w14:paraId="4B23E534" w14:textId="77777777" w:rsidR="007D354F" w:rsidRPr="00966A18" w:rsidRDefault="007D354F" w:rsidP="007D354F">
                      <w:pPr>
                        <w:pStyle w:val="B1"/>
                        <w:numPr>
                          <w:ilvl w:val="1"/>
                          <w:numId w:val="14"/>
                        </w:numPr>
                        <w:spacing w:after="0"/>
                        <w:jc w:val="left"/>
                        <w:rPr>
                          <w:bCs/>
                          <w:lang w:eastAsia="zh-CN"/>
                        </w:rPr>
                      </w:pPr>
                      <w:r w:rsidRPr="00966A18">
                        <w:rPr>
                          <w:bCs/>
                          <w:lang w:eastAsia="zh-CN"/>
                        </w:rPr>
                        <w:t>For the basic solution, one-shot measurement is defined by RAN1. No room to consider filtering.</w:t>
                      </w:r>
                    </w:p>
                    <w:p w14:paraId="3B1CD488" w14:textId="77777777" w:rsidR="007D354F" w:rsidRPr="00966A18" w:rsidRDefault="007D354F" w:rsidP="007D354F">
                      <w:pPr>
                        <w:pStyle w:val="B1"/>
                        <w:numPr>
                          <w:ilvl w:val="1"/>
                          <w:numId w:val="14"/>
                        </w:numPr>
                        <w:spacing w:after="0"/>
                        <w:jc w:val="left"/>
                        <w:rPr>
                          <w:bCs/>
                          <w:lang w:eastAsia="zh-CN"/>
                        </w:rPr>
                      </w:pPr>
                      <w:r w:rsidRPr="00966A18">
                        <w:rPr>
                          <w:bCs/>
                          <w:lang w:eastAsia="zh-CN"/>
                        </w:rPr>
                        <w:t>For the optional solution, multi-shot measurement with at least M instance is defined by RAN1. Filtering is feasible.</w:t>
                      </w:r>
                    </w:p>
                    <w:p w14:paraId="5C123AAC" w14:textId="77777777" w:rsidR="007D354F" w:rsidRPr="00966A18" w:rsidRDefault="007D354F" w:rsidP="007D354F">
                      <w:pPr>
                        <w:pStyle w:val="B1"/>
                        <w:numPr>
                          <w:ilvl w:val="0"/>
                          <w:numId w:val="10"/>
                        </w:numPr>
                        <w:spacing w:after="0"/>
                        <w:jc w:val="left"/>
                        <w:rPr>
                          <w:bCs/>
                          <w:lang w:eastAsia="zh-CN"/>
                        </w:rPr>
                      </w:pPr>
                      <w:r w:rsidRPr="00966A18">
                        <w:rPr>
                          <w:lang w:eastAsia="zh-CN"/>
                        </w:rPr>
                        <w:t>Option</w:t>
                      </w:r>
                      <w:r w:rsidRPr="00966A18">
                        <w:rPr>
                          <w:bCs/>
                          <w:lang w:eastAsia="zh-CN"/>
                        </w:rPr>
                        <w:t xml:space="preserve"> 5:</w:t>
                      </w:r>
                    </w:p>
                    <w:p w14:paraId="4261CD73" w14:textId="77777777" w:rsidR="007D354F" w:rsidRPr="00966A18" w:rsidRDefault="007D354F" w:rsidP="007D354F">
                      <w:pPr>
                        <w:pStyle w:val="B1"/>
                        <w:numPr>
                          <w:ilvl w:val="0"/>
                          <w:numId w:val="14"/>
                        </w:numPr>
                        <w:spacing w:after="0"/>
                        <w:jc w:val="left"/>
                        <w:rPr>
                          <w:bCs/>
                          <w:lang w:eastAsia="zh-CN"/>
                        </w:rPr>
                      </w:pPr>
                      <w:r w:rsidRPr="00966A18">
                        <w:rPr>
                          <w:bCs/>
                          <w:lang w:eastAsia="zh-CN"/>
                        </w:rPr>
                        <w:t>RAN4 to discuss how to define one Event-2 instance for following Event-2 case:</w:t>
                      </w:r>
                    </w:p>
                    <w:p w14:paraId="3D137D02" w14:textId="77777777" w:rsidR="007D354F" w:rsidRPr="00966A18" w:rsidRDefault="007D354F" w:rsidP="007D354F">
                      <w:pPr>
                        <w:pStyle w:val="B1"/>
                        <w:numPr>
                          <w:ilvl w:val="1"/>
                          <w:numId w:val="14"/>
                        </w:numPr>
                        <w:spacing w:after="0"/>
                        <w:jc w:val="left"/>
                        <w:rPr>
                          <w:bCs/>
                          <w:lang w:eastAsia="zh-CN"/>
                        </w:rPr>
                      </w:pPr>
                      <w:r w:rsidRPr="00966A18">
                        <w:rPr>
                          <w:bCs/>
                          <w:lang w:eastAsia="zh-CN"/>
                        </w:rPr>
                        <w:t>If within a time window (which is configurable), the number of Event-2 instance(s) for at least one same new beam is greater than or equal to a configurable number M, UE initiated beam report occurs.</w:t>
                      </w:r>
                    </w:p>
                    <w:p w14:paraId="2FAF9377" w14:textId="77777777" w:rsidR="007D354F" w:rsidRPr="00966A18" w:rsidRDefault="007D354F" w:rsidP="007D354F">
                      <w:pPr>
                        <w:pStyle w:val="B1"/>
                        <w:numPr>
                          <w:ilvl w:val="1"/>
                          <w:numId w:val="14"/>
                        </w:numPr>
                        <w:spacing w:after="0"/>
                        <w:jc w:val="left"/>
                        <w:rPr>
                          <w:bCs/>
                          <w:lang w:eastAsia="zh-CN"/>
                        </w:rPr>
                      </w:pPr>
                      <w:r w:rsidRPr="00966A18">
                        <w:rPr>
                          <w:bCs/>
                          <w:shd w:val="clear" w:color="auto" w:fill="FFFFFF"/>
                        </w:rPr>
                        <w:t xml:space="preserve">Note: </w:t>
                      </w:r>
                      <w:r w:rsidRPr="00966A18">
                        <w:rPr>
                          <w:bCs/>
                          <w:lang w:eastAsia="zh-CN"/>
                        </w:rPr>
                        <w:t>Event</w:t>
                      </w:r>
                      <w:r w:rsidRPr="00966A18">
                        <w:rPr>
                          <w:bCs/>
                          <w:shd w:val="clear" w:color="auto" w:fill="FFFFFF"/>
                        </w:rPr>
                        <w:t>-2 instance for a new beam is determined if the L1-RSRP of the new beam becomes a threshold value better than the current beam</w:t>
                      </w:r>
                    </w:p>
                    <w:p w14:paraId="7DB8F89F" w14:textId="77777777" w:rsidR="007D354F" w:rsidRPr="00966A18" w:rsidRDefault="007D354F" w:rsidP="007D354F">
                      <w:pPr>
                        <w:pStyle w:val="B1"/>
                        <w:numPr>
                          <w:ilvl w:val="0"/>
                          <w:numId w:val="13"/>
                        </w:numPr>
                        <w:spacing w:after="0"/>
                        <w:jc w:val="left"/>
                        <w:rPr>
                          <w:bCs/>
                          <w:lang w:eastAsia="zh-CN"/>
                        </w:rPr>
                      </w:pPr>
                      <w:r w:rsidRPr="00966A18">
                        <w:rPr>
                          <w:lang w:eastAsia="zh-CN"/>
                        </w:rPr>
                        <w:t>Option</w:t>
                      </w:r>
                      <w:r w:rsidRPr="00966A18">
                        <w:rPr>
                          <w:bCs/>
                          <w:lang w:eastAsia="zh-CN"/>
                        </w:rPr>
                        <w:t xml:space="preserve"> </w:t>
                      </w:r>
                      <w:r w:rsidRPr="00966A18">
                        <w:rPr>
                          <w:lang w:eastAsia="zh-CN"/>
                        </w:rPr>
                        <w:t>6:</w:t>
                      </w:r>
                    </w:p>
                    <w:p w14:paraId="3C26D509" w14:textId="77777777" w:rsidR="007D354F" w:rsidRPr="00966A18" w:rsidRDefault="007D354F" w:rsidP="007D354F">
                      <w:pPr>
                        <w:pStyle w:val="B1"/>
                        <w:numPr>
                          <w:ilvl w:val="0"/>
                          <w:numId w:val="14"/>
                        </w:numPr>
                        <w:spacing w:after="0"/>
                        <w:jc w:val="left"/>
                        <w:rPr>
                          <w:bCs/>
                          <w:lang w:eastAsia="zh-CN"/>
                        </w:rPr>
                      </w:pPr>
                      <w:r w:rsidRPr="00966A18">
                        <w:rPr>
                          <w:bCs/>
                          <w:lang w:eastAsia="zh-CN"/>
                        </w:rPr>
                        <w:t xml:space="preserve">Wait further RAN1 progress. </w:t>
                      </w:r>
                    </w:p>
                    <w:p w14:paraId="38C79C0D" w14:textId="77777777" w:rsidR="007D354F" w:rsidRPr="001904B1" w:rsidRDefault="007D354F" w:rsidP="001904B1">
                      <w:pPr>
                        <w:pStyle w:val="B1"/>
                        <w:numPr>
                          <w:ilvl w:val="0"/>
                          <w:numId w:val="13"/>
                        </w:numPr>
                        <w:spacing w:after="0"/>
                        <w:rPr>
                          <w:szCs w:val="21"/>
                        </w:rPr>
                      </w:pPr>
                      <w:r w:rsidRPr="00966A18">
                        <w:rPr>
                          <w:szCs w:val="21"/>
                        </w:rPr>
                        <w:t xml:space="preserve">Other </w:t>
                      </w:r>
                      <w:r w:rsidRPr="00966A18">
                        <w:rPr>
                          <w:rFonts w:eastAsiaTheme="minorEastAsia"/>
                          <w:lang w:eastAsia="zh-CN"/>
                        </w:rPr>
                        <w:t>options</w:t>
                      </w:r>
                      <w:r w:rsidRPr="00966A18">
                        <w:rPr>
                          <w:szCs w:val="21"/>
                        </w:rPr>
                        <w:t xml:space="preserve"> are not precluded.</w:t>
                      </w:r>
                    </w:p>
                  </w:txbxContent>
                </v:textbox>
                <w10:wrap type="square"/>
              </v:shape>
            </w:pict>
          </mc:Fallback>
        </mc:AlternateContent>
      </w:r>
    </w:p>
    <w:p w14:paraId="5A322A9E" w14:textId="77777777" w:rsidR="0099712B" w:rsidRDefault="0099712B" w:rsidP="0099712B">
      <w:pPr>
        <w:rPr>
          <w:lang w:eastAsia="zh-CN"/>
        </w:rPr>
      </w:pPr>
      <w:r>
        <w:rPr>
          <w:lang w:eastAsia="zh-CN"/>
        </w:rPr>
        <w:lastRenderedPageBreak/>
        <w:t>Finally, Issue 1-4 addresses whether and how to consider the time window of triggering the event determination in the definition of the requirements. This issue is related to an agreement in RAN1 #117 for event-2 ‘quality of at least one new beam becomes a threshold value better than the current beam. It says that the UE initiated beam report occurs if within a configurable time window, the number of event-2 instances for at least one same new beam is greater than a configurable number M. That means that the report occurs if the event has been observed M times in a certain time window. It has been agreed in RAN1 that this window approach is an optional feature.</w:t>
      </w:r>
    </w:p>
    <w:p w14:paraId="5199C4F7" w14:textId="77777777" w:rsidR="0099712B" w:rsidRDefault="0099712B" w:rsidP="0099712B">
      <w:pPr>
        <w:rPr>
          <w:lang w:eastAsia="zh-CN"/>
        </w:rPr>
      </w:pPr>
      <w:r>
        <w:rPr>
          <w:lang w:eastAsia="zh-CN"/>
        </w:rPr>
        <w:t xml:space="preserve">Even if a time window is applied, the report is still an L1-RSRP report. Hence, we do not think that the UE should apply any additional filtering. It should be left to gNB whether any additional filtering is applied before the gNB decides whether a TCI state switch should be triggered. </w:t>
      </w:r>
    </w:p>
    <w:p w14:paraId="13262235" w14:textId="77777777" w:rsidR="0099712B" w:rsidRDefault="0099712B" w:rsidP="0099712B">
      <w:pPr>
        <w:rPr>
          <w:lang w:eastAsia="zh-CN"/>
        </w:rPr>
      </w:pPr>
      <w:r w:rsidRPr="002C5E73">
        <w:rPr>
          <w:b/>
          <w:bCs/>
          <w:lang w:eastAsia="zh-CN"/>
        </w:rPr>
        <w:t>Proposal 7:</w:t>
      </w:r>
      <w:r>
        <w:rPr>
          <w:lang w:eastAsia="zh-CN"/>
        </w:rPr>
        <w:t xml:space="preserve"> No additional time window based filtering or other filtering should be applied by the UE for the L1-RSRP measurements, independent whether a time window is configured or not.</w:t>
      </w:r>
    </w:p>
    <w:p w14:paraId="38FB0300" w14:textId="77777777" w:rsidR="0099712B" w:rsidRDefault="0099712B" w:rsidP="0099712B">
      <w:pPr>
        <w:rPr>
          <w:lang w:eastAsia="zh-CN"/>
        </w:rPr>
      </w:pPr>
      <w:r>
        <w:rPr>
          <w:lang w:eastAsia="zh-CN"/>
        </w:rPr>
        <w:t>If no filtering is applied, it is not obvious whether additional reporting delay requirements for the configurable time window needs to be defined. In case that no filtering is applied in the UE, the measurement period would simply extend by a factor of M based on its configured value. Hence, we do not see that defining additional requirements adds much new insight in the UE behavior.</w:t>
      </w:r>
    </w:p>
    <w:p w14:paraId="10AEF63D" w14:textId="77777777" w:rsidR="0099712B" w:rsidRDefault="0099712B" w:rsidP="0099712B">
      <w:pPr>
        <w:rPr>
          <w:lang w:eastAsia="zh-CN"/>
        </w:rPr>
      </w:pPr>
      <w:r w:rsidRPr="006F3182">
        <w:rPr>
          <w:b/>
          <w:bCs/>
          <w:lang w:eastAsia="zh-CN"/>
        </w:rPr>
        <w:t>Observation 8:</w:t>
      </w:r>
      <w:r>
        <w:rPr>
          <w:lang w:eastAsia="zh-CN"/>
        </w:rPr>
        <w:t xml:space="preserve"> In case that no filtering is applied in the UE, the measurement period would simply extend by a factor of M based on its configured value.</w:t>
      </w:r>
    </w:p>
    <w:p w14:paraId="1038DFFE" w14:textId="59C34BC2" w:rsidR="00F6481F" w:rsidRPr="00F47335" w:rsidRDefault="0099712B" w:rsidP="0099712B">
      <w:pPr>
        <w:rPr>
          <w:b/>
          <w:bCs/>
          <w:color w:val="FF0000"/>
          <w:lang w:eastAsia="zh-CN"/>
        </w:rPr>
      </w:pPr>
      <w:r w:rsidRPr="006F3182">
        <w:rPr>
          <w:b/>
          <w:bCs/>
          <w:lang w:eastAsia="zh-CN"/>
        </w:rPr>
        <w:t>Proposal 8:</w:t>
      </w:r>
      <w:r>
        <w:rPr>
          <w:lang w:eastAsia="zh-CN"/>
        </w:rPr>
        <w:t xml:space="preserve"> RAN4 should </w:t>
      </w:r>
      <w:r w:rsidR="00096E2E">
        <w:rPr>
          <w:lang w:eastAsia="zh-CN"/>
        </w:rPr>
        <w:t>not define</w:t>
      </w:r>
      <w:r>
        <w:rPr>
          <w:lang w:eastAsia="zh-CN"/>
        </w:rPr>
        <w:t xml:space="preserve"> </w:t>
      </w:r>
      <w:r w:rsidR="00096E2E">
        <w:rPr>
          <w:lang w:eastAsia="zh-CN"/>
        </w:rPr>
        <w:t xml:space="preserve">additional </w:t>
      </w:r>
      <w:r>
        <w:rPr>
          <w:lang w:eastAsia="zh-CN"/>
        </w:rPr>
        <w:t>requirements for the window-based observation whether the event has occurred M times.</w:t>
      </w:r>
    </w:p>
    <w:p w14:paraId="3A84A802" w14:textId="5FCDD2CC" w:rsidR="00F40F7A" w:rsidRDefault="00374C61" w:rsidP="00EE3B1E">
      <w:pPr>
        <w:pStyle w:val="Heading1"/>
        <w:rPr>
          <w:lang w:val="en-US"/>
        </w:rPr>
      </w:pPr>
      <w:r w:rsidRPr="00B56FFA">
        <w:rPr>
          <w:lang w:val="en-US"/>
        </w:rPr>
        <w:t>Conclusions</w:t>
      </w:r>
    </w:p>
    <w:p w14:paraId="7DC39DFD" w14:textId="383D932C" w:rsidR="0069388E" w:rsidRDefault="004E22BB" w:rsidP="00A43823">
      <w:r>
        <w:t>In this paper we provided our views on several of the open issues identified in RAN4 #112bis. Our observations and proposals are summarized as follows:</w:t>
      </w:r>
    </w:p>
    <w:p w14:paraId="5BC6CE68" w14:textId="0A6F0E6B" w:rsidR="008C0251" w:rsidRDefault="008C0251" w:rsidP="008C0251">
      <w:pPr>
        <w:rPr>
          <w:lang w:eastAsia="zh-CN"/>
        </w:rPr>
      </w:pPr>
      <w:r w:rsidRPr="00950C98">
        <w:rPr>
          <w:b/>
          <w:bCs/>
          <w:lang w:eastAsia="zh-CN"/>
        </w:rPr>
        <w:t>Observation</w:t>
      </w:r>
      <w:r>
        <w:rPr>
          <w:b/>
          <w:bCs/>
          <w:lang w:eastAsia="zh-CN"/>
        </w:rPr>
        <w:t xml:space="preserve"> 1</w:t>
      </w:r>
      <w:r w:rsidRPr="00950C98">
        <w:rPr>
          <w:b/>
          <w:bCs/>
          <w:lang w:eastAsia="zh-CN"/>
        </w:rPr>
        <w:t>:</w:t>
      </w:r>
      <w:r>
        <w:rPr>
          <w:lang w:eastAsia="zh-CN"/>
        </w:rPr>
        <w:t xml:space="preserve"> The WID targets FR2, hence FR1 does not need to be considered for defining the measurement report delay.</w:t>
      </w:r>
    </w:p>
    <w:p w14:paraId="6DDD642E" w14:textId="32DB0021" w:rsidR="008C0251" w:rsidRDefault="008C0251" w:rsidP="008C0251">
      <w:pPr>
        <w:rPr>
          <w:b/>
          <w:bCs/>
          <w:lang w:eastAsia="zh-CN"/>
        </w:rPr>
      </w:pPr>
      <w:r>
        <w:rPr>
          <w:b/>
          <w:bCs/>
          <w:lang w:eastAsia="zh-CN"/>
        </w:rPr>
        <w:t xml:space="preserve">Proposal 1: </w:t>
      </w:r>
      <w:r w:rsidRPr="00236573">
        <w:rPr>
          <w:lang w:eastAsia="zh-CN"/>
        </w:rPr>
        <w:t>RAN4 to reuse the measurement periods as already defined for L1-RSRP measurements for FR2, i.e., T</w:t>
      </w:r>
      <w:r w:rsidRPr="00236573">
        <w:rPr>
          <w:vertAlign w:val="subscript"/>
          <w:lang w:eastAsia="zh-CN"/>
        </w:rPr>
        <w:t>L1-RSRP_Measurement_Period_SSB</w:t>
      </w:r>
      <w:r w:rsidRPr="00236573">
        <w:rPr>
          <w:lang w:eastAsia="zh-CN"/>
        </w:rPr>
        <w:t xml:space="preserve"> and T</w:t>
      </w:r>
      <w:r w:rsidRPr="00236573">
        <w:rPr>
          <w:vertAlign w:val="subscript"/>
          <w:lang w:eastAsia="zh-CN"/>
        </w:rPr>
        <w:t>L1-RSRP_Measurement_Period_CSI-RS</w:t>
      </w:r>
    </w:p>
    <w:p w14:paraId="1C7245E6" w14:textId="77777777" w:rsidR="00DF7047" w:rsidRDefault="00DF7047" w:rsidP="00DF7047">
      <w:pPr>
        <w:rPr>
          <w:lang w:eastAsia="zh-CN"/>
        </w:rPr>
      </w:pPr>
      <w:r w:rsidRPr="00D017B7">
        <w:rPr>
          <w:b/>
          <w:bCs/>
          <w:lang w:eastAsia="zh-CN"/>
        </w:rPr>
        <w:t>Observation</w:t>
      </w:r>
      <w:r>
        <w:rPr>
          <w:b/>
          <w:bCs/>
          <w:lang w:eastAsia="zh-CN"/>
        </w:rPr>
        <w:t xml:space="preserve"> 2</w:t>
      </w:r>
      <w:r w:rsidRPr="00D017B7">
        <w:rPr>
          <w:b/>
          <w:bCs/>
          <w:lang w:eastAsia="zh-CN"/>
        </w:rPr>
        <w:t>:</w:t>
      </w:r>
      <w:r>
        <w:rPr>
          <w:lang w:eastAsia="zh-CN"/>
        </w:rPr>
        <w:t xml:space="preserve"> RAN4 to analyze further whether UE-initiated / event-driven beam management can also be applied for FR2 HST in case the </w:t>
      </w:r>
      <w:r w:rsidRPr="00D017B7">
        <w:rPr>
          <w:i/>
          <w:iCs/>
          <w:lang w:eastAsia="zh-CN"/>
        </w:rPr>
        <w:t>highSpeedMeasFlagFR2-r17</w:t>
      </w:r>
      <w:r>
        <w:rPr>
          <w:lang w:eastAsia="zh-CN"/>
        </w:rPr>
        <w:t xml:space="preserve"> is set.</w:t>
      </w:r>
    </w:p>
    <w:p w14:paraId="295E4F07" w14:textId="77777777" w:rsidR="00DF7047" w:rsidRDefault="00DF7047" w:rsidP="00DF7047">
      <w:pPr>
        <w:rPr>
          <w:lang w:eastAsia="zh-CN"/>
        </w:rPr>
      </w:pPr>
      <w:r w:rsidRPr="00B252C9">
        <w:rPr>
          <w:b/>
          <w:bCs/>
          <w:lang w:eastAsia="zh-CN"/>
        </w:rPr>
        <w:t>Proposal</w:t>
      </w:r>
      <w:r>
        <w:rPr>
          <w:b/>
          <w:bCs/>
          <w:lang w:eastAsia="zh-CN"/>
        </w:rPr>
        <w:t xml:space="preserve"> 2</w:t>
      </w:r>
      <w:r w:rsidRPr="00B252C9">
        <w:rPr>
          <w:b/>
          <w:bCs/>
          <w:lang w:eastAsia="zh-CN"/>
        </w:rPr>
        <w:t>:</w:t>
      </w:r>
      <w:r>
        <w:rPr>
          <w:lang w:eastAsia="zh-CN"/>
        </w:rPr>
        <w:t xml:space="preserve"> No additional accuracy requirements are needed for L1-RSRP measurements (Option 1 in Issue 1-12).</w:t>
      </w:r>
    </w:p>
    <w:p w14:paraId="19522660" w14:textId="77777777" w:rsidR="00DF7047" w:rsidRDefault="00DF7047" w:rsidP="00DF7047">
      <w:r w:rsidRPr="00710AAB">
        <w:rPr>
          <w:b/>
          <w:bCs/>
        </w:rPr>
        <w:t>Observation</w:t>
      </w:r>
      <w:r>
        <w:rPr>
          <w:b/>
          <w:bCs/>
        </w:rPr>
        <w:t xml:space="preserve"> 3</w:t>
      </w:r>
      <w:r w:rsidRPr="00710AAB">
        <w:rPr>
          <w:b/>
          <w:bCs/>
        </w:rPr>
        <w:t>:</w:t>
      </w:r>
      <w:r>
        <w:t xml:space="preserve"> Not all options in Issue 1-5 are still applicable after it has been agreed in RAN4 #112 that the end point for the reporting delay is the transmission of the [first PUCCH].</w:t>
      </w:r>
    </w:p>
    <w:p w14:paraId="59B62AFC" w14:textId="77777777" w:rsidR="00DA5BA0" w:rsidRPr="002F28A4" w:rsidRDefault="00DA5BA0" w:rsidP="00DA5BA0">
      <w:r w:rsidRPr="0074562C">
        <w:rPr>
          <w:b/>
          <w:bCs/>
        </w:rPr>
        <w:t>Observation</w:t>
      </w:r>
      <w:r>
        <w:rPr>
          <w:b/>
          <w:bCs/>
        </w:rPr>
        <w:t xml:space="preserve"> 4</w:t>
      </w:r>
      <w:r w:rsidRPr="0074562C">
        <w:rPr>
          <w:b/>
          <w:bCs/>
        </w:rPr>
        <w:t>:</w:t>
      </w:r>
      <w:r w:rsidRPr="002F28A4">
        <w:t xml:space="preserve"> For event-triggered periodic reporting of L3 measurements delay uncertainty resulted when inserting the measurement report to the TTI of the uplink DCCH and the case of no UL resources are excluded from the reporting delay.</w:t>
      </w:r>
    </w:p>
    <w:p w14:paraId="443CFA79" w14:textId="77777777" w:rsidR="00DA5BA0" w:rsidRDefault="00DA5BA0" w:rsidP="00DA5BA0">
      <w:r w:rsidRPr="0074562C">
        <w:rPr>
          <w:b/>
          <w:bCs/>
        </w:rPr>
        <w:t>Proposal</w:t>
      </w:r>
      <w:r>
        <w:rPr>
          <w:b/>
          <w:bCs/>
        </w:rPr>
        <w:t xml:space="preserve"> 3</w:t>
      </w:r>
      <w:r w:rsidRPr="0074562C">
        <w:rPr>
          <w:b/>
          <w:bCs/>
        </w:rPr>
        <w:t>:</w:t>
      </w:r>
      <w:r>
        <w:t xml:space="preserve"> Delay uncertainty till the [first PUCCH] can be sent after the event has been identified by the UE and the case of no UL resources should not be included in the measurement reporting delay for UE-initiated/event-triggered beam reporting. </w:t>
      </w:r>
    </w:p>
    <w:p w14:paraId="38987B8F" w14:textId="77777777" w:rsidR="00FB401C" w:rsidRDefault="00FB401C" w:rsidP="00FB401C">
      <w:r w:rsidRPr="002C0D6F">
        <w:rPr>
          <w:b/>
          <w:bCs/>
        </w:rPr>
        <w:t>Observation 5:</w:t>
      </w:r>
      <w:r>
        <w:t xml:space="preserve"> T</w:t>
      </w:r>
      <w:r w:rsidRPr="00EE1206">
        <w:rPr>
          <w:vertAlign w:val="subscript"/>
        </w:rPr>
        <w:t>gap</w:t>
      </w:r>
      <w:r>
        <w:t xml:space="preserve"> is the time between the occurrence of the event over the air and the availability of the first periodic CSI-RS resource for measuring.</w:t>
      </w:r>
    </w:p>
    <w:p w14:paraId="4CC8E388" w14:textId="77777777" w:rsidR="00FB401C" w:rsidRDefault="00FB401C" w:rsidP="00FB401C">
      <w:r w:rsidRPr="002C0D6F">
        <w:rPr>
          <w:b/>
          <w:bCs/>
        </w:rPr>
        <w:t>Observation 6:</w:t>
      </w:r>
      <w:r>
        <w:t xml:space="preserve"> In the definition of the test case itself when RRM performance requirements are defined, the test can be defined in such a way that the delay uncertainty T</w:t>
      </w:r>
      <w:r w:rsidRPr="00EE1206">
        <w:rPr>
          <w:vertAlign w:val="subscript"/>
        </w:rPr>
        <w:t>gap</w:t>
      </w:r>
      <w:r>
        <w:t xml:space="preserve"> is not counted.</w:t>
      </w:r>
    </w:p>
    <w:p w14:paraId="30B5E71C" w14:textId="77777777" w:rsidR="00FB401C" w:rsidRDefault="00FB401C" w:rsidP="00FB401C">
      <w:pPr>
        <w:rPr>
          <w:lang w:eastAsia="zh-CN"/>
        </w:rPr>
      </w:pPr>
      <w:r w:rsidRPr="00792855">
        <w:rPr>
          <w:b/>
          <w:bCs/>
          <w:lang w:eastAsia="zh-CN"/>
        </w:rPr>
        <w:t>Observation</w:t>
      </w:r>
      <w:r>
        <w:rPr>
          <w:b/>
          <w:bCs/>
          <w:lang w:eastAsia="zh-CN"/>
        </w:rPr>
        <w:t xml:space="preserve"> 7</w:t>
      </w:r>
      <w:r w:rsidRPr="00792855">
        <w:rPr>
          <w:b/>
          <w:bCs/>
          <w:lang w:eastAsia="zh-CN"/>
        </w:rPr>
        <w:t>:</w:t>
      </w:r>
      <w:r>
        <w:rPr>
          <w:lang w:eastAsia="zh-CN"/>
        </w:rPr>
        <w:t xml:space="preserve"> In Rel-17, measurement requirements for inter-cell beam management have only been introduced for SSB based L1-RSRP but not for CSI-RS based L1-RSRP.</w:t>
      </w:r>
    </w:p>
    <w:p w14:paraId="4D6FFA02" w14:textId="77777777" w:rsidR="00FB401C" w:rsidRDefault="00FB401C" w:rsidP="00FB401C">
      <w:pPr>
        <w:rPr>
          <w:lang w:eastAsia="zh-CN"/>
        </w:rPr>
      </w:pPr>
      <w:r w:rsidRPr="00B60D9F">
        <w:rPr>
          <w:b/>
          <w:bCs/>
          <w:lang w:eastAsia="zh-CN"/>
        </w:rPr>
        <w:t>Proposal</w:t>
      </w:r>
      <w:r>
        <w:rPr>
          <w:b/>
          <w:bCs/>
          <w:lang w:eastAsia="zh-CN"/>
        </w:rPr>
        <w:t xml:space="preserve"> 4</w:t>
      </w:r>
      <w:r w:rsidRPr="00B60D9F">
        <w:rPr>
          <w:b/>
          <w:bCs/>
          <w:lang w:eastAsia="zh-CN"/>
        </w:rPr>
        <w:t>:</w:t>
      </w:r>
      <w:r>
        <w:rPr>
          <w:lang w:eastAsia="zh-CN"/>
        </w:rPr>
        <w:t xml:space="preserve"> RAN4 should not introduce in Rel-19 CSI-RS based L1-RSRP measurements for inter-cell beam management as long as RAN1 has not identified a clear use case.</w:t>
      </w:r>
    </w:p>
    <w:p w14:paraId="6672BE2A" w14:textId="77777777" w:rsidR="00870884" w:rsidRDefault="00870884" w:rsidP="00870884">
      <w:pPr>
        <w:rPr>
          <w:lang w:eastAsia="zh-CN"/>
        </w:rPr>
      </w:pPr>
      <w:r w:rsidRPr="008638A8">
        <w:rPr>
          <w:b/>
          <w:bCs/>
          <w:lang w:eastAsia="zh-CN"/>
        </w:rPr>
        <w:t>Proposal 5:</w:t>
      </w:r>
      <w:r>
        <w:rPr>
          <w:lang w:eastAsia="zh-CN"/>
        </w:rPr>
        <w:t xml:space="preserve"> </w:t>
      </w:r>
      <w:r>
        <w:t>The existing conditions for known and unknown TCI state can be reused for UE-initiated/event-triggered beam management.</w:t>
      </w:r>
    </w:p>
    <w:p w14:paraId="616412CA" w14:textId="77777777" w:rsidR="00870884" w:rsidRDefault="00870884" w:rsidP="00870884">
      <w:pPr>
        <w:rPr>
          <w:lang w:eastAsia="zh-CN"/>
        </w:rPr>
      </w:pPr>
      <w:r w:rsidRPr="00DA128A">
        <w:rPr>
          <w:b/>
          <w:bCs/>
          <w:lang w:eastAsia="zh-CN"/>
        </w:rPr>
        <w:lastRenderedPageBreak/>
        <w:t>Proposal 6:</w:t>
      </w:r>
      <w:r>
        <w:rPr>
          <w:lang w:eastAsia="zh-CN"/>
        </w:rPr>
        <w:t xml:space="preserve"> The existing requirements for TCI state switch delay should be reused for UE-initiated / event-triggered beam management. </w:t>
      </w:r>
    </w:p>
    <w:p w14:paraId="44829830" w14:textId="77777777" w:rsidR="00192DE1" w:rsidRDefault="00192DE1" w:rsidP="00192DE1">
      <w:pPr>
        <w:rPr>
          <w:lang w:eastAsia="zh-CN"/>
        </w:rPr>
      </w:pPr>
      <w:r w:rsidRPr="002C5E73">
        <w:rPr>
          <w:b/>
          <w:bCs/>
          <w:lang w:eastAsia="zh-CN"/>
        </w:rPr>
        <w:t>Proposal 7:</w:t>
      </w:r>
      <w:r>
        <w:rPr>
          <w:lang w:eastAsia="zh-CN"/>
        </w:rPr>
        <w:t xml:space="preserve"> No additional time window based filtering or other filtering should be applied by the UE for the L1-RSRP measurements, independent whether a time window is configured or not.</w:t>
      </w:r>
    </w:p>
    <w:p w14:paraId="09695975" w14:textId="77777777" w:rsidR="00192DE1" w:rsidRDefault="00192DE1" w:rsidP="00192DE1">
      <w:pPr>
        <w:rPr>
          <w:lang w:eastAsia="zh-CN"/>
        </w:rPr>
      </w:pPr>
      <w:r w:rsidRPr="006F3182">
        <w:rPr>
          <w:b/>
          <w:bCs/>
          <w:lang w:eastAsia="zh-CN"/>
        </w:rPr>
        <w:t>Observation 8:</w:t>
      </w:r>
      <w:r>
        <w:rPr>
          <w:lang w:eastAsia="zh-CN"/>
        </w:rPr>
        <w:t xml:space="preserve"> In case that no filtering is applied in the UE, the measurement period would simply extend by a factor of M based on its configured value.</w:t>
      </w:r>
    </w:p>
    <w:p w14:paraId="2999988D" w14:textId="77777777" w:rsidR="00192DE1" w:rsidRPr="00F47335" w:rsidRDefault="00192DE1" w:rsidP="00192DE1">
      <w:pPr>
        <w:rPr>
          <w:b/>
          <w:bCs/>
          <w:color w:val="FF0000"/>
          <w:lang w:eastAsia="zh-CN"/>
        </w:rPr>
      </w:pPr>
      <w:r w:rsidRPr="006F3182">
        <w:rPr>
          <w:b/>
          <w:bCs/>
          <w:lang w:eastAsia="zh-CN"/>
        </w:rPr>
        <w:t>Proposal 8:</w:t>
      </w:r>
      <w:r>
        <w:rPr>
          <w:lang w:eastAsia="zh-CN"/>
        </w:rPr>
        <w:t xml:space="preserve"> RAN4 should not define additional requirements for the window-based observation whether the event has occurred M times.</w:t>
      </w:r>
    </w:p>
    <w:p w14:paraId="5A689F87" w14:textId="68D398FA" w:rsidR="002D0DC0" w:rsidRDefault="002E4881" w:rsidP="00A43823">
      <w:pPr>
        <w:pStyle w:val="Heading1"/>
        <w:rPr>
          <w:lang w:val="en-US"/>
        </w:rPr>
      </w:pPr>
      <w:r w:rsidRPr="00B56FFA">
        <w:rPr>
          <w:lang w:val="en-US"/>
        </w:rPr>
        <w:t>References</w:t>
      </w:r>
    </w:p>
    <w:p w14:paraId="2974ACFA" w14:textId="40E373AE" w:rsidR="00A66DB9" w:rsidRDefault="000D4709" w:rsidP="00A66DB9">
      <w:pPr>
        <w:pStyle w:val="ListParagraph"/>
        <w:numPr>
          <w:ilvl w:val="0"/>
          <w:numId w:val="12"/>
        </w:numPr>
      </w:pPr>
      <w:r>
        <w:t>R4-241</w:t>
      </w:r>
      <w:r w:rsidR="00CD442B">
        <w:t>5659, Topic summary for [112bis][212] NR_MIMO_Ph5_Part</w:t>
      </w:r>
      <w:r w:rsidR="003D1B28">
        <w:t>1, RAN4 #112</w:t>
      </w:r>
      <w:r w:rsidR="004D31F1">
        <w:t xml:space="preserve">bis, October 2024 </w:t>
      </w:r>
    </w:p>
    <w:p w14:paraId="7C1CC444" w14:textId="3C04A989" w:rsidR="00A66DB9" w:rsidRDefault="003D1B28" w:rsidP="00A66DB9">
      <w:pPr>
        <w:pStyle w:val="ListParagraph"/>
        <w:numPr>
          <w:ilvl w:val="0"/>
          <w:numId w:val="12"/>
        </w:numPr>
      </w:pPr>
      <w:bookmarkStart w:id="2" w:name="_Ref181523535"/>
      <w:r>
        <w:t xml:space="preserve">R4-2416856, WF on RRM requirements for NR_MIMO_Ph5_Part1, </w:t>
      </w:r>
      <w:r w:rsidR="00FF4F7E">
        <w:t>RAN4 #112bis, October 2024</w:t>
      </w:r>
      <w:bookmarkEnd w:id="2"/>
    </w:p>
    <w:p w14:paraId="05DA6D36" w14:textId="4FC94ADC" w:rsidR="006F24EF" w:rsidRDefault="006F24EF" w:rsidP="00A66DB9">
      <w:pPr>
        <w:pStyle w:val="ListParagraph"/>
        <w:numPr>
          <w:ilvl w:val="0"/>
          <w:numId w:val="12"/>
        </w:numPr>
      </w:pPr>
      <w:r>
        <w:t>R4-</w:t>
      </w:r>
      <w:r w:rsidR="005A706C">
        <w:t>2416873, Ad-hoc minutes for NR_MIMO_Ph5, RAN4 #112bis, October 2024</w:t>
      </w:r>
    </w:p>
    <w:p w14:paraId="081C7253" w14:textId="787AB241" w:rsidR="00A96424" w:rsidRDefault="00A96424" w:rsidP="00A66DB9">
      <w:pPr>
        <w:pStyle w:val="ListParagraph"/>
        <w:numPr>
          <w:ilvl w:val="0"/>
          <w:numId w:val="12"/>
        </w:numPr>
      </w:pPr>
      <w:bookmarkStart w:id="3" w:name="_Ref181529686"/>
      <w:r>
        <w:t>RP-</w:t>
      </w:r>
      <w:r w:rsidR="008E188D">
        <w:t>242394, WID revision: NR MIMO Phase 5, RAN #105, September 2024</w:t>
      </w:r>
      <w:bookmarkEnd w:id="3"/>
    </w:p>
    <w:p w14:paraId="6BE774B1" w14:textId="77777777" w:rsidR="00A66DB9" w:rsidRPr="00A66DB9" w:rsidRDefault="00A66DB9" w:rsidP="00A66DB9"/>
    <w:p w14:paraId="667A6887" w14:textId="71D28A84" w:rsidR="00CF32AB" w:rsidRPr="0097205C" w:rsidRDefault="00CF32AB" w:rsidP="001C65C1"/>
    <w:sectPr w:rsidR="00CF32AB" w:rsidRPr="0097205C" w:rsidSect="002A2CB4">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CE07E0" w14:textId="77777777" w:rsidR="00AC4A53" w:rsidRDefault="00AC4A53">
      <w:r>
        <w:separator/>
      </w:r>
    </w:p>
  </w:endnote>
  <w:endnote w:type="continuationSeparator" w:id="0">
    <w:p w14:paraId="3B2222EF" w14:textId="77777777" w:rsidR="00AC4A53" w:rsidRDefault="00AC4A53">
      <w:r>
        <w:continuationSeparator/>
      </w:r>
    </w:p>
  </w:endnote>
  <w:endnote w:type="continuationNotice" w:id="1">
    <w:p w14:paraId="3560EF23" w14:textId="77777777" w:rsidR="00AC4A53" w:rsidRDefault="00AC4A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80E23A" w14:textId="77777777" w:rsidR="00AC4A53" w:rsidRDefault="00AC4A53">
      <w:r>
        <w:separator/>
      </w:r>
    </w:p>
  </w:footnote>
  <w:footnote w:type="continuationSeparator" w:id="0">
    <w:p w14:paraId="53F73475" w14:textId="77777777" w:rsidR="00AC4A53" w:rsidRDefault="00AC4A53">
      <w:r>
        <w:continuationSeparator/>
      </w:r>
    </w:p>
  </w:footnote>
  <w:footnote w:type="continuationNotice" w:id="1">
    <w:p w14:paraId="31FA91D7" w14:textId="77777777" w:rsidR="00AC4A53" w:rsidRDefault="00AC4A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C1C471B"/>
    <w:multiLevelType w:val="hybridMultilevel"/>
    <w:tmpl w:val="0ECAA6F2"/>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0D1C28"/>
    <w:multiLevelType w:val="hybridMultilevel"/>
    <w:tmpl w:val="99086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9A1FE4"/>
    <w:multiLevelType w:val="hybridMultilevel"/>
    <w:tmpl w:val="B33C77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B5600C0"/>
    <w:multiLevelType w:val="hybridMultilevel"/>
    <w:tmpl w:val="BD82A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EBA1F01"/>
    <w:multiLevelType w:val="hybridMultilevel"/>
    <w:tmpl w:val="C6FC561A"/>
    <w:lvl w:ilvl="0" w:tplc="1828FAAE">
      <w:start w:val="1"/>
      <w:numFmt w:val="bullet"/>
      <w:lvlText w:val="-"/>
      <w:lvlJc w:val="left"/>
      <w:pPr>
        <w:ind w:left="1544" w:hanging="420"/>
      </w:pPr>
      <w:rPr>
        <w:rFonts w:ascii="SimSun" w:hAnsi="SimSun" w:hint="default"/>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tentative="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1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5813595">
    <w:abstractNumId w:val="5"/>
  </w:num>
  <w:num w:numId="2" w16cid:durableId="870923146">
    <w:abstractNumId w:val="2"/>
  </w:num>
  <w:num w:numId="3" w16cid:durableId="785389733">
    <w:abstractNumId w:val="8"/>
  </w:num>
  <w:num w:numId="4" w16cid:durableId="1072851090">
    <w:abstractNumId w:val="11"/>
  </w:num>
  <w:num w:numId="5" w16cid:durableId="1338845787">
    <w:abstractNumId w:val="13"/>
  </w:num>
  <w:num w:numId="6" w16cid:durableId="1366056817">
    <w:abstractNumId w:val="14"/>
  </w:num>
  <w:num w:numId="7" w16cid:durableId="505897616">
    <w:abstractNumId w:val="3"/>
  </w:num>
  <w:num w:numId="8" w16cid:durableId="587085164">
    <w:abstractNumId w:val="4"/>
  </w:num>
  <w:num w:numId="9" w16cid:durableId="1153446572">
    <w:abstractNumId w:val="7"/>
  </w:num>
  <w:num w:numId="10" w16cid:durableId="1474834515">
    <w:abstractNumId w:val="10"/>
  </w:num>
  <w:num w:numId="11" w16cid:durableId="1712880225">
    <w:abstractNumId w:val="9"/>
  </w:num>
  <w:num w:numId="12" w16cid:durableId="1588730628">
    <w:abstractNumId w:val="6"/>
  </w:num>
  <w:num w:numId="13" w16cid:durableId="387538987">
    <w:abstractNumId w:val="1"/>
  </w:num>
  <w:num w:numId="14" w16cid:durableId="103233407">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284"/>
    <w:rsid w:val="000003F7"/>
    <w:rsid w:val="000004CA"/>
    <w:rsid w:val="00000515"/>
    <w:rsid w:val="0000060F"/>
    <w:rsid w:val="0000083F"/>
    <w:rsid w:val="000009BE"/>
    <w:rsid w:val="00000B64"/>
    <w:rsid w:val="00000D10"/>
    <w:rsid w:val="00000ECA"/>
    <w:rsid w:val="00000F7F"/>
    <w:rsid w:val="0000111D"/>
    <w:rsid w:val="00001375"/>
    <w:rsid w:val="000014E3"/>
    <w:rsid w:val="00001707"/>
    <w:rsid w:val="00001AF6"/>
    <w:rsid w:val="00001B02"/>
    <w:rsid w:val="00001F79"/>
    <w:rsid w:val="00001FC3"/>
    <w:rsid w:val="00002375"/>
    <w:rsid w:val="000024E7"/>
    <w:rsid w:val="00002524"/>
    <w:rsid w:val="0000270A"/>
    <w:rsid w:val="00002770"/>
    <w:rsid w:val="00002A8E"/>
    <w:rsid w:val="00002B56"/>
    <w:rsid w:val="00002BC6"/>
    <w:rsid w:val="00002C66"/>
    <w:rsid w:val="00003131"/>
    <w:rsid w:val="00003227"/>
    <w:rsid w:val="00003330"/>
    <w:rsid w:val="00003710"/>
    <w:rsid w:val="000037FB"/>
    <w:rsid w:val="000038FE"/>
    <w:rsid w:val="00003907"/>
    <w:rsid w:val="00003BB6"/>
    <w:rsid w:val="00003EF4"/>
    <w:rsid w:val="0000403F"/>
    <w:rsid w:val="000042C3"/>
    <w:rsid w:val="0000444F"/>
    <w:rsid w:val="000044A7"/>
    <w:rsid w:val="00004885"/>
    <w:rsid w:val="0000499E"/>
    <w:rsid w:val="00004D8C"/>
    <w:rsid w:val="00004DCB"/>
    <w:rsid w:val="000051F0"/>
    <w:rsid w:val="00005269"/>
    <w:rsid w:val="00005499"/>
    <w:rsid w:val="0000553B"/>
    <w:rsid w:val="00005937"/>
    <w:rsid w:val="00005F7B"/>
    <w:rsid w:val="00006218"/>
    <w:rsid w:val="000062D2"/>
    <w:rsid w:val="000062DA"/>
    <w:rsid w:val="000063BC"/>
    <w:rsid w:val="000065CC"/>
    <w:rsid w:val="000066A3"/>
    <w:rsid w:val="000066F3"/>
    <w:rsid w:val="00006780"/>
    <w:rsid w:val="0000680D"/>
    <w:rsid w:val="00006B25"/>
    <w:rsid w:val="00006C7A"/>
    <w:rsid w:val="00007495"/>
    <w:rsid w:val="00007548"/>
    <w:rsid w:val="0000773B"/>
    <w:rsid w:val="0000773C"/>
    <w:rsid w:val="0000792C"/>
    <w:rsid w:val="00007A88"/>
    <w:rsid w:val="00007B4B"/>
    <w:rsid w:val="00007D2E"/>
    <w:rsid w:val="00010061"/>
    <w:rsid w:val="000101EF"/>
    <w:rsid w:val="00010462"/>
    <w:rsid w:val="00010528"/>
    <w:rsid w:val="0001071E"/>
    <w:rsid w:val="00010774"/>
    <w:rsid w:val="000109F1"/>
    <w:rsid w:val="00010A5C"/>
    <w:rsid w:val="00010C31"/>
    <w:rsid w:val="00010D9D"/>
    <w:rsid w:val="00010E97"/>
    <w:rsid w:val="00010F61"/>
    <w:rsid w:val="00010FD1"/>
    <w:rsid w:val="000110B2"/>
    <w:rsid w:val="0001117C"/>
    <w:rsid w:val="00011185"/>
    <w:rsid w:val="0001137B"/>
    <w:rsid w:val="000116BF"/>
    <w:rsid w:val="000118D1"/>
    <w:rsid w:val="00011A8E"/>
    <w:rsid w:val="00012010"/>
    <w:rsid w:val="0001213E"/>
    <w:rsid w:val="00012296"/>
    <w:rsid w:val="000124D1"/>
    <w:rsid w:val="0001270D"/>
    <w:rsid w:val="00012BA7"/>
    <w:rsid w:val="00012BE1"/>
    <w:rsid w:val="00012BEB"/>
    <w:rsid w:val="00012D0A"/>
    <w:rsid w:val="00012D57"/>
    <w:rsid w:val="00012F7D"/>
    <w:rsid w:val="0001318C"/>
    <w:rsid w:val="0001321B"/>
    <w:rsid w:val="00013353"/>
    <w:rsid w:val="000133A9"/>
    <w:rsid w:val="000137BA"/>
    <w:rsid w:val="000137DD"/>
    <w:rsid w:val="00013B63"/>
    <w:rsid w:val="00013BDD"/>
    <w:rsid w:val="00013F56"/>
    <w:rsid w:val="00013F64"/>
    <w:rsid w:val="000141F0"/>
    <w:rsid w:val="0001453B"/>
    <w:rsid w:val="000145D2"/>
    <w:rsid w:val="00014631"/>
    <w:rsid w:val="00014C1E"/>
    <w:rsid w:val="00014E0E"/>
    <w:rsid w:val="00015180"/>
    <w:rsid w:val="000157E6"/>
    <w:rsid w:val="000159C4"/>
    <w:rsid w:val="00015A7E"/>
    <w:rsid w:val="00015ABC"/>
    <w:rsid w:val="00015BCB"/>
    <w:rsid w:val="00015CED"/>
    <w:rsid w:val="00015EAB"/>
    <w:rsid w:val="000161C8"/>
    <w:rsid w:val="000162B2"/>
    <w:rsid w:val="0001645D"/>
    <w:rsid w:val="000164BB"/>
    <w:rsid w:val="00016639"/>
    <w:rsid w:val="00016796"/>
    <w:rsid w:val="000167A6"/>
    <w:rsid w:val="00016DCE"/>
    <w:rsid w:val="00016DF9"/>
    <w:rsid w:val="00017041"/>
    <w:rsid w:val="00017309"/>
    <w:rsid w:val="0001746A"/>
    <w:rsid w:val="0001781E"/>
    <w:rsid w:val="00017928"/>
    <w:rsid w:val="00017B70"/>
    <w:rsid w:val="00017D6F"/>
    <w:rsid w:val="00017DAB"/>
    <w:rsid w:val="0002002A"/>
    <w:rsid w:val="0002002B"/>
    <w:rsid w:val="000201BF"/>
    <w:rsid w:val="000201C1"/>
    <w:rsid w:val="00020377"/>
    <w:rsid w:val="00020412"/>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911"/>
    <w:rsid w:val="00021C67"/>
    <w:rsid w:val="00021D2A"/>
    <w:rsid w:val="00021DEC"/>
    <w:rsid w:val="00021EAD"/>
    <w:rsid w:val="000221EB"/>
    <w:rsid w:val="000222F7"/>
    <w:rsid w:val="000223D4"/>
    <w:rsid w:val="0002290D"/>
    <w:rsid w:val="00022C8A"/>
    <w:rsid w:val="00022D06"/>
    <w:rsid w:val="00022DD6"/>
    <w:rsid w:val="00022EA4"/>
    <w:rsid w:val="000230AF"/>
    <w:rsid w:val="00023164"/>
    <w:rsid w:val="0002323E"/>
    <w:rsid w:val="000232ED"/>
    <w:rsid w:val="000233F4"/>
    <w:rsid w:val="00023413"/>
    <w:rsid w:val="000238C4"/>
    <w:rsid w:val="00023998"/>
    <w:rsid w:val="00023BB0"/>
    <w:rsid w:val="00023C29"/>
    <w:rsid w:val="00023C6F"/>
    <w:rsid w:val="00023C71"/>
    <w:rsid w:val="00023E59"/>
    <w:rsid w:val="000240FD"/>
    <w:rsid w:val="00024406"/>
    <w:rsid w:val="00024472"/>
    <w:rsid w:val="0002462D"/>
    <w:rsid w:val="000246B4"/>
    <w:rsid w:val="00024794"/>
    <w:rsid w:val="000248C9"/>
    <w:rsid w:val="000248E2"/>
    <w:rsid w:val="0002496A"/>
    <w:rsid w:val="00024974"/>
    <w:rsid w:val="000249B3"/>
    <w:rsid w:val="00024B2E"/>
    <w:rsid w:val="00024BC1"/>
    <w:rsid w:val="00024C00"/>
    <w:rsid w:val="00024D64"/>
    <w:rsid w:val="00024E37"/>
    <w:rsid w:val="00024EE3"/>
    <w:rsid w:val="00024FD0"/>
    <w:rsid w:val="0002506A"/>
    <w:rsid w:val="00025283"/>
    <w:rsid w:val="00025336"/>
    <w:rsid w:val="000255A1"/>
    <w:rsid w:val="000258DD"/>
    <w:rsid w:val="0002591B"/>
    <w:rsid w:val="00025BAE"/>
    <w:rsid w:val="00025C7E"/>
    <w:rsid w:val="00026041"/>
    <w:rsid w:val="000266AE"/>
    <w:rsid w:val="000267EB"/>
    <w:rsid w:val="000268EA"/>
    <w:rsid w:val="00026905"/>
    <w:rsid w:val="00026977"/>
    <w:rsid w:val="00026B7D"/>
    <w:rsid w:val="00026C64"/>
    <w:rsid w:val="00026EF9"/>
    <w:rsid w:val="00026FED"/>
    <w:rsid w:val="0002701F"/>
    <w:rsid w:val="00027333"/>
    <w:rsid w:val="000273DF"/>
    <w:rsid w:val="000276E7"/>
    <w:rsid w:val="00027913"/>
    <w:rsid w:val="00027B5C"/>
    <w:rsid w:val="00027D56"/>
    <w:rsid w:val="00027EE6"/>
    <w:rsid w:val="00027FFD"/>
    <w:rsid w:val="000300FE"/>
    <w:rsid w:val="00030432"/>
    <w:rsid w:val="00030619"/>
    <w:rsid w:val="000307BB"/>
    <w:rsid w:val="000307C6"/>
    <w:rsid w:val="000308EA"/>
    <w:rsid w:val="00030A5C"/>
    <w:rsid w:val="00030F48"/>
    <w:rsid w:val="00030F74"/>
    <w:rsid w:val="00030F82"/>
    <w:rsid w:val="00030F85"/>
    <w:rsid w:val="000312B4"/>
    <w:rsid w:val="0003134F"/>
    <w:rsid w:val="000313FA"/>
    <w:rsid w:val="000316F8"/>
    <w:rsid w:val="000317B2"/>
    <w:rsid w:val="0003186A"/>
    <w:rsid w:val="00031911"/>
    <w:rsid w:val="00031A96"/>
    <w:rsid w:val="00031B85"/>
    <w:rsid w:val="00031D58"/>
    <w:rsid w:val="00031D8F"/>
    <w:rsid w:val="00031DC5"/>
    <w:rsid w:val="00031EDD"/>
    <w:rsid w:val="000321DC"/>
    <w:rsid w:val="00032599"/>
    <w:rsid w:val="000325EF"/>
    <w:rsid w:val="000329E9"/>
    <w:rsid w:val="00032A0C"/>
    <w:rsid w:val="00032D20"/>
    <w:rsid w:val="00032F26"/>
    <w:rsid w:val="00032F8C"/>
    <w:rsid w:val="00033102"/>
    <w:rsid w:val="000333D9"/>
    <w:rsid w:val="00033719"/>
    <w:rsid w:val="00033C41"/>
    <w:rsid w:val="00033CA9"/>
    <w:rsid w:val="00034562"/>
    <w:rsid w:val="00034882"/>
    <w:rsid w:val="00034899"/>
    <w:rsid w:val="000349B7"/>
    <w:rsid w:val="00034A5F"/>
    <w:rsid w:val="00034A9C"/>
    <w:rsid w:val="00034BD5"/>
    <w:rsid w:val="00034C82"/>
    <w:rsid w:val="00034D30"/>
    <w:rsid w:val="00034D56"/>
    <w:rsid w:val="000352CF"/>
    <w:rsid w:val="0003540B"/>
    <w:rsid w:val="00035574"/>
    <w:rsid w:val="0003578B"/>
    <w:rsid w:val="0003579F"/>
    <w:rsid w:val="00035963"/>
    <w:rsid w:val="00035A4E"/>
    <w:rsid w:val="00035E08"/>
    <w:rsid w:val="000360A2"/>
    <w:rsid w:val="00036114"/>
    <w:rsid w:val="00036199"/>
    <w:rsid w:val="0003623F"/>
    <w:rsid w:val="00036419"/>
    <w:rsid w:val="00036585"/>
    <w:rsid w:val="000365A2"/>
    <w:rsid w:val="00036792"/>
    <w:rsid w:val="0003698E"/>
    <w:rsid w:val="0003699E"/>
    <w:rsid w:val="000369BF"/>
    <w:rsid w:val="00036C45"/>
    <w:rsid w:val="00036FA7"/>
    <w:rsid w:val="000370B4"/>
    <w:rsid w:val="0003723F"/>
    <w:rsid w:val="000372BD"/>
    <w:rsid w:val="000377E3"/>
    <w:rsid w:val="00037A21"/>
    <w:rsid w:val="00037A61"/>
    <w:rsid w:val="00037C2D"/>
    <w:rsid w:val="000402B6"/>
    <w:rsid w:val="00040450"/>
    <w:rsid w:val="000404F2"/>
    <w:rsid w:val="000408C7"/>
    <w:rsid w:val="00040977"/>
    <w:rsid w:val="00040A96"/>
    <w:rsid w:val="00040AAD"/>
    <w:rsid w:val="00040C15"/>
    <w:rsid w:val="00040CEF"/>
    <w:rsid w:val="00040ED9"/>
    <w:rsid w:val="0004137E"/>
    <w:rsid w:val="000413B8"/>
    <w:rsid w:val="000416DE"/>
    <w:rsid w:val="00041775"/>
    <w:rsid w:val="000417DF"/>
    <w:rsid w:val="0004182E"/>
    <w:rsid w:val="000418C8"/>
    <w:rsid w:val="0004198A"/>
    <w:rsid w:val="0004198E"/>
    <w:rsid w:val="000419F2"/>
    <w:rsid w:val="00041A91"/>
    <w:rsid w:val="00041B47"/>
    <w:rsid w:val="00041D14"/>
    <w:rsid w:val="00041D52"/>
    <w:rsid w:val="00041EC3"/>
    <w:rsid w:val="0004264B"/>
    <w:rsid w:val="0004298C"/>
    <w:rsid w:val="00042A11"/>
    <w:rsid w:val="00042BFC"/>
    <w:rsid w:val="00043049"/>
    <w:rsid w:val="000430CF"/>
    <w:rsid w:val="00043407"/>
    <w:rsid w:val="000435B5"/>
    <w:rsid w:val="00043703"/>
    <w:rsid w:val="000438F3"/>
    <w:rsid w:val="00043B45"/>
    <w:rsid w:val="00043FA8"/>
    <w:rsid w:val="00044225"/>
    <w:rsid w:val="00044576"/>
    <w:rsid w:val="00044872"/>
    <w:rsid w:val="00044C22"/>
    <w:rsid w:val="00044D86"/>
    <w:rsid w:val="00044DBF"/>
    <w:rsid w:val="00044F4F"/>
    <w:rsid w:val="00044FC4"/>
    <w:rsid w:val="000451E5"/>
    <w:rsid w:val="000452D6"/>
    <w:rsid w:val="000453F6"/>
    <w:rsid w:val="0004547C"/>
    <w:rsid w:val="00045740"/>
    <w:rsid w:val="00045A15"/>
    <w:rsid w:val="00045A54"/>
    <w:rsid w:val="0004608E"/>
    <w:rsid w:val="000464FE"/>
    <w:rsid w:val="0004688F"/>
    <w:rsid w:val="00046A66"/>
    <w:rsid w:val="00046AA8"/>
    <w:rsid w:val="00046AB2"/>
    <w:rsid w:val="00046B5E"/>
    <w:rsid w:val="00046C8F"/>
    <w:rsid w:val="00046CD6"/>
    <w:rsid w:val="00046CE4"/>
    <w:rsid w:val="00046E6F"/>
    <w:rsid w:val="00046F9A"/>
    <w:rsid w:val="00047033"/>
    <w:rsid w:val="00047161"/>
    <w:rsid w:val="000472F3"/>
    <w:rsid w:val="00047383"/>
    <w:rsid w:val="00047449"/>
    <w:rsid w:val="00047529"/>
    <w:rsid w:val="0004769C"/>
    <w:rsid w:val="000477BB"/>
    <w:rsid w:val="00047A82"/>
    <w:rsid w:val="00047B11"/>
    <w:rsid w:val="00047CA5"/>
    <w:rsid w:val="00047DE6"/>
    <w:rsid w:val="00047E39"/>
    <w:rsid w:val="00047E78"/>
    <w:rsid w:val="0005008E"/>
    <w:rsid w:val="000500DF"/>
    <w:rsid w:val="00050112"/>
    <w:rsid w:val="00050171"/>
    <w:rsid w:val="0005028B"/>
    <w:rsid w:val="00050335"/>
    <w:rsid w:val="00050468"/>
    <w:rsid w:val="00050489"/>
    <w:rsid w:val="0005055B"/>
    <w:rsid w:val="000505E0"/>
    <w:rsid w:val="00050A47"/>
    <w:rsid w:val="00050CE3"/>
    <w:rsid w:val="00050F7F"/>
    <w:rsid w:val="00051135"/>
    <w:rsid w:val="000515F7"/>
    <w:rsid w:val="00051860"/>
    <w:rsid w:val="0005187E"/>
    <w:rsid w:val="0005193E"/>
    <w:rsid w:val="00051A5C"/>
    <w:rsid w:val="00051B10"/>
    <w:rsid w:val="00051C85"/>
    <w:rsid w:val="0005201C"/>
    <w:rsid w:val="0005206E"/>
    <w:rsid w:val="0005232F"/>
    <w:rsid w:val="0005241E"/>
    <w:rsid w:val="000525B8"/>
    <w:rsid w:val="000525FD"/>
    <w:rsid w:val="0005272B"/>
    <w:rsid w:val="0005291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D4"/>
    <w:rsid w:val="00053B14"/>
    <w:rsid w:val="00053BAB"/>
    <w:rsid w:val="00053C65"/>
    <w:rsid w:val="00053C76"/>
    <w:rsid w:val="000543B1"/>
    <w:rsid w:val="000543D5"/>
    <w:rsid w:val="0005456E"/>
    <w:rsid w:val="000545B6"/>
    <w:rsid w:val="00054649"/>
    <w:rsid w:val="00054694"/>
    <w:rsid w:val="00054A5F"/>
    <w:rsid w:val="00054ACE"/>
    <w:rsid w:val="00054AE4"/>
    <w:rsid w:val="00054B6B"/>
    <w:rsid w:val="00054DAB"/>
    <w:rsid w:val="00054EC9"/>
    <w:rsid w:val="0005504C"/>
    <w:rsid w:val="000550B0"/>
    <w:rsid w:val="00055370"/>
    <w:rsid w:val="00055475"/>
    <w:rsid w:val="000555F6"/>
    <w:rsid w:val="00055705"/>
    <w:rsid w:val="00055815"/>
    <w:rsid w:val="00055873"/>
    <w:rsid w:val="00055AC4"/>
    <w:rsid w:val="00055B8E"/>
    <w:rsid w:val="00055C1F"/>
    <w:rsid w:val="0005602E"/>
    <w:rsid w:val="00056057"/>
    <w:rsid w:val="00056673"/>
    <w:rsid w:val="00056A6A"/>
    <w:rsid w:val="00056A6F"/>
    <w:rsid w:val="00056BFD"/>
    <w:rsid w:val="00056EC1"/>
    <w:rsid w:val="00056F33"/>
    <w:rsid w:val="00056F41"/>
    <w:rsid w:val="0005709B"/>
    <w:rsid w:val="0005726B"/>
    <w:rsid w:val="000572A7"/>
    <w:rsid w:val="00057388"/>
    <w:rsid w:val="00057CCC"/>
    <w:rsid w:val="00057DCA"/>
    <w:rsid w:val="00057DF9"/>
    <w:rsid w:val="00057E1F"/>
    <w:rsid w:val="00057F68"/>
    <w:rsid w:val="00057F6C"/>
    <w:rsid w:val="000602B9"/>
    <w:rsid w:val="000602F9"/>
    <w:rsid w:val="0006031E"/>
    <w:rsid w:val="0006044E"/>
    <w:rsid w:val="00060586"/>
    <w:rsid w:val="0006062C"/>
    <w:rsid w:val="000606F4"/>
    <w:rsid w:val="0006074A"/>
    <w:rsid w:val="0006090A"/>
    <w:rsid w:val="00060B0E"/>
    <w:rsid w:val="00060B9E"/>
    <w:rsid w:val="00060F2D"/>
    <w:rsid w:val="00060FD9"/>
    <w:rsid w:val="00060FDB"/>
    <w:rsid w:val="000610E0"/>
    <w:rsid w:val="0006129D"/>
    <w:rsid w:val="0006129E"/>
    <w:rsid w:val="000612C5"/>
    <w:rsid w:val="00061359"/>
    <w:rsid w:val="000613C1"/>
    <w:rsid w:val="000614BC"/>
    <w:rsid w:val="000616E1"/>
    <w:rsid w:val="000617E2"/>
    <w:rsid w:val="0006185A"/>
    <w:rsid w:val="00061A59"/>
    <w:rsid w:val="00061BDC"/>
    <w:rsid w:val="00061D2A"/>
    <w:rsid w:val="00061D31"/>
    <w:rsid w:val="00061DC4"/>
    <w:rsid w:val="000620AE"/>
    <w:rsid w:val="00062135"/>
    <w:rsid w:val="000621A9"/>
    <w:rsid w:val="0006246B"/>
    <w:rsid w:val="0006247F"/>
    <w:rsid w:val="0006263A"/>
    <w:rsid w:val="00062D9A"/>
    <w:rsid w:val="00062FE2"/>
    <w:rsid w:val="000631CE"/>
    <w:rsid w:val="000633FF"/>
    <w:rsid w:val="00063485"/>
    <w:rsid w:val="000634A9"/>
    <w:rsid w:val="00063661"/>
    <w:rsid w:val="00063837"/>
    <w:rsid w:val="00063900"/>
    <w:rsid w:val="000639E0"/>
    <w:rsid w:val="00063A96"/>
    <w:rsid w:val="00063E91"/>
    <w:rsid w:val="00063F57"/>
    <w:rsid w:val="0006405D"/>
    <w:rsid w:val="0006415F"/>
    <w:rsid w:val="0006420A"/>
    <w:rsid w:val="000643BD"/>
    <w:rsid w:val="000644E4"/>
    <w:rsid w:val="000646C9"/>
    <w:rsid w:val="00064723"/>
    <w:rsid w:val="0006480B"/>
    <w:rsid w:val="00064A2B"/>
    <w:rsid w:val="00064B46"/>
    <w:rsid w:val="00064E58"/>
    <w:rsid w:val="00065016"/>
    <w:rsid w:val="00065031"/>
    <w:rsid w:val="00065053"/>
    <w:rsid w:val="000653DD"/>
    <w:rsid w:val="0006549C"/>
    <w:rsid w:val="0006571D"/>
    <w:rsid w:val="00065722"/>
    <w:rsid w:val="000659DD"/>
    <w:rsid w:val="00065A02"/>
    <w:rsid w:val="00065ADC"/>
    <w:rsid w:val="00065B57"/>
    <w:rsid w:val="00065C2A"/>
    <w:rsid w:val="00065C9D"/>
    <w:rsid w:val="00065D64"/>
    <w:rsid w:val="000660B3"/>
    <w:rsid w:val="00066111"/>
    <w:rsid w:val="00066173"/>
    <w:rsid w:val="00066326"/>
    <w:rsid w:val="000667D1"/>
    <w:rsid w:val="00066B4B"/>
    <w:rsid w:val="0006703F"/>
    <w:rsid w:val="00067087"/>
    <w:rsid w:val="0006709B"/>
    <w:rsid w:val="0006739D"/>
    <w:rsid w:val="00067440"/>
    <w:rsid w:val="00067463"/>
    <w:rsid w:val="0006777C"/>
    <w:rsid w:val="00067D98"/>
    <w:rsid w:val="00067DB5"/>
    <w:rsid w:val="00067FE2"/>
    <w:rsid w:val="000700AB"/>
    <w:rsid w:val="000700D6"/>
    <w:rsid w:val="00070192"/>
    <w:rsid w:val="00070519"/>
    <w:rsid w:val="000706E6"/>
    <w:rsid w:val="000707EF"/>
    <w:rsid w:val="00070B5A"/>
    <w:rsid w:val="00070CBF"/>
    <w:rsid w:val="00070E14"/>
    <w:rsid w:val="00070FB6"/>
    <w:rsid w:val="00071147"/>
    <w:rsid w:val="0007118F"/>
    <w:rsid w:val="000711C1"/>
    <w:rsid w:val="00071221"/>
    <w:rsid w:val="000713A5"/>
    <w:rsid w:val="000715A3"/>
    <w:rsid w:val="0007162A"/>
    <w:rsid w:val="000716FB"/>
    <w:rsid w:val="00071740"/>
    <w:rsid w:val="00071FD0"/>
    <w:rsid w:val="00072188"/>
    <w:rsid w:val="000721EC"/>
    <w:rsid w:val="00072726"/>
    <w:rsid w:val="00072A06"/>
    <w:rsid w:val="00072AF0"/>
    <w:rsid w:val="00072C3A"/>
    <w:rsid w:val="00072E75"/>
    <w:rsid w:val="00072EEC"/>
    <w:rsid w:val="00072EFA"/>
    <w:rsid w:val="00072FF7"/>
    <w:rsid w:val="0007337F"/>
    <w:rsid w:val="0007339A"/>
    <w:rsid w:val="0007368E"/>
    <w:rsid w:val="000736C7"/>
    <w:rsid w:val="00073785"/>
    <w:rsid w:val="00073974"/>
    <w:rsid w:val="00073B07"/>
    <w:rsid w:val="00073DE2"/>
    <w:rsid w:val="00073E1A"/>
    <w:rsid w:val="00074062"/>
    <w:rsid w:val="000741B3"/>
    <w:rsid w:val="00074375"/>
    <w:rsid w:val="000743A0"/>
    <w:rsid w:val="000744B4"/>
    <w:rsid w:val="00074548"/>
    <w:rsid w:val="0007477F"/>
    <w:rsid w:val="00074786"/>
    <w:rsid w:val="00074A9E"/>
    <w:rsid w:val="00074BF5"/>
    <w:rsid w:val="00074CFB"/>
    <w:rsid w:val="000752CD"/>
    <w:rsid w:val="00075381"/>
    <w:rsid w:val="00075680"/>
    <w:rsid w:val="00075713"/>
    <w:rsid w:val="00075853"/>
    <w:rsid w:val="0007589D"/>
    <w:rsid w:val="00075999"/>
    <w:rsid w:val="00075AB6"/>
    <w:rsid w:val="00075B29"/>
    <w:rsid w:val="00075D34"/>
    <w:rsid w:val="00075DAB"/>
    <w:rsid w:val="00075F9A"/>
    <w:rsid w:val="00076408"/>
    <w:rsid w:val="0007643F"/>
    <w:rsid w:val="0007661E"/>
    <w:rsid w:val="0007676D"/>
    <w:rsid w:val="000767DA"/>
    <w:rsid w:val="00076880"/>
    <w:rsid w:val="00076B98"/>
    <w:rsid w:val="00076C83"/>
    <w:rsid w:val="00076D3D"/>
    <w:rsid w:val="00076FD1"/>
    <w:rsid w:val="00077073"/>
    <w:rsid w:val="0007722D"/>
    <w:rsid w:val="000773E9"/>
    <w:rsid w:val="000774F3"/>
    <w:rsid w:val="00077617"/>
    <w:rsid w:val="0007796F"/>
    <w:rsid w:val="00077BBF"/>
    <w:rsid w:val="0008022A"/>
    <w:rsid w:val="00080418"/>
    <w:rsid w:val="000805B2"/>
    <w:rsid w:val="000805FD"/>
    <w:rsid w:val="00080696"/>
    <w:rsid w:val="000806A0"/>
    <w:rsid w:val="000808A3"/>
    <w:rsid w:val="00080D74"/>
    <w:rsid w:val="00080F1C"/>
    <w:rsid w:val="000811D4"/>
    <w:rsid w:val="00081383"/>
    <w:rsid w:val="0008140D"/>
    <w:rsid w:val="000819FC"/>
    <w:rsid w:val="00081B61"/>
    <w:rsid w:val="00081B84"/>
    <w:rsid w:val="00081E39"/>
    <w:rsid w:val="000826F1"/>
    <w:rsid w:val="000826FF"/>
    <w:rsid w:val="00082768"/>
    <w:rsid w:val="000829C6"/>
    <w:rsid w:val="00082A49"/>
    <w:rsid w:val="00082C90"/>
    <w:rsid w:val="00082E6E"/>
    <w:rsid w:val="00082F86"/>
    <w:rsid w:val="00083207"/>
    <w:rsid w:val="00083236"/>
    <w:rsid w:val="000832D0"/>
    <w:rsid w:val="00083322"/>
    <w:rsid w:val="000834D0"/>
    <w:rsid w:val="00083782"/>
    <w:rsid w:val="000837A8"/>
    <w:rsid w:val="000838E5"/>
    <w:rsid w:val="0008399B"/>
    <w:rsid w:val="00083ABE"/>
    <w:rsid w:val="00083DD7"/>
    <w:rsid w:val="00084255"/>
    <w:rsid w:val="0008461F"/>
    <w:rsid w:val="0008473D"/>
    <w:rsid w:val="0008482E"/>
    <w:rsid w:val="00084B54"/>
    <w:rsid w:val="00084B80"/>
    <w:rsid w:val="00085239"/>
    <w:rsid w:val="00085535"/>
    <w:rsid w:val="00085C2B"/>
    <w:rsid w:val="00085E86"/>
    <w:rsid w:val="00085ED3"/>
    <w:rsid w:val="00085F08"/>
    <w:rsid w:val="000862BA"/>
    <w:rsid w:val="000862BF"/>
    <w:rsid w:val="000862F6"/>
    <w:rsid w:val="0008634D"/>
    <w:rsid w:val="0008635A"/>
    <w:rsid w:val="000867AD"/>
    <w:rsid w:val="000868B5"/>
    <w:rsid w:val="00086936"/>
    <w:rsid w:val="00086B50"/>
    <w:rsid w:val="00086B78"/>
    <w:rsid w:val="00086C4D"/>
    <w:rsid w:val="000871C8"/>
    <w:rsid w:val="000874F0"/>
    <w:rsid w:val="00087535"/>
    <w:rsid w:val="0008760B"/>
    <w:rsid w:val="0008765D"/>
    <w:rsid w:val="000877A7"/>
    <w:rsid w:val="0008782D"/>
    <w:rsid w:val="00087C6C"/>
    <w:rsid w:val="00087E29"/>
    <w:rsid w:val="00090010"/>
    <w:rsid w:val="000900E0"/>
    <w:rsid w:val="00090200"/>
    <w:rsid w:val="0009037D"/>
    <w:rsid w:val="00090394"/>
    <w:rsid w:val="000903D6"/>
    <w:rsid w:val="00090573"/>
    <w:rsid w:val="000905CF"/>
    <w:rsid w:val="00090674"/>
    <w:rsid w:val="00090779"/>
    <w:rsid w:val="00090805"/>
    <w:rsid w:val="00090B8E"/>
    <w:rsid w:val="00090C13"/>
    <w:rsid w:val="00091020"/>
    <w:rsid w:val="000915D9"/>
    <w:rsid w:val="0009168D"/>
    <w:rsid w:val="00091802"/>
    <w:rsid w:val="0009216D"/>
    <w:rsid w:val="000921E3"/>
    <w:rsid w:val="000922DC"/>
    <w:rsid w:val="000923C5"/>
    <w:rsid w:val="000926C0"/>
    <w:rsid w:val="00092987"/>
    <w:rsid w:val="00092A3D"/>
    <w:rsid w:val="00092F03"/>
    <w:rsid w:val="00093145"/>
    <w:rsid w:val="000931C3"/>
    <w:rsid w:val="00093566"/>
    <w:rsid w:val="00093917"/>
    <w:rsid w:val="00093976"/>
    <w:rsid w:val="00093AA2"/>
    <w:rsid w:val="00093CF6"/>
    <w:rsid w:val="00093EF0"/>
    <w:rsid w:val="00093F75"/>
    <w:rsid w:val="00093FA6"/>
    <w:rsid w:val="00094179"/>
    <w:rsid w:val="0009437A"/>
    <w:rsid w:val="00094489"/>
    <w:rsid w:val="0009448B"/>
    <w:rsid w:val="000944B6"/>
    <w:rsid w:val="00094627"/>
    <w:rsid w:val="000947B7"/>
    <w:rsid w:val="00094935"/>
    <w:rsid w:val="00094A1F"/>
    <w:rsid w:val="00094BB4"/>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B63"/>
    <w:rsid w:val="00096D47"/>
    <w:rsid w:val="00096E2E"/>
    <w:rsid w:val="0009709B"/>
    <w:rsid w:val="000970D0"/>
    <w:rsid w:val="000970E0"/>
    <w:rsid w:val="00097163"/>
    <w:rsid w:val="0009720E"/>
    <w:rsid w:val="00097318"/>
    <w:rsid w:val="00097378"/>
    <w:rsid w:val="00097407"/>
    <w:rsid w:val="000974E9"/>
    <w:rsid w:val="000979F0"/>
    <w:rsid w:val="00097AE8"/>
    <w:rsid w:val="000A0013"/>
    <w:rsid w:val="000A02DC"/>
    <w:rsid w:val="000A0926"/>
    <w:rsid w:val="000A0928"/>
    <w:rsid w:val="000A0976"/>
    <w:rsid w:val="000A09A2"/>
    <w:rsid w:val="000A0CA1"/>
    <w:rsid w:val="000A0D2C"/>
    <w:rsid w:val="000A0D70"/>
    <w:rsid w:val="000A0E99"/>
    <w:rsid w:val="000A111C"/>
    <w:rsid w:val="000A1130"/>
    <w:rsid w:val="000A1692"/>
    <w:rsid w:val="000A16D4"/>
    <w:rsid w:val="000A1736"/>
    <w:rsid w:val="000A17B9"/>
    <w:rsid w:val="000A18E3"/>
    <w:rsid w:val="000A19E5"/>
    <w:rsid w:val="000A1AD3"/>
    <w:rsid w:val="000A1B63"/>
    <w:rsid w:val="000A1D49"/>
    <w:rsid w:val="000A1E7B"/>
    <w:rsid w:val="000A20AD"/>
    <w:rsid w:val="000A21AE"/>
    <w:rsid w:val="000A23E5"/>
    <w:rsid w:val="000A26E4"/>
    <w:rsid w:val="000A278D"/>
    <w:rsid w:val="000A2B73"/>
    <w:rsid w:val="000A2C00"/>
    <w:rsid w:val="000A2D70"/>
    <w:rsid w:val="000A2DA8"/>
    <w:rsid w:val="000A2DDF"/>
    <w:rsid w:val="000A30AF"/>
    <w:rsid w:val="000A31F7"/>
    <w:rsid w:val="000A3405"/>
    <w:rsid w:val="000A37DD"/>
    <w:rsid w:val="000A39F2"/>
    <w:rsid w:val="000A3ACB"/>
    <w:rsid w:val="000A3B31"/>
    <w:rsid w:val="000A424D"/>
    <w:rsid w:val="000A49DE"/>
    <w:rsid w:val="000A4A81"/>
    <w:rsid w:val="000A4B74"/>
    <w:rsid w:val="000A4C1D"/>
    <w:rsid w:val="000A4FEA"/>
    <w:rsid w:val="000A50EC"/>
    <w:rsid w:val="000A527C"/>
    <w:rsid w:val="000A52F5"/>
    <w:rsid w:val="000A54DF"/>
    <w:rsid w:val="000A5748"/>
    <w:rsid w:val="000A5796"/>
    <w:rsid w:val="000A5E7A"/>
    <w:rsid w:val="000A5FC2"/>
    <w:rsid w:val="000A6023"/>
    <w:rsid w:val="000A6032"/>
    <w:rsid w:val="000A61CB"/>
    <w:rsid w:val="000A6243"/>
    <w:rsid w:val="000A6252"/>
    <w:rsid w:val="000A64D8"/>
    <w:rsid w:val="000A6723"/>
    <w:rsid w:val="000A6788"/>
    <w:rsid w:val="000A68A9"/>
    <w:rsid w:val="000A692D"/>
    <w:rsid w:val="000A6A2E"/>
    <w:rsid w:val="000A6AC6"/>
    <w:rsid w:val="000A6CF1"/>
    <w:rsid w:val="000A6CFE"/>
    <w:rsid w:val="000A6E08"/>
    <w:rsid w:val="000A6EED"/>
    <w:rsid w:val="000A6F12"/>
    <w:rsid w:val="000A6F82"/>
    <w:rsid w:val="000A7C88"/>
    <w:rsid w:val="000A7FBA"/>
    <w:rsid w:val="000A7FC2"/>
    <w:rsid w:val="000B014E"/>
    <w:rsid w:val="000B028D"/>
    <w:rsid w:val="000B0292"/>
    <w:rsid w:val="000B02C2"/>
    <w:rsid w:val="000B0592"/>
    <w:rsid w:val="000B081C"/>
    <w:rsid w:val="000B0A93"/>
    <w:rsid w:val="000B0D5D"/>
    <w:rsid w:val="000B0E8D"/>
    <w:rsid w:val="000B0FB9"/>
    <w:rsid w:val="000B10AB"/>
    <w:rsid w:val="000B10E2"/>
    <w:rsid w:val="000B12D1"/>
    <w:rsid w:val="000B1307"/>
    <w:rsid w:val="000B130E"/>
    <w:rsid w:val="000B1337"/>
    <w:rsid w:val="000B13BE"/>
    <w:rsid w:val="000B1635"/>
    <w:rsid w:val="000B1B50"/>
    <w:rsid w:val="000B1CD3"/>
    <w:rsid w:val="000B20A3"/>
    <w:rsid w:val="000B256B"/>
    <w:rsid w:val="000B2767"/>
    <w:rsid w:val="000B29F6"/>
    <w:rsid w:val="000B2DFD"/>
    <w:rsid w:val="000B2ED6"/>
    <w:rsid w:val="000B32D4"/>
    <w:rsid w:val="000B3413"/>
    <w:rsid w:val="000B3700"/>
    <w:rsid w:val="000B38DA"/>
    <w:rsid w:val="000B3977"/>
    <w:rsid w:val="000B3B01"/>
    <w:rsid w:val="000B3BA0"/>
    <w:rsid w:val="000B3C94"/>
    <w:rsid w:val="000B3F37"/>
    <w:rsid w:val="000B3FF8"/>
    <w:rsid w:val="000B437F"/>
    <w:rsid w:val="000B4788"/>
    <w:rsid w:val="000B48A6"/>
    <w:rsid w:val="000B49D7"/>
    <w:rsid w:val="000B4A00"/>
    <w:rsid w:val="000B4CEE"/>
    <w:rsid w:val="000B4FF1"/>
    <w:rsid w:val="000B546F"/>
    <w:rsid w:val="000B5885"/>
    <w:rsid w:val="000B5BE2"/>
    <w:rsid w:val="000B5CFF"/>
    <w:rsid w:val="000B5D4A"/>
    <w:rsid w:val="000B5D58"/>
    <w:rsid w:val="000B6000"/>
    <w:rsid w:val="000B6030"/>
    <w:rsid w:val="000B6305"/>
    <w:rsid w:val="000B65BE"/>
    <w:rsid w:val="000B664C"/>
    <w:rsid w:val="000B684D"/>
    <w:rsid w:val="000B6A8D"/>
    <w:rsid w:val="000B6B8B"/>
    <w:rsid w:val="000B6BDF"/>
    <w:rsid w:val="000B6F56"/>
    <w:rsid w:val="000B6F72"/>
    <w:rsid w:val="000B70B2"/>
    <w:rsid w:val="000B71B6"/>
    <w:rsid w:val="000B720F"/>
    <w:rsid w:val="000B740F"/>
    <w:rsid w:val="000B7424"/>
    <w:rsid w:val="000B748E"/>
    <w:rsid w:val="000B74A8"/>
    <w:rsid w:val="000B757F"/>
    <w:rsid w:val="000B7859"/>
    <w:rsid w:val="000B7985"/>
    <w:rsid w:val="000B7B2B"/>
    <w:rsid w:val="000B7D5E"/>
    <w:rsid w:val="000B7FF8"/>
    <w:rsid w:val="000C024F"/>
    <w:rsid w:val="000C028F"/>
    <w:rsid w:val="000C0299"/>
    <w:rsid w:val="000C03BF"/>
    <w:rsid w:val="000C08A9"/>
    <w:rsid w:val="000C08CD"/>
    <w:rsid w:val="000C0C05"/>
    <w:rsid w:val="000C0C40"/>
    <w:rsid w:val="000C133A"/>
    <w:rsid w:val="000C1545"/>
    <w:rsid w:val="000C1756"/>
    <w:rsid w:val="000C1759"/>
    <w:rsid w:val="000C1769"/>
    <w:rsid w:val="000C17DB"/>
    <w:rsid w:val="000C1A3D"/>
    <w:rsid w:val="000C1A70"/>
    <w:rsid w:val="000C1DBD"/>
    <w:rsid w:val="000C1FCC"/>
    <w:rsid w:val="000C240A"/>
    <w:rsid w:val="000C2612"/>
    <w:rsid w:val="000C286F"/>
    <w:rsid w:val="000C292E"/>
    <w:rsid w:val="000C2DE1"/>
    <w:rsid w:val="000C2E7E"/>
    <w:rsid w:val="000C38C6"/>
    <w:rsid w:val="000C393F"/>
    <w:rsid w:val="000C3A7D"/>
    <w:rsid w:val="000C3DD8"/>
    <w:rsid w:val="000C3FAE"/>
    <w:rsid w:val="000C4065"/>
    <w:rsid w:val="000C4137"/>
    <w:rsid w:val="000C4538"/>
    <w:rsid w:val="000C453E"/>
    <w:rsid w:val="000C4851"/>
    <w:rsid w:val="000C487F"/>
    <w:rsid w:val="000C4949"/>
    <w:rsid w:val="000C4C76"/>
    <w:rsid w:val="000C4CDB"/>
    <w:rsid w:val="000C4FB3"/>
    <w:rsid w:val="000C5023"/>
    <w:rsid w:val="000C5092"/>
    <w:rsid w:val="000C5351"/>
    <w:rsid w:val="000C5371"/>
    <w:rsid w:val="000C568D"/>
    <w:rsid w:val="000C5759"/>
    <w:rsid w:val="000C5AE3"/>
    <w:rsid w:val="000C5BF2"/>
    <w:rsid w:val="000C5E7D"/>
    <w:rsid w:val="000C61E2"/>
    <w:rsid w:val="000C63E6"/>
    <w:rsid w:val="000C673A"/>
    <w:rsid w:val="000C673C"/>
    <w:rsid w:val="000C68C4"/>
    <w:rsid w:val="000C69F8"/>
    <w:rsid w:val="000C6A01"/>
    <w:rsid w:val="000C6AC8"/>
    <w:rsid w:val="000C6C26"/>
    <w:rsid w:val="000C71D9"/>
    <w:rsid w:val="000C77DB"/>
    <w:rsid w:val="000D0153"/>
    <w:rsid w:val="000D0178"/>
    <w:rsid w:val="000D037E"/>
    <w:rsid w:val="000D0486"/>
    <w:rsid w:val="000D084E"/>
    <w:rsid w:val="000D0A0F"/>
    <w:rsid w:val="000D0AB8"/>
    <w:rsid w:val="000D0BCC"/>
    <w:rsid w:val="000D0F9A"/>
    <w:rsid w:val="000D10A8"/>
    <w:rsid w:val="000D119E"/>
    <w:rsid w:val="000D1393"/>
    <w:rsid w:val="000D144B"/>
    <w:rsid w:val="000D148D"/>
    <w:rsid w:val="000D14EB"/>
    <w:rsid w:val="000D1610"/>
    <w:rsid w:val="000D1801"/>
    <w:rsid w:val="000D18B8"/>
    <w:rsid w:val="000D1948"/>
    <w:rsid w:val="000D1B60"/>
    <w:rsid w:val="000D1C75"/>
    <w:rsid w:val="000D206C"/>
    <w:rsid w:val="000D2185"/>
    <w:rsid w:val="000D2683"/>
    <w:rsid w:val="000D29D6"/>
    <w:rsid w:val="000D2AE0"/>
    <w:rsid w:val="000D2CDA"/>
    <w:rsid w:val="000D305B"/>
    <w:rsid w:val="000D30BC"/>
    <w:rsid w:val="000D3319"/>
    <w:rsid w:val="000D3441"/>
    <w:rsid w:val="000D362A"/>
    <w:rsid w:val="000D368B"/>
    <w:rsid w:val="000D37F2"/>
    <w:rsid w:val="000D37FA"/>
    <w:rsid w:val="000D3863"/>
    <w:rsid w:val="000D389E"/>
    <w:rsid w:val="000D3A78"/>
    <w:rsid w:val="000D3B38"/>
    <w:rsid w:val="000D3E86"/>
    <w:rsid w:val="000D3F8F"/>
    <w:rsid w:val="000D3FFE"/>
    <w:rsid w:val="000D421D"/>
    <w:rsid w:val="000D426A"/>
    <w:rsid w:val="000D4324"/>
    <w:rsid w:val="000D46D6"/>
    <w:rsid w:val="000D46EE"/>
    <w:rsid w:val="000D4709"/>
    <w:rsid w:val="000D4896"/>
    <w:rsid w:val="000D4DE6"/>
    <w:rsid w:val="000D4E7B"/>
    <w:rsid w:val="000D4E7C"/>
    <w:rsid w:val="000D5158"/>
    <w:rsid w:val="000D52BE"/>
    <w:rsid w:val="000D54FD"/>
    <w:rsid w:val="000D55EA"/>
    <w:rsid w:val="000D56F8"/>
    <w:rsid w:val="000D5965"/>
    <w:rsid w:val="000D59D6"/>
    <w:rsid w:val="000D5AB0"/>
    <w:rsid w:val="000D5AD1"/>
    <w:rsid w:val="000D5BA8"/>
    <w:rsid w:val="000D5E4D"/>
    <w:rsid w:val="000D644D"/>
    <w:rsid w:val="000D6612"/>
    <w:rsid w:val="000D6685"/>
    <w:rsid w:val="000D68CD"/>
    <w:rsid w:val="000D69FF"/>
    <w:rsid w:val="000D6E27"/>
    <w:rsid w:val="000D6E96"/>
    <w:rsid w:val="000D6FC0"/>
    <w:rsid w:val="000D721F"/>
    <w:rsid w:val="000D7268"/>
    <w:rsid w:val="000D7387"/>
    <w:rsid w:val="000D7783"/>
    <w:rsid w:val="000D779B"/>
    <w:rsid w:val="000D787F"/>
    <w:rsid w:val="000D7883"/>
    <w:rsid w:val="000D7B8E"/>
    <w:rsid w:val="000D7BF3"/>
    <w:rsid w:val="000D7EDF"/>
    <w:rsid w:val="000D7FB8"/>
    <w:rsid w:val="000E011D"/>
    <w:rsid w:val="000E0160"/>
    <w:rsid w:val="000E022B"/>
    <w:rsid w:val="000E03CF"/>
    <w:rsid w:val="000E03F8"/>
    <w:rsid w:val="000E0430"/>
    <w:rsid w:val="000E0490"/>
    <w:rsid w:val="000E068C"/>
    <w:rsid w:val="000E083A"/>
    <w:rsid w:val="000E0C2A"/>
    <w:rsid w:val="000E0D89"/>
    <w:rsid w:val="000E0E03"/>
    <w:rsid w:val="000E0F5D"/>
    <w:rsid w:val="000E1003"/>
    <w:rsid w:val="000E1094"/>
    <w:rsid w:val="000E1142"/>
    <w:rsid w:val="000E1499"/>
    <w:rsid w:val="000E14B9"/>
    <w:rsid w:val="000E14E5"/>
    <w:rsid w:val="000E1547"/>
    <w:rsid w:val="000E16E4"/>
    <w:rsid w:val="000E1722"/>
    <w:rsid w:val="000E1820"/>
    <w:rsid w:val="000E182B"/>
    <w:rsid w:val="000E1A5F"/>
    <w:rsid w:val="000E1E8E"/>
    <w:rsid w:val="000E2108"/>
    <w:rsid w:val="000E2666"/>
    <w:rsid w:val="000E2787"/>
    <w:rsid w:val="000E279B"/>
    <w:rsid w:val="000E28AE"/>
    <w:rsid w:val="000E28DA"/>
    <w:rsid w:val="000E2A2E"/>
    <w:rsid w:val="000E2C7C"/>
    <w:rsid w:val="000E2DAD"/>
    <w:rsid w:val="000E3075"/>
    <w:rsid w:val="000E30F6"/>
    <w:rsid w:val="000E32B1"/>
    <w:rsid w:val="000E331F"/>
    <w:rsid w:val="000E3358"/>
    <w:rsid w:val="000E3456"/>
    <w:rsid w:val="000E37C8"/>
    <w:rsid w:val="000E3821"/>
    <w:rsid w:val="000E38ED"/>
    <w:rsid w:val="000E3930"/>
    <w:rsid w:val="000E3986"/>
    <w:rsid w:val="000E3CC6"/>
    <w:rsid w:val="000E3DD8"/>
    <w:rsid w:val="000E3F84"/>
    <w:rsid w:val="000E40C3"/>
    <w:rsid w:val="000E4373"/>
    <w:rsid w:val="000E4736"/>
    <w:rsid w:val="000E488E"/>
    <w:rsid w:val="000E4C9B"/>
    <w:rsid w:val="000E4D01"/>
    <w:rsid w:val="000E5538"/>
    <w:rsid w:val="000E5830"/>
    <w:rsid w:val="000E5A27"/>
    <w:rsid w:val="000E5B39"/>
    <w:rsid w:val="000E5C4E"/>
    <w:rsid w:val="000E5CA5"/>
    <w:rsid w:val="000E5E3A"/>
    <w:rsid w:val="000E6187"/>
    <w:rsid w:val="000E6188"/>
    <w:rsid w:val="000E64E2"/>
    <w:rsid w:val="000E6576"/>
    <w:rsid w:val="000E65A6"/>
    <w:rsid w:val="000E65A7"/>
    <w:rsid w:val="000E6635"/>
    <w:rsid w:val="000E690F"/>
    <w:rsid w:val="000E6BAF"/>
    <w:rsid w:val="000E6EED"/>
    <w:rsid w:val="000E6F53"/>
    <w:rsid w:val="000E6F62"/>
    <w:rsid w:val="000E7062"/>
    <w:rsid w:val="000E7470"/>
    <w:rsid w:val="000E7498"/>
    <w:rsid w:val="000E75D8"/>
    <w:rsid w:val="000E7C3A"/>
    <w:rsid w:val="000E7CB9"/>
    <w:rsid w:val="000E7F51"/>
    <w:rsid w:val="000F00D8"/>
    <w:rsid w:val="000F00FA"/>
    <w:rsid w:val="000F03C7"/>
    <w:rsid w:val="000F0454"/>
    <w:rsid w:val="000F073D"/>
    <w:rsid w:val="000F093E"/>
    <w:rsid w:val="000F0945"/>
    <w:rsid w:val="000F095B"/>
    <w:rsid w:val="000F0AAF"/>
    <w:rsid w:val="000F108A"/>
    <w:rsid w:val="000F120C"/>
    <w:rsid w:val="000F1323"/>
    <w:rsid w:val="000F13C4"/>
    <w:rsid w:val="000F13D7"/>
    <w:rsid w:val="000F142F"/>
    <w:rsid w:val="000F1540"/>
    <w:rsid w:val="000F17E4"/>
    <w:rsid w:val="000F1878"/>
    <w:rsid w:val="000F1A46"/>
    <w:rsid w:val="000F1CE1"/>
    <w:rsid w:val="000F1CF3"/>
    <w:rsid w:val="000F1E17"/>
    <w:rsid w:val="000F1E76"/>
    <w:rsid w:val="000F1F98"/>
    <w:rsid w:val="000F20CD"/>
    <w:rsid w:val="000F230E"/>
    <w:rsid w:val="000F284F"/>
    <w:rsid w:val="000F28E9"/>
    <w:rsid w:val="000F2965"/>
    <w:rsid w:val="000F2A55"/>
    <w:rsid w:val="000F2B66"/>
    <w:rsid w:val="000F2BF7"/>
    <w:rsid w:val="000F33C4"/>
    <w:rsid w:val="000F34C7"/>
    <w:rsid w:val="000F34E4"/>
    <w:rsid w:val="000F382A"/>
    <w:rsid w:val="000F38A8"/>
    <w:rsid w:val="000F39C8"/>
    <w:rsid w:val="000F3A1B"/>
    <w:rsid w:val="000F3A68"/>
    <w:rsid w:val="000F3B40"/>
    <w:rsid w:val="000F3C06"/>
    <w:rsid w:val="000F3D60"/>
    <w:rsid w:val="000F3D6E"/>
    <w:rsid w:val="000F3F2F"/>
    <w:rsid w:val="000F3F8E"/>
    <w:rsid w:val="000F4132"/>
    <w:rsid w:val="000F42EA"/>
    <w:rsid w:val="000F4327"/>
    <w:rsid w:val="000F444C"/>
    <w:rsid w:val="000F4469"/>
    <w:rsid w:val="000F446F"/>
    <w:rsid w:val="000F4650"/>
    <w:rsid w:val="000F47DF"/>
    <w:rsid w:val="000F4A84"/>
    <w:rsid w:val="000F4AC1"/>
    <w:rsid w:val="000F4CAF"/>
    <w:rsid w:val="000F4D2F"/>
    <w:rsid w:val="000F4E96"/>
    <w:rsid w:val="000F4F44"/>
    <w:rsid w:val="000F4FA3"/>
    <w:rsid w:val="000F4FD0"/>
    <w:rsid w:val="000F52C0"/>
    <w:rsid w:val="000F5340"/>
    <w:rsid w:val="000F53CB"/>
    <w:rsid w:val="000F5F59"/>
    <w:rsid w:val="000F6099"/>
    <w:rsid w:val="000F6168"/>
    <w:rsid w:val="000F6799"/>
    <w:rsid w:val="000F6881"/>
    <w:rsid w:val="000F68C2"/>
    <w:rsid w:val="000F6C32"/>
    <w:rsid w:val="000F6C5F"/>
    <w:rsid w:val="000F6CFF"/>
    <w:rsid w:val="000F6D86"/>
    <w:rsid w:val="000F6E0B"/>
    <w:rsid w:val="000F6F01"/>
    <w:rsid w:val="000F6F2C"/>
    <w:rsid w:val="000F701C"/>
    <w:rsid w:val="000F7157"/>
    <w:rsid w:val="000F71D0"/>
    <w:rsid w:val="000F7218"/>
    <w:rsid w:val="000F7632"/>
    <w:rsid w:val="000F77B2"/>
    <w:rsid w:val="000F7A33"/>
    <w:rsid w:val="000F7BEE"/>
    <w:rsid w:val="000F7CAD"/>
    <w:rsid w:val="00100029"/>
    <w:rsid w:val="00100097"/>
    <w:rsid w:val="001000E9"/>
    <w:rsid w:val="00100161"/>
    <w:rsid w:val="00100169"/>
    <w:rsid w:val="0010017A"/>
    <w:rsid w:val="001002D5"/>
    <w:rsid w:val="001005CE"/>
    <w:rsid w:val="0010067A"/>
    <w:rsid w:val="00100C5D"/>
    <w:rsid w:val="00100D9B"/>
    <w:rsid w:val="00100F95"/>
    <w:rsid w:val="00101081"/>
    <w:rsid w:val="001010D7"/>
    <w:rsid w:val="00101306"/>
    <w:rsid w:val="00101489"/>
    <w:rsid w:val="00101602"/>
    <w:rsid w:val="001016E4"/>
    <w:rsid w:val="0010173D"/>
    <w:rsid w:val="001017C8"/>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E4"/>
    <w:rsid w:val="001026E6"/>
    <w:rsid w:val="00102898"/>
    <w:rsid w:val="00102A33"/>
    <w:rsid w:val="00102CF1"/>
    <w:rsid w:val="00102D45"/>
    <w:rsid w:val="00102E56"/>
    <w:rsid w:val="001030A7"/>
    <w:rsid w:val="00103276"/>
    <w:rsid w:val="0010342A"/>
    <w:rsid w:val="00103446"/>
    <w:rsid w:val="00103464"/>
    <w:rsid w:val="00103465"/>
    <w:rsid w:val="00103658"/>
    <w:rsid w:val="0010366C"/>
    <w:rsid w:val="00103B2C"/>
    <w:rsid w:val="00103CD1"/>
    <w:rsid w:val="00103D26"/>
    <w:rsid w:val="00103FB7"/>
    <w:rsid w:val="00104058"/>
    <w:rsid w:val="0010405D"/>
    <w:rsid w:val="00104228"/>
    <w:rsid w:val="00104979"/>
    <w:rsid w:val="00104A80"/>
    <w:rsid w:val="00104BB1"/>
    <w:rsid w:val="00104DAC"/>
    <w:rsid w:val="00104FBD"/>
    <w:rsid w:val="00105013"/>
    <w:rsid w:val="0010508E"/>
    <w:rsid w:val="001050B7"/>
    <w:rsid w:val="001050F9"/>
    <w:rsid w:val="0010512E"/>
    <w:rsid w:val="0010521E"/>
    <w:rsid w:val="001054F7"/>
    <w:rsid w:val="0010568A"/>
    <w:rsid w:val="001056C5"/>
    <w:rsid w:val="001056E9"/>
    <w:rsid w:val="00105820"/>
    <w:rsid w:val="00105965"/>
    <w:rsid w:val="0010596E"/>
    <w:rsid w:val="00105B3F"/>
    <w:rsid w:val="00105CEE"/>
    <w:rsid w:val="00105DA1"/>
    <w:rsid w:val="00105DD0"/>
    <w:rsid w:val="00106031"/>
    <w:rsid w:val="00106491"/>
    <w:rsid w:val="0010660E"/>
    <w:rsid w:val="0010698A"/>
    <w:rsid w:val="00106A95"/>
    <w:rsid w:val="00106BC5"/>
    <w:rsid w:val="00106CC3"/>
    <w:rsid w:val="00106E7E"/>
    <w:rsid w:val="00106FE3"/>
    <w:rsid w:val="00106FF1"/>
    <w:rsid w:val="00107378"/>
    <w:rsid w:val="001074B3"/>
    <w:rsid w:val="001078CD"/>
    <w:rsid w:val="0010795D"/>
    <w:rsid w:val="00107B09"/>
    <w:rsid w:val="00110049"/>
    <w:rsid w:val="001100E1"/>
    <w:rsid w:val="00110165"/>
    <w:rsid w:val="00110254"/>
    <w:rsid w:val="0011034F"/>
    <w:rsid w:val="001103EE"/>
    <w:rsid w:val="001105A2"/>
    <w:rsid w:val="00110755"/>
    <w:rsid w:val="00110851"/>
    <w:rsid w:val="001108AC"/>
    <w:rsid w:val="00110FF2"/>
    <w:rsid w:val="001112ED"/>
    <w:rsid w:val="001115C0"/>
    <w:rsid w:val="001115F4"/>
    <w:rsid w:val="001116D2"/>
    <w:rsid w:val="00111702"/>
    <w:rsid w:val="0011190B"/>
    <w:rsid w:val="00111AD9"/>
    <w:rsid w:val="00111CCD"/>
    <w:rsid w:val="00111EED"/>
    <w:rsid w:val="001120B6"/>
    <w:rsid w:val="001122D5"/>
    <w:rsid w:val="0011230B"/>
    <w:rsid w:val="00112652"/>
    <w:rsid w:val="001126ED"/>
    <w:rsid w:val="00112975"/>
    <w:rsid w:val="00112B8F"/>
    <w:rsid w:val="00112E43"/>
    <w:rsid w:val="001133CF"/>
    <w:rsid w:val="001134DA"/>
    <w:rsid w:val="0011366C"/>
    <w:rsid w:val="0011372B"/>
    <w:rsid w:val="001139E7"/>
    <w:rsid w:val="00113AA1"/>
    <w:rsid w:val="00113D8F"/>
    <w:rsid w:val="00113ECC"/>
    <w:rsid w:val="00113F0E"/>
    <w:rsid w:val="001140FA"/>
    <w:rsid w:val="001141CF"/>
    <w:rsid w:val="00114379"/>
    <w:rsid w:val="001145D8"/>
    <w:rsid w:val="0011460A"/>
    <w:rsid w:val="001146A3"/>
    <w:rsid w:val="001146C6"/>
    <w:rsid w:val="0011472B"/>
    <w:rsid w:val="0011478B"/>
    <w:rsid w:val="001147B8"/>
    <w:rsid w:val="00114949"/>
    <w:rsid w:val="00114998"/>
    <w:rsid w:val="00114A1A"/>
    <w:rsid w:val="00114A5A"/>
    <w:rsid w:val="00114A9C"/>
    <w:rsid w:val="00114C79"/>
    <w:rsid w:val="00114D11"/>
    <w:rsid w:val="00114E61"/>
    <w:rsid w:val="00114EA7"/>
    <w:rsid w:val="00115213"/>
    <w:rsid w:val="0011536C"/>
    <w:rsid w:val="00115716"/>
    <w:rsid w:val="0011584C"/>
    <w:rsid w:val="001158D5"/>
    <w:rsid w:val="00115AB7"/>
    <w:rsid w:val="00115AD9"/>
    <w:rsid w:val="00115AFC"/>
    <w:rsid w:val="00115DD3"/>
    <w:rsid w:val="00115EA2"/>
    <w:rsid w:val="00116308"/>
    <w:rsid w:val="00116339"/>
    <w:rsid w:val="001163FC"/>
    <w:rsid w:val="0011670B"/>
    <w:rsid w:val="001169BF"/>
    <w:rsid w:val="00116A2D"/>
    <w:rsid w:val="00116E33"/>
    <w:rsid w:val="00116F91"/>
    <w:rsid w:val="001174D9"/>
    <w:rsid w:val="001175EF"/>
    <w:rsid w:val="00117677"/>
    <w:rsid w:val="00117957"/>
    <w:rsid w:val="001179B9"/>
    <w:rsid w:val="001179DC"/>
    <w:rsid w:val="00117BD2"/>
    <w:rsid w:val="00117C78"/>
    <w:rsid w:val="00117FDB"/>
    <w:rsid w:val="001201A2"/>
    <w:rsid w:val="001201EA"/>
    <w:rsid w:val="001203DB"/>
    <w:rsid w:val="0012079F"/>
    <w:rsid w:val="001207F3"/>
    <w:rsid w:val="00120BC8"/>
    <w:rsid w:val="00120C0C"/>
    <w:rsid w:val="00120C13"/>
    <w:rsid w:val="00120C56"/>
    <w:rsid w:val="00120F91"/>
    <w:rsid w:val="0012106B"/>
    <w:rsid w:val="0012124E"/>
    <w:rsid w:val="00121283"/>
    <w:rsid w:val="00121510"/>
    <w:rsid w:val="001216CF"/>
    <w:rsid w:val="0012174E"/>
    <w:rsid w:val="00121769"/>
    <w:rsid w:val="00121AC6"/>
    <w:rsid w:val="00121BDC"/>
    <w:rsid w:val="00121D3C"/>
    <w:rsid w:val="00121E1A"/>
    <w:rsid w:val="0012200B"/>
    <w:rsid w:val="00122243"/>
    <w:rsid w:val="00122470"/>
    <w:rsid w:val="001225DC"/>
    <w:rsid w:val="00122727"/>
    <w:rsid w:val="00122842"/>
    <w:rsid w:val="00122B4F"/>
    <w:rsid w:val="00122B65"/>
    <w:rsid w:val="00122C42"/>
    <w:rsid w:val="00122D3F"/>
    <w:rsid w:val="00123103"/>
    <w:rsid w:val="0012317B"/>
    <w:rsid w:val="001232D2"/>
    <w:rsid w:val="0012345C"/>
    <w:rsid w:val="00123975"/>
    <w:rsid w:val="00123C7B"/>
    <w:rsid w:val="00123CD1"/>
    <w:rsid w:val="00123DED"/>
    <w:rsid w:val="00123E50"/>
    <w:rsid w:val="001240E4"/>
    <w:rsid w:val="00124100"/>
    <w:rsid w:val="001245C4"/>
    <w:rsid w:val="0012467D"/>
    <w:rsid w:val="001246EC"/>
    <w:rsid w:val="001249D7"/>
    <w:rsid w:val="001249FC"/>
    <w:rsid w:val="00124D6B"/>
    <w:rsid w:val="00124E10"/>
    <w:rsid w:val="00124EF1"/>
    <w:rsid w:val="00125029"/>
    <w:rsid w:val="00125078"/>
    <w:rsid w:val="001252FE"/>
    <w:rsid w:val="001254AB"/>
    <w:rsid w:val="00125507"/>
    <w:rsid w:val="001255A6"/>
    <w:rsid w:val="001255C4"/>
    <w:rsid w:val="001258B7"/>
    <w:rsid w:val="00125A91"/>
    <w:rsid w:val="00125D04"/>
    <w:rsid w:val="00125D34"/>
    <w:rsid w:val="00125D66"/>
    <w:rsid w:val="00125E8C"/>
    <w:rsid w:val="0012611E"/>
    <w:rsid w:val="0012622B"/>
    <w:rsid w:val="0012636F"/>
    <w:rsid w:val="001263E7"/>
    <w:rsid w:val="001266E8"/>
    <w:rsid w:val="00126842"/>
    <w:rsid w:val="001268D1"/>
    <w:rsid w:val="001269AB"/>
    <w:rsid w:val="00126CC9"/>
    <w:rsid w:val="00126D19"/>
    <w:rsid w:val="00126EDC"/>
    <w:rsid w:val="001270EA"/>
    <w:rsid w:val="001274AC"/>
    <w:rsid w:val="001274D4"/>
    <w:rsid w:val="001275E6"/>
    <w:rsid w:val="0012773D"/>
    <w:rsid w:val="001278DD"/>
    <w:rsid w:val="00127AE4"/>
    <w:rsid w:val="00127DC1"/>
    <w:rsid w:val="00127DE2"/>
    <w:rsid w:val="00127E13"/>
    <w:rsid w:val="00127F28"/>
    <w:rsid w:val="00127F6B"/>
    <w:rsid w:val="0013016D"/>
    <w:rsid w:val="00130714"/>
    <w:rsid w:val="00130953"/>
    <w:rsid w:val="001309F5"/>
    <w:rsid w:val="00130BBD"/>
    <w:rsid w:val="00130E1B"/>
    <w:rsid w:val="001313A5"/>
    <w:rsid w:val="00131416"/>
    <w:rsid w:val="00131436"/>
    <w:rsid w:val="00131683"/>
    <w:rsid w:val="00131AC6"/>
    <w:rsid w:val="00131C95"/>
    <w:rsid w:val="001321CE"/>
    <w:rsid w:val="001322B0"/>
    <w:rsid w:val="001322B7"/>
    <w:rsid w:val="00132500"/>
    <w:rsid w:val="00132671"/>
    <w:rsid w:val="00132767"/>
    <w:rsid w:val="00132871"/>
    <w:rsid w:val="00132917"/>
    <w:rsid w:val="00132A9C"/>
    <w:rsid w:val="00132E89"/>
    <w:rsid w:val="00132F84"/>
    <w:rsid w:val="00133020"/>
    <w:rsid w:val="0013305B"/>
    <w:rsid w:val="0013327F"/>
    <w:rsid w:val="0013334C"/>
    <w:rsid w:val="00133482"/>
    <w:rsid w:val="00133C6C"/>
    <w:rsid w:val="00133EBD"/>
    <w:rsid w:val="001341C8"/>
    <w:rsid w:val="0013421B"/>
    <w:rsid w:val="001342C3"/>
    <w:rsid w:val="001342FD"/>
    <w:rsid w:val="00134334"/>
    <w:rsid w:val="00134BD9"/>
    <w:rsid w:val="00134C0D"/>
    <w:rsid w:val="00135015"/>
    <w:rsid w:val="00135095"/>
    <w:rsid w:val="00135329"/>
    <w:rsid w:val="001353DE"/>
    <w:rsid w:val="00135517"/>
    <w:rsid w:val="00135829"/>
    <w:rsid w:val="00135884"/>
    <w:rsid w:val="00135888"/>
    <w:rsid w:val="001358A7"/>
    <w:rsid w:val="001358F4"/>
    <w:rsid w:val="00135933"/>
    <w:rsid w:val="00135993"/>
    <w:rsid w:val="00135B3A"/>
    <w:rsid w:val="00135D61"/>
    <w:rsid w:val="00135E10"/>
    <w:rsid w:val="0013612A"/>
    <w:rsid w:val="00136157"/>
    <w:rsid w:val="0013622E"/>
    <w:rsid w:val="00136594"/>
    <w:rsid w:val="001366E7"/>
    <w:rsid w:val="00136998"/>
    <w:rsid w:val="00136A43"/>
    <w:rsid w:val="00136AAD"/>
    <w:rsid w:val="00136C34"/>
    <w:rsid w:val="001371D9"/>
    <w:rsid w:val="00137280"/>
    <w:rsid w:val="00137288"/>
    <w:rsid w:val="00137480"/>
    <w:rsid w:val="001375B9"/>
    <w:rsid w:val="001376F7"/>
    <w:rsid w:val="0013786B"/>
    <w:rsid w:val="0013793E"/>
    <w:rsid w:val="00137A3A"/>
    <w:rsid w:val="00137EA0"/>
    <w:rsid w:val="001403C3"/>
    <w:rsid w:val="0014058D"/>
    <w:rsid w:val="00140608"/>
    <w:rsid w:val="0014073C"/>
    <w:rsid w:val="00140762"/>
    <w:rsid w:val="00140825"/>
    <w:rsid w:val="0014086C"/>
    <w:rsid w:val="00140938"/>
    <w:rsid w:val="00140AB3"/>
    <w:rsid w:val="00140B68"/>
    <w:rsid w:val="00140DF2"/>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2CE"/>
    <w:rsid w:val="0014250A"/>
    <w:rsid w:val="001428DC"/>
    <w:rsid w:val="00142AD7"/>
    <w:rsid w:val="00142B21"/>
    <w:rsid w:val="00142E42"/>
    <w:rsid w:val="0014310F"/>
    <w:rsid w:val="00143153"/>
    <w:rsid w:val="00143241"/>
    <w:rsid w:val="001434C6"/>
    <w:rsid w:val="001435D4"/>
    <w:rsid w:val="0014371C"/>
    <w:rsid w:val="001439F8"/>
    <w:rsid w:val="00143C86"/>
    <w:rsid w:val="00143DF3"/>
    <w:rsid w:val="00143E96"/>
    <w:rsid w:val="00143EFE"/>
    <w:rsid w:val="00143FFE"/>
    <w:rsid w:val="00144349"/>
    <w:rsid w:val="001443F5"/>
    <w:rsid w:val="001444C8"/>
    <w:rsid w:val="0014454A"/>
    <w:rsid w:val="00144678"/>
    <w:rsid w:val="0014471E"/>
    <w:rsid w:val="001447A6"/>
    <w:rsid w:val="0014491B"/>
    <w:rsid w:val="00144B3F"/>
    <w:rsid w:val="00144CB2"/>
    <w:rsid w:val="00144D67"/>
    <w:rsid w:val="00144E04"/>
    <w:rsid w:val="001454C4"/>
    <w:rsid w:val="00145B83"/>
    <w:rsid w:val="00145BCB"/>
    <w:rsid w:val="00145F35"/>
    <w:rsid w:val="001462D7"/>
    <w:rsid w:val="00146577"/>
    <w:rsid w:val="00146773"/>
    <w:rsid w:val="00146A1D"/>
    <w:rsid w:val="00146AE1"/>
    <w:rsid w:val="00146CF1"/>
    <w:rsid w:val="00146EE8"/>
    <w:rsid w:val="0014703E"/>
    <w:rsid w:val="0014708C"/>
    <w:rsid w:val="001474F0"/>
    <w:rsid w:val="00147531"/>
    <w:rsid w:val="00147923"/>
    <w:rsid w:val="00147D65"/>
    <w:rsid w:val="00147D91"/>
    <w:rsid w:val="00147E8D"/>
    <w:rsid w:val="00150020"/>
    <w:rsid w:val="00150170"/>
    <w:rsid w:val="00150427"/>
    <w:rsid w:val="001508E1"/>
    <w:rsid w:val="00150E73"/>
    <w:rsid w:val="00150F41"/>
    <w:rsid w:val="001510ED"/>
    <w:rsid w:val="001517AB"/>
    <w:rsid w:val="00151805"/>
    <w:rsid w:val="00151897"/>
    <w:rsid w:val="00151912"/>
    <w:rsid w:val="00151A8A"/>
    <w:rsid w:val="00151ACC"/>
    <w:rsid w:val="00151D46"/>
    <w:rsid w:val="00151EF0"/>
    <w:rsid w:val="00152066"/>
    <w:rsid w:val="001522AB"/>
    <w:rsid w:val="001524EC"/>
    <w:rsid w:val="00152559"/>
    <w:rsid w:val="0015282E"/>
    <w:rsid w:val="00152A3B"/>
    <w:rsid w:val="00152A97"/>
    <w:rsid w:val="00152AEA"/>
    <w:rsid w:val="00152E1D"/>
    <w:rsid w:val="00152F34"/>
    <w:rsid w:val="00153334"/>
    <w:rsid w:val="0015347E"/>
    <w:rsid w:val="001534F7"/>
    <w:rsid w:val="0015356F"/>
    <w:rsid w:val="00153A48"/>
    <w:rsid w:val="00153A6B"/>
    <w:rsid w:val="00153BCE"/>
    <w:rsid w:val="00153E69"/>
    <w:rsid w:val="00153EEF"/>
    <w:rsid w:val="00153F29"/>
    <w:rsid w:val="001541B3"/>
    <w:rsid w:val="001544AB"/>
    <w:rsid w:val="0015475F"/>
    <w:rsid w:val="00154F0D"/>
    <w:rsid w:val="00155178"/>
    <w:rsid w:val="00155355"/>
    <w:rsid w:val="00155385"/>
    <w:rsid w:val="00155403"/>
    <w:rsid w:val="00155530"/>
    <w:rsid w:val="001555D6"/>
    <w:rsid w:val="00155A5A"/>
    <w:rsid w:val="00155AA1"/>
    <w:rsid w:val="00155D53"/>
    <w:rsid w:val="00155E76"/>
    <w:rsid w:val="00156164"/>
    <w:rsid w:val="0015622B"/>
    <w:rsid w:val="00156260"/>
    <w:rsid w:val="00156284"/>
    <w:rsid w:val="00156446"/>
    <w:rsid w:val="00156502"/>
    <w:rsid w:val="001568FF"/>
    <w:rsid w:val="00156D76"/>
    <w:rsid w:val="00156D82"/>
    <w:rsid w:val="00156DD1"/>
    <w:rsid w:val="00156DEA"/>
    <w:rsid w:val="00156F2D"/>
    <w:rsid w:val="00156F7B"/>
    <w:rsid w:val="0015722B"/>
    <w:rsid w:val="00157248"/>
    <w:rsid w:val="0015737E"/>
    <w:rsid w:val="00157F86"/>
    <w:rsid w:val="00157FC7"/>
    <w:rsid w:val="00157FD0"/>
    <w:rsid w:val="0016019C"/>
    <w:rsid w:val="001601C7"/>
    <w:rsid w:val="001602C2"/>
    <w:rsid w:val="001603B9"/>
    <w:rsid w:val="00160674"/>
    <w:rsid w:val="00160786"/>
    <w:rsid w:val="001607A2"/>
    <w:rsid w:val="00160A70"/>
    <w:rsid w:val="00160ABA"/>
    <w:rsid w:val="00160B9D"/>
    <w:rsid w:val="00160E77"/>
    <w:rsid w:val="0016103F"/>
    <w:rsid w:val="001612A5"/>
    <w:rsid w:val="001615BC"/>
    <w:rsid w:val="00162262"/>
    <w:rsid w:val="001623A3"/>
    <w:rsid w:val="0016246D"/>
    <w:rsid w:val="00162492"/>
    <w:rsid w:val="00162BD5"/>
    <w:rsid w:val="00162C10"/>
    <w:rsid w:val="00162CF1"/>
    <w:rsid w:val="00162E3D"/>
    <w:rsid w:val="00162E48"/>
    <w:rsid w:val="00162EF5"/>
    <w:rsid w:val="00162F22"/>
    <w:rsid w:val="00162F82"/>
    <w:rsid w:val="00163071"/>
    <w:rsid w:val="001630E4"/>
    <w:rsid w:val="0016313F"/>
    <w:rsid w:val="0016368F"/>
    <w:rsid w:val="001636EF"/>
    <w:rsid w:val="001639BC"/>
    <w:rsid w:val="00163A07"/>
    <w:rsid w:val="00163AFC"/>
    <w:rsid w:val="00163BAC"/>
    <w:rsid w:val="00163C9A"/>
    <w:rsid w:val="00163CD7"/>
    <w:rsid w:val="00163D88"/>
    <w:rsid w:val="00163F61"/>
    <w:rsid w:val="00163F73"/>
    <w:rsid w:val="001642AB"/>
    <w:rsid w:val="001645B4"/>
    <w:rsid w:val="00164646"/>
    <w:rsid w:val="00164758"/>
    <w:rsid w:val="00164782"/>
    <w:rsid w:val="001647FA"/>
    <w:rsid w:val="00164AC9"/>
    <w:rsid w:val="00164D9D"/>
    <w:rsid w:val="00165137"/>
    <w:rsid w:val="001652DD"/>
    <w:rsid w:val="00165448"/>
    <w:rsid w:val="00165532"/>
    <w:rsid w:val="00165698"/>
    <w:rsid w:val="001657B9"/>
    <w:rsid w:val="00165987"/>
    <w:rsid w:val="00165A01"/>
    <w:rsid w:val="00165A63"/>
    <w:rsid w:val="00165B2B"/>
    <w:rsid w:val="00165B79"/>
    <w:rsid w:val="00165C62"/>
    <w:rsid w:val="00165D9A"/>
    <w:rsid w:val="00165E28"/>
    <w:rsid w:val="001661E7"/>
    <w:rsid w:val="0016634F"/>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33C"/>
    <w:rsid w:val="001673E6"/>
    <w:rsid w:val="001675E8"/>
    <w:rsid w:val="0016764C"/>
    <w:rsid w:val="00167A7B"/>
    <w:rsid w:val="00167BBE"/>
    <w:rsid w:val="00167D71"/>
    <w:rsid w:val="00167DA1"/>
    <w:rsid w:val="00167E37"/>
    <w:rsid w:val="00167FDE"/>
    <w:rsid w:val="0017014F"/>
    <w:rsid w:val="001701A3"/>
    <w:rsid w:val="00170397"/>
    <w:rsid w:val="00170482"/>
    <w:rsid w:val="001706E4"/>
    <w:rsid w:val="001708D0"/>
    <w:rsid w:val="001708F6"/>
    <w:rsid w:val="00170A02"/>
    <w:rsid w:val="00170B2D"/>
    <w:rsid w:val="00170DFF"/>
    <w:rsid w:val="00170E05"/>
    <w:rsid w:val="00170EB9"/>
    <w:rsid w:val="001711B9"/>
    <w:rsid w:val="00171551"/>
    <w:rsid w:val="001715A5"/>
    <w:rsid w:val="00171661"/>
    <w:rsid w:val="00171687"/>
    <w:rsid w:val="001717F6"/>
    <w:rsid w:val="00171ADD"/>
    <w:rsid w:val="00171B5E"/>
    <w:rsid w:val="00171BC2"/>
    <w:rsid w:val="00171C9E"/>
    <w:rsid w:val="00171D7E"/>
    <w:rsid w:val="00171DA2"/>
    <w:rsid w:val="00171F14"/>
    <w:rsid w:val="0017211D"/>
    <w:rsid w:val="00172471"/>
    <w:rsid w:val="001727C2"/>
    <w:rsid w:val="001728F8"/>
    <w:rsid w:val="00172977"/>
    <w:rsid w:val="001729E1"/>
    <w:rsid w:val="00172A66"/>
    <w:rsid w:val="00172B44"/>
    <w:rsid w:val="00172B61"/>
    <w:rsid w:val="00172BDB"/>
    <w:rsid w:val="00172C20"/>
    <w:rsid w:val="00172E68"/>
    <w:rsid w:val="00172F4C"/>
    <w:rsid w:val="001731F5"/>
    <w:rsid w:val="0017351C"/>
    <w:rsid w:val="001736FA"/>
    <w:rsid w:val="001737F5"/>
    <w:rsid w:val="001738A5"/>
    <w:rsid w:val="001738CE"/>
    <w:rsid w:val="001738FB"/>
    <w:rsid w:val="0017393F"/>
    <w:rsid w:val="001739C7"/>
    <w:rsid w:val="00173A00"/>
    <w:rsid w:val="00173D38"/>
    <w:rsid w:val="00174555"/>
    <w:rsid w:val="001747E9"/>
    <w:rsid w:val="001748E7"/>
    <w:rsid w:val="00174915"/>
    <w:rsid w:val="001749B3"/>
    <w:rsid w:val="00174D8A"/>
    <w:rsid w:val="00174DDB"/>
    <w:rsid w:val="00175009"/>
    <w:rsid w:val="00175244"/>
    <w:rsid w:val="001752EC"/>
    <w:rsid w:val="001754B2"/>
    <w:rsid w:val="001754E4"/>
    <w:rsid w:val="0017559F"/>
    <w:rsid w:val="00175650"/>
    <w:rsid w:val="001758D8"/>
    <w:rsid w:val="00175A16"/>
    <w:rsid w:val="00175A59"/>
    <w:rsid w:val="00175A6E"/>
    <w:rsid w:val="00175B5A"/>
    <w:rsid w:val="00175DF1"/>
    <w:rsid w:val="00175EF2"/>
    <w:rsid w:val="00176078"/>
    <w:rsid w:val="001760B4"/>
    <w:rsid w:val="001763FF"/>
    <w:rsid w:val="00176414"/>
    <w:rsid w:val="00176606"/>
    <w:rsid w:val="00176651"/>
    <w:rsid w:val="00176884"/>
    <w:rsid w:val="00176B1C"/>
    <w:rsid w:val="00176B94"/>
    <w:rsid w:val="00176BDB"/>
    <w:rsid w:val="00176DCB"/>
    <w:rsid w:val="00176ECA"/>
    <w:rsid w:val="00176FAC"/>
    <w:rsid w:val="00176FD9"/>
    <w:rsid w:val="0017714C"/>
    <w:rsid w:val="0017722E"/>
    <w:rsid w:val="001772CB"/>
    <w:rsid w:val="00177482"/>
    <w:rsid w:val="001775B0"/>
    <w:rsid w:val="0017770C"/>
    <w:rsid w:val="00177711"/>
    <w:rsid w:val="00177950"/>
    <w:rsid w:val="00177A0D"/>
    <w:rsid w:val="00177AC2"/>
    <w:rsid w:val="00177BAC"/>
    <w:rsid w:val="00177DFF"/>
    <w:rsid w:val="00177EBD"/>
    <w:rsid w:val="00180041"/>
    <w:rsid w:val="001800E6"/>
    <w:rsid w:val="0018016C"/>
    <w:rsid w:val="001806A9"/>
    <w:rsid w:val="00180860"/>
    <w:rsid w:val="00180A66"/>
    <w:rsid w:val="00180B9D"/>
    <w:rsid w:val="00180CBE"/>
    <w:rsid w:val="00180D96"/>
    <w:rsid w:val="00180DBD"/>
    <w:rsid w:val="00180E60"/>
    <w:rsid w:val="00180E9C"/>
    <w:rsid w:val="00180F5B"/>
    <w:rsid w:val="001814DB"/>
    <w:rsid w:val="001815FA"/>
    <w:rsid w:val="0018160F"/>
    <w:rsid w:val="001817BA"/>
    <w:rsid w:val="001818AF"/>
    <w:rsid w:val="00181979"/>
    <w:rsid w:val="00181B3A"/>
    <w:rsid w:val="00181B43"/>
    <w:rsid w:val="00181E3C"/>
    <w:rsid w:val="00181ECB"/>
    <w:rsid w:val="00182051"/>
    <w:rsid w:val="001820A6"/>
    <w:rsid w:val="001820B2"/>
    <w:rsid w:val="001820D8"/>
    <w:rsid w:val="001821E9"/>
    <w:rsid w:val="001823B3"/>
    <w:rsid w:val="001823DC"/>
    <w:rsid w:val="0018243B"/>
    <w:rsid w:val="0018246F"/>
    <w:rsid w:val="0018254B"/>
    <w:rsid w:val="00182718"/>
    <w:rsid w:val="001828D1"/>
    <w:rsid w:val="00182C84"/>
    <w:rsid w:val="00182F3F"/>
    <w:rsid w:val="00182FBF"/>
    <w:rsid w:val="00183064"/>
    <w:rsid w:val="001836B6"/>
    <w:rsid w:val="001836DF"/>
    <w:rsid w:val="00183733"/>
    <w:rsid w:val="00183CB7"/>
    <w:rsid w:val="00183CC6"/>
    <w:rsid w:val="00183F11"/>
    <w:rsid w:val="001840F5"/>
    <w:rsid w:val="00184292"/>
    <w:rsid w:val="00184411"/>
    <w:rsid w:val="00184412"/>
    <w:rsid w:val="001844AD"/>
    <w:rsid w:val="001845D1"/>
    <w:rsid w:val="0018463C"/>
    <w:rsid w:val="00184658"/>
    <w:rsid w:val="001848BF"/>
    <w:rsid w:val="00184946"/>
    <w:rsid w:val="00184A29"/>
    <w:rsid w:val="00184C9F"/>
    <w:rsid w:val="00184D20"/>
    <w:rsid w:val="00184DAB"/>
    <w:rsid w:val="00184E62"/>
    <w:rsid w:val="00184F51"/>
    <w:rsid w:val="0018501F"/>
    <w:rsid w:val="00185249"/>
    <w:rsid w:val="00185257"/>
    <w:rsid w:val="00185377"/>
    <w:rsid w:val="00185469"/>
    <w:rsid w:val="001854A8"/>
    <w:rsid w:val="001855E2"/>
    <w:rsid w:val="00185E05"/>
    <w:rsid w:val="00185E59"/>
    <w:rsid w:val="00185F10"/>
    <w:rsid w:val="00185FDA"/>
    <w:rsid w:val="00186395"/>
    <w:rsid w:val="001863E3"/>
    <w:rsid w:val="0018695F"/>
    <w:rsid w:val="001869B6"/>
    <w:rsid w:val="00186A0E"/>
    <w:rsid w:val="00186B4D"/>
    <w:rsid w:val="00186EFA"/>
    <w:rsid w:val="00187305"/>
    <w:rsid w:val="00187629"/>
    <w:rsid w:val="0018767B"/>
    <w:rsid w:val="0018773D"/>
    <w:rsid w:val="00187C5E"/>
    <w:rsid w:val="0019002A"/>
    <w:rsid w:val="00190364"/>
    <w:rsid w:val="00190792"/>
    <w:rsid w:val="001908C5"/>
    <w:rsid w:val="00190927"/>
    <w:rsid w:val="00190BD5"/>
    <w:rsid w:val="00190C05"/>
    <w:rsid w:val="00190C5A"/>
    <w:rsid w:val="00190D28"/>
    <w:rsid w:val="00191166"/>
    <w:rsid w:val="00191445"/>
    <w:rsid w:val="001914CB"/>
    <w:rsid w:val="00191727"/>
    <w:rsid w:val="001918E1"/>
    <w:rsid w:val="001918F5"/>
    <w:rsid w:val="00191A3F"/>
    <w:rsid w:val="00191CD3"/>
    <w:rsid w:val="00191D92"/>
    <w:rsid w:val="00191DA1"/>
    <w:rsid w:val="00191EBF"/>
    <w:rsid w:val="00192125"/>
    <w:rsid w:val="001921F2"/>
    <w:rsid w:val="00192338"/>
    <w:rsid w:val="00192402"/>
    <w:rsid w:val="00192484"/>
    <w:rsid w:val="00192589"/>
    <w:rsid w:val="001925E5"/>
    <w:rsid w:val="001929F7"/>
    <w:rsid w:val="00192A39"/>
    <w:rsid w:val="00192BB2"/>
    <w:rsid w:val="00192CEC"/>
    <w:rsid w:val="00192DE1"/>
    <w:rsid w:val="0019363A"/>
    <w:rsid w:val="00193760"/>
    <w:rsid w:val="00193987"/>
    <w:rsid w:val="00193A4E"/>
    <w:rsid w:val="00193A7C"/>
    <w:rsid w:val="00193D10"/>
    <w:rsid w:val="00193DC9"/>
    <w:rsid w:val="0019403E"/>
    <w:rsid w:val="0019410A"/>
    <w:rsid w:val="001941AA"/>
    <w:rsid w:val="0019443E"/>
    <w:rsid w:val="001945B6"/>
    <w:rsid w:val="00194955"/>
    <w:rsid w:val="00194B6F"/>
    <w:rsid w:val="00194D75"/>
    <w:rsid w:val="00194DCF"/>
    <w:rsid w:val="001950D5"/>
    <w:rsid w:val="001952A4"/>
    <w:rsid w:val="001953A8"/>
    <w:rsid w:val="001953D5"/>
    <w:rsid w:val="00195517"/>
    <w:rsid w:val="00195657"/>
    <w:rsid w:val="0019573B"/>
    <w:rsid w:val="0019592C"/>
    <w:rsid w:val="001959D9"/>
    <w:rsid w:val="00196085"/>
    <w:rsid w:val="00196183"/>
    <w:rsid w:val="001961E2"/>
    <w:rsid w:val="0019661A"/>
    <w:rsid w:val="001966D2"/>
    <w:rsid w:val="00196A2A"/>
    <w:rsid w:val="00196B90"/>
    <w:rsid w:val="00196D11"/>
    <w:rsid w:val="00196D1B"/>
    <w:rsid w:val="00196DE8"/>
    <w:rsid w:val="00196EF5"/>
    <w:rsid w:val="00196EF9"/>
    <w:rsid w:val="00196F4A"/>
    <w:rsid w:val="00196FF4"/>
    <w:rsid w:val="0019724B"/>
    <w:rsid w:val="0019734F"/>
    <w:rsid w:val="00197BFC"/>
    <w:rsid w:val="001A0221"/>
    <w:rsid w:val="001A0303"/>
    <w:rsid w:val="001A0313"/>
    <w:rsid w:val="001A05A0"/>
    <w:rsid w:val="001A064F"/>
    <w:rsid w:val="001A0676"/>
    <w:rsid w:val="001A067A"/>
    <w:rsid w:val="001A06A0"/>
    <w:rsid w:val="001A06C8"/>
    <w:rsid w:val="001A07AA"/>
    <w:rsid w:val="001A0B1A"/>
    <w:rsid w:val="001A0B45"/>
    <w:rsid w:val="001A0F5E"/>
    <w:rsid w:val="001A1337"/>
    <w:rsid w:val="001A150E"/>
    <w:rsid w:val="001A15F9"/>
    <w:rsid w:val="001A1602"/>
    <w:rsid w:val="001A1760"/>
    <w:rsid w:val="001A1936"/>
    <w:rsid w:val="001A1CC6"/>
    <w:rsid w:val="001A1F22"/>
    <w:rsid w:val="001A2254"/>
    <w:rsid w:val="001A225C"/>
    <w:rsid w:val="001A22A7"/>
    <w:rsid w:val="001A2557"/>
    <w:rsid w:val="001A261D"/>
    <w:rsid w:val="001A273B"/>
    <w:rsid w:val="001A2939"/>
    <w:rsid w:val="001A2A6D"/>
    <w:rsid w:val="001A2E3F"/>
    <w:rsid w:val="001A2EB3"/>
    <w:rsid w:val="001A2EB6"/>
    <w:rsid w:val="001A2F60"/>
    <w:rsid w:val="001A2FD5"/>
    <w:rsid w:val="001A3037"/>
    <w:rsid w:val="001A30FB"/>
    <w:rsid w:val="001A31BE"/>
    <w:rsid w:val="001A3273"/>
    <w:rsid w:val="001A35BF"/>
    <w:rsid w:val="001A36CF"/>
    <w:rsid w:val="001A3974"/>
    <w:rsid w:val="001A39DB"/>
    <w:rsid w:val="001A3BBA"/>
    <w:rsid w:val="001A3C92"/>
    <w:rsid w:val="001A3F0F"/>
    <w:rsid w:val="001A3F73"/>
    <w:rsid w:val="001A3FA5"/>
    <w:rsid w:val="001A40CC"/>
    <w:rsid w:val="001A422A"/>
    <w:rsid w:val="001A4281"/>
    <w:rsid w:val="001A438D"/>
    <w:rsid w:val="001A44DF"/>
    <w:rsid w:val="001A4A69"/>
    <w:rsid w:val="001A4C87"/>
    <w:rsid w:val="001A4EDF"/>
    <w:rsid w:val="001A5308"/>
    <w:rsid w:val="001A53FF"/>
    <w:rsid w:val="001A54E5"/>
    <w:rsid w:val="001A5599"/>
    <w:rsid w:val="001A5B29"/>
    <w:rsid w:val="001A5CC6"/>
    <w:rsid w:val="001A5D45"/>
    <w:rsid w:val="001A5D97"/>
    <w:rsid w:val="001A5E26"/>
    <w:rsid w:val="001A6164"/>
    <w:rsid w:val="001A619E"/>
    <w:rsid w:val="001A61A0"/>
    <w:rsid w:val="001A64B2"/>
    <w:rsid w:val="001A6510"/>
    <w:rsid w:val="001A6729"/>
    <w:rsid w:val="001A682E"/>
    <w:rsid w:val="001A694A"/>
    <w:rsid w:val="001A6A8A"/>
    <w:rsid w:val="001A6AFE"/>
    <w:rsid w:val="001A6BE1"/>
    <w:rsid w:val="001A6E27"/>
    <w:rsid w:val="001A6F96"/>
    <w:rsid w:val="001A706D"/>
    <w:rsid w:val="001A716F"/>
    <w:rsid w:val="001A7178"/>
    <w:rsid w:val="001A71EB"/>
    <w:rsid w:val="001A72B2"/>
    <w:rsid w:val="001A72EE"/>
    <w:rsid w:val="001A7547"/>
    <w:rsid w:val="001A75C3"/>
    <w:rsid w:val="001A7704"/>
    <w:rsid w:val="001A7826"/>
    <w:rsid w:val="001A79DA"/>
    <w:rsid w:val="001B0028"/>
    <w:rsid w:val="001B00B2"/>
    <w:rsid w:val="001B00D8"/>
    <w:rsid w:val="001B0149"/>
    <w:rsid w:val="001B0251"/>
    <w:rsid w:val="001B029D"/>
    <w:rsid w:val="001B0484"/>
    <w:rsid w:val="001B06AF"/>
    <w:rsid w:val="001B0AB7"/>
    <w:rsid w:val="001B0BF8"/>
    <w:rsid w:val="001B0E78"/>
    <w:rsid w:val="001B0EB8"/>
    <w:rsid w:val="001B113B"/>
    <w:rsid w:val="001B12CC"/>
    <w:rsid w:val="001B1565"/>
    <w:rsid w:val="001B158B"/>
    <w:rsid w:val="001B17A5"/>
    <w:rsid w:val="001B1937"/>
    <w:rsid w:val="001B19F5"/>
    <w:rsid w:val="001B1CDC"/>
    <w:rsid w:val="001B1DBB"/>
    <w:rsid w:val="001B1F3B"/>
    <w:rsid w:val="001B2099"/>
    <w:rsid w:val="001B23D5"/>
    <w:rsid w:val="001B28A9"/>
    <w:rsid w:val="001B2993"/>
    <w:rsid w:val="001B29C3"/>
    <w:rsid w:val="001B2C06"/>
    <w:rsid w:val="001B2C18"/>
    <w:rsid w:val="001B2E48"/>
    <w:rsid w:val="001B33C7"/>
    <w:rsid w:val="001B35C1"/>
    <w:rsid w:val="001B3754"/>
    <w:rsid w:val="001B38F9"/>
    <w:rsid w:val="001B3A10"/>
    <w:rsid w:val="001B3AF4"/>
    <w:rsid w:val="001B3B35"/>
    <w:rsid w:val="001B3BDA"/>
    <w:rsid w:val="001B3D34"/>
    <w:rsid w:val="001B3D4B"/>
    <w:rsid w:val="001B3F14"/>
    <w:rsid w:val="001B4065"/>
    <w:rsid w:val="001B408C"/>
    <w:rsid w:val="001B4094"/>
    <w:rsid w:val="001B41E4"/>
    <w:rsid w:val="001B429C"/>
    <w:rsid w:val="001B4371"/>
    <w:rsid w:val="001B43F1"/>
    <w:rsid w:val="001B4452"/>
    <w:rsid w:val="001B44FD"/>
    <w:rsid w:val="001B47A3"/>
    <w:rsid w:val="001B4E03"/>
    <w:rsid w:val="001B4F67"/>
    <w:rsid w:val="001B5067"/>
    <w:rsid w:val="001B510D"/>
    <w:rsid w:val="001B5332"/>
    <w:rsid w:val="001B538A"/>
    <w:rsid w:val="001B54E9"/>
    <w:rsid w:val="001B55DE"/>
    <w:rsid w:val="001B58F4"/>
    <w:rsid w:val="001B5DDF"/>
    <w:rsid w:val="001B61EA"/>
    <w:rsid w:val="001B62DD"/>
    <w:rsid w:val="001B6740"/>
    <w:rsid w:val="001B68BE"/>
    <w:rsid w:val="001B68F5"/>
    <w:rsid w:val="001B6A15"/>
    <w:rsid w:val="001B7038"/>
    <w:rsid w:val="001B7066"/>
    <w:rsid w:val="001B70CF"/>
    <w:rsid w:val="001B748B"/>
    <w:rsid w:val="001B7614"/>
    <w:rsid w:val="001B76F6"/>
    <w:rsid w:val="001B7905"/>
    <w:rsid w:val="001B7979"/>
    <w:rsid w:val="001B7A29"/>
    <w:rsid w:val="001B7A35"/>
    <w:rsid w:val="001B7FA0"/>
    <w:rsid w:val="001C0085"/>
    <w:rsid w:val="001C0123"/>
    <w:rsid w:val="001C02C2"/>
    <w:rsid w:val="001C04EC"/>
    <w:rsid w:val="001C063F"/>
    <w:rsid w:val="001C06AF"/>
    <w:rsid w:val="001C0874"/>
    <w:rsid w:val="001C0883"/>
    <w:rsid w:val="001C09B6"/>
    <w:rsid w:val="001C09BB"/>
    <w:rsid w:val="001C0A6A"/>
    <w:rsid w:val="001C0A95"/>
    <w:rsid w:val="001C0B90"/>
    <w:rsid w:val="001C12A0"/>
    <w:rsid w:val="001C16A9"/>
    <w:rsid w:val="001C1729"/>
    <w:rsid w:val="001C17B8"/>
    <w:rsid w:val="001C19EB"/>
    <w:rsid w:val="001C1B69"/>
    <w:rsid w:val="001C1BC7"/>
    <w:rsid w:val="001C1DD5"/>
    <w:rsid w:val="001C1E53"/>
    <w:rsid w:val="001C211D"/>
    <w:rsid w:val="001C22AC"/>
    <w:rsid w:val="001C2606"/>
    <w:rsid w:val="001C2865"/>
    <w:rsid w:val="001C2A8B"/>
    <w:rsid w:val="001C2D5E"/>
    <w:rsid w:val="001C312D"/>
    <w:rsid w:val="001C3434"/>
    <w:rsid w:val="001C3474"/>
    <w:rsid w:val="001C3506"/>
    <w:rsid w:val="001C39E9"/>
    <w:rsid w:val="001C3ACC"/>
    <w:rsid w:val="001C3CA5"/>
    <w:rsid w:val="001C3D59"/>
    <w:rsid w:val="001C3DC6"/>
    <w:rsid w:val="001C3E02"/>
    <w:rsid w:val="001C3E10"/>
    <w:rsid w:val="001C3FC6"/>
    <w:rsid w:val="001C44D7"/>
    <w:rsid w:val="001C4640"/>
    <w:rsid w:val="001C499B"/>
    <w:rsid w:val="001C4A39"/>
    <w:rsid w:val="001C4BAC"/>
    <w:rsid w:val="001C4C67"/>
    <w:rsid w:val="001C4D3A"/>
    <w:rsid w:val="001C4F5F"/>
    <w:rsid w:val="001C54B8"/>
    <w:rsid w:val="001C553B"/>
    <w:rsid w:val="001C5710"/>
    <w:rsid w:val="001C589B"/>
    <w:rsid w:val="001C58A6"/>
    <w:rsid w:val="001C58CB"/>
    <w:rsid w:val="001C5BC8"/>
    <w:rsid w:val="001C5C2A"/>
    <w:rsid w:val="001C5DBB"/>
    <w:rsid w:val="001C5EE9"/>
    <w:rsid w:val="001C5F88"/>
    <w:rsid w:val="001C6029"/>
    <w:rsid w:val="001C6182"/>
    <w:rsid w:val="001C619C"/>
    <w:rsid w:val="001C6269"/>
    <w:rsid w:val="001C6488"/>
    <w:rsid w:val="001C65C1"/>
    <w:rsid w:val="001C66D2"/>
    <w:rsid w:val="001C6708"/>
    <w:rsid w:val="001C6722"/>
    <w:rsid w:val="001C6741"/>
    <w:rsid w:val="001C67DA"/>
    <w:rsid w:val="001C6F12"/>
    <w:rsid w:val="001C6FBB"/>
    <w:rsid w:val="001C7378"/>
    <w:rsid w:val="001C73D3"/>
    <w:rsid w:val="001C760E"/>
    <w:rsid w:val="001C7736"/>
    <w:rsid w:val="001C78F7"/>
    <w:rsid w:val="001C7AED"/>
    <w:rsid w:val="001C7B0C"/>
    <w:rsid w:val="001C7D0B"/>
    <w:rsid w:val="001C7DF1"/>
    <w:rsid w:val="001C7F47"/>
    <w:rsid w:val="001D006C"/>
    <w:rsid w:val="001D0300"/>
    <w:rsid w:val="001D042F"/>
    <w:rsid w:val="001D056C"/>
    <w:rsid w:val="001D0578"/>
    <w:rsid w:val="001D0593"/>
    <w:rsid w:val="001D0D47"/>
    <w:rsid w:val="001D0D95"/>
    <w:rsid w:val="001D0E20"/>
    <w:rsid w:val="001D1258"/>
    <w:rsid w:val="001D15F4"/>
    <w:rsid w:val="001D18D4"/>
    <w:rsid w:val="001D19F8"/>
    <w:rsid w:val="001D1BE8"/>
    <w:rsid w:val="001D1BF0"/>
    <w:rsid w:val="001D1CFF"/>
    <w:rsid w:val="001D1EEB"/>
    <w:rsid w:val="001D216E"/>
    <w:rsid w:val="001D21B0"/>
    <w:rsid w:val="001D25B8"/>
    <w:rsid w:val="001D28C1"/>
    <w:rsid w:val="001D29AE"/>
    <w:rsid w:val="001D2AE9"/>
    <w:rsid w:val="001D2B3C"/>
    <w:rsid w:val="001D2D03"/>
    <w:rsid w:val="001D2E6C"/>
    <w:rsid w:val="001D330C"/>
    <w:rsid w:val="001D35DC"/>
    <w:rsid w:val="001D383D"/>
    <w:rsid w:val="001D390E"/>
    <w:rsid w:val="001D39E7"/>
    <w:rsid w:val="001D3AA7"/>
    <w:rsid w:val="001D3C1C"/>
    <w:rsid w:val="001D421A"/>
    <w:rsid w:val="001D43C0"/>
    <w:rsid w:val="001D4445"/>
    <w:rsid w:val="001D448E"/>
    <w:rsid w:val="001D450A"/>
    <w:rsid w:val="001D4969"/>
    <w:rsid w:val="001D4AF0"/>
    <w:rsid w:val="001D4B1F"/>
    <w:rsid w:val="001D4B96"/>
    <w:rsid w:val="001D4DFA"/>
    <w:rsid w:val="001D4EA7"/>
    <w:rsid w:val="001D4ECB"/>
    <w:rsid w:val="001D4F24"/>
    <w:rsid w:val="001D506F"/>
    <w:rsid w:val="001D5149"/>
    <w:rsid w:val="001D519F"/>
    <w:rsid w:val="001D5225"/>
    <w:rsid w:val="001D530E"/>
    <w:rsid w:val="001D53BA"/>
    <w:rsid w:val="001D53D0"/>
    <w:rsid w:val="001D540C"/>
    <w:rsid w:val="001D54FA"/>
    <w:rsid w:val="001D55F9"/>
    <w:rsid w:val="001D57BC"/>
    <w:rsid w:val="001D57E2"/>
    <w:rsid w:val="001D5A98"/>
    <w:rsid w:val="001D5D4A"/>
    <w:rsid w:val="001D5F79"/>
    <w:rsid w:val="001D5FD3"/>
    <w:rsid w:val="001D6056"/>
    <w:rsid w:val="001D6080"/>
    <w:rsid w:val="001D63D6"/>
    <w:rsid w:val="001D64AE"/>
    <w:rsid w:val="001D64D3"/>
    <w:rsid w:val="001D686D"/>
    <w:rsid w:val="001D6E61"/>
    <w:rsid w:val="001D6EE7"/>
    <w:rsid w:val="001D6F30"/>
    <w:rsid w:val="001D6FB4"/>
    <w:rsid w:val="001D7170"/>
    <w:rsid w:val="001D7260"/>
    <w:rsid w:val="001D72F3"/>
    <w:rsid w:val="001D7816"/>
    <w:rsid w:val="001D7898"/>
    <w:rsid w:val="001D7ADE"/>
    <w:rsid w:val="001D7B58"/>
    <w:rsid w:val="001D7B96"/>
    <w:rsid w:val="001D7F91"/>
    <w:rsid w:val="001D7FE2"/>
    <w:rsid w:val="001E00D4"/>
    <w:rsid w:val="001E021D"/>
    <w:rsid w:val="001E02BA"/>
    <w:rsid w:val="001E054C"/>
    <w:rsid w:val="001E061F"/>
    <w:rsid w:val="001E0767"/>
    <w:rsid w:val="001E08EE"/>
    <w:rsid w:val="001E09F4"/>
    <w:rsid w:val="001E0A73"/>
    <w:rsid w:val="001E0F8B"/>
    <w:rsid w:val="001E0FAF"/>
    <w:rsid w:val="001E10D0"/>
    <w:rsid w:val="001E111F"/>
    <w:rsid w:val="001E1284"/>
    <w:rsid w:val="001E12D4"/>
    <w:rsid w:val="001E12F4"/>
    <w:rsid w:val="001E1524"/>
    <w:rsid w:val="001E167D"/>
    <w:rsid w:val="001E16D8"/>
    <w:rsid w:val="001E1710"/>
    <w:rsid w:val="001E1D3C"/>
    <w:rsid w:val="001E1DDA"/>
    <w:rsid w:val="001E1E42"/>
    <w:rsid w:val="001E1F63"/>
    <w:rsid w:val="001E206B"/>
    <w:rsid w:val="001E20B2"/>
    <w:rsid w:val="001E220A"/>
    <w:rsid w:val="001E2235"/>
    <w:rsid w:val="001E23EA"/>
    <w:rsid w:val="001E251E"/>
    <w:rsid w:val="001E266E"/>
    <w:rsid w:val="001E29CD"/>
    <w:rsid w:val="001E2EEF"/>
    <w:rsid w:val="001E3001"/>
    <w:rsid w:val="001E30C9"/>
    <w:rsid w:val="001E3188"/>
    <w:rsid w:val="001E31D1"/>
    <w:rsid w:val="001E3219"/>
    <w:rsid w:val="001E32BE"/>
    <w:rsid w:val="001E36C2"/>
    <w:rsid w:val="001E3A45"/>
    <w:rsid w:val="001E3B0A"/>
    <w:rsid w:val="001E3FE1"/>
    <w:rsid w:val="001E4025"/>
    <w:rsid w:val="001E420B"/>
    <w:rsid w:val="001E4704"/>
    <w:rsid w:val="001E48CC"/>
    <w:rsid w:val="001E4B33"/>
    <w:rsid w:val="001E531C"/>
    <w:rsid w:val="001E5390"/>
    <w:rsid w:val="001E53E2"/>
    <w:rsid w:val="001E5689"/>
    <w:rsid w:val="001E5693"/>
    <w:rsid w:val="001E5994"/>
    <w:rsid w:val="001E5BB2"/>
    <w:rsid w:val="001E5BD5"/>
    <w:rsid w:val="001E5D1F"/>
    <w:rsid w:val="001E5F64"/>
    <w:rsid w:val="001E613A"/>
    <w:rsid w:val="001E6186"/>
    <w:rsid w:val="001E6199"/>
    <w:rsid w:val="001E6313"/>
    <w:rsid w:val="001E64FE"/>
    <w:rsid w:val="001E6A06"/>
    <w:rsid w:val="001E6A87"/>
    <w:rsid w:val="001E6A92"/>
    <w:rsid w:val="001E6BDA"/>
    <w:rsid w:val="001E6C1B"/>
    <w:rsid w:val="001E6DE5"/>
    <w:rsid w:val="001E7173"/>
    <w:rsid w:val="001E719A"/>
    <w:rsid w:val="001E71F0"/>
    <w:rsid w:val="001E750C"/>
    <w:rsid w:val="001E7973"/>
    <w:rsid w:val="001E7A4C"/>
    <w:rsid w:val="001E7A8F"/>
    <w:rsid w:val="001E7B7F"/>
    <w:rsid w:val="001E7BEB"/>
    <w:rsid w:val="001E7D26"/>
    <w:rsid w:val="001F014C"/>
    <w:rsid w:val="001F020C"/>
    <w:rsid w:val="001F045E"/>
    <w:rsid w:val="001F0546"/>
    <w:rsid w:val="001F05EB"/>
    <w:rsid w:val="001F0DDF"/>
    <w:rsid w:val="001F0E8D"/>
    <w:rsid w:val="001F1116"/>
    <w:rsid w:val="001F11F0"/>
    <w:rsid w:val="001F15FA"/>
    <w:rsid w:val="001F17CF"/>
    <w:rsid w:val="001F18C3"/>
    <w:rsid w:val="001F18E2"/>
    <w:rsid w:val="001F1B1E"/>
    <w:rsid w:val="001F1BD1"/>
    <w:rsid w:val="001F1BEA"/>
    <w:rsid w:val="001F1DFA"/>
    <w:rsid w:val="001F1E26"/>
    <w:rsid w:val="001F2046"/>
    <w:rsid w:val="001F21EE"/>
    <w:rsid w:val="001F22A9"/>
    <w:rsid w:val="001F253A"/>
    <w:rsid w:val="001F26E9"/>
    <w:rsid w:val="001F292B"/>
    <w:rsid w:val="001F2982"/>
    <w:rsid w:val="001F29D5"/>
    <w:rsid w:val="001F2AD4"/>
    <w:rsid w:val="001F2B9C"/>
    <w:rsid w:val="001F2CF6"/>
    <w:rsid w:val="001F2D88"/>
    <w:rsid w:val="001F2E08"/>
    <w:rsid w:val="001F307F"/>
    <w:rsid w:val="001F33A0"/>
    <w:rsid w:val="001F348F"/>
    <w:rsid w:val="001F350F"/>
    <w:rsid w:val="001F35A8"/>
    <w:rsid w:val="001F36BC"/>
    <w:rsid w:val="001F3953"/>
    <w:rsid w:val="001F39AB"/>
    <w:rsid w:val="001F3B90"/>
    <w:rsid w:val="001F3E14"/>
    <w:rsid w:val="001F41F4"/>
    <w:rsid w:val="001F4210"/>
    <w:rsid w:val="001F42DA"/>
    <w:rsid w:val="001F45E8"/>
    <w:rsid w:val="001F4650"/>
    <w:rsid w:val="001F4706"/>
    <w:rsid w:val="001F4817"/>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B88"/>
    <w:rsid w:val="001F5C1A"/>
    <w:rsid w:val="001F5C95"/>
    <w:rsid w:val="001F5C9E"/>
    <w:rsid w:val="001F5D63"/>
    <w:rsid w:val="001F5DDF"/>
    <w:rsid w:val="001F5E73"/>
    <w:rsid w:val="001F5ED8"/>
    <w:rsid w:val="001F5EE0"/>
    <w:rsid w:val="001F5F10"/>
    <w:rsid w:val="001F60B5"/>
    <w:rsid w:val="001F6292"/>
    <w:rsid w:val="001F62C6"/>
    <w:rsid w:val="001F644E"/>
    <w:rsid w:val="001F662A"/>
    <w:rsid w:val="001F6979"/>
    <w:rsid w:val="001F6BE2"/>
    <w:rsid w:val="001F6D11"/>
    <w:rsid w:val="001F6E45"/>
    <w:rsid w:val="001F6EE9"/>
    <w:rsid w:val="001F7291"/>
    <w:rsid w:val="001F7317"/>
    <w:rsid w:val="001F7408"/>
    <w:rsid w:val="001F7647"/>
    <w:rsid w:val="001F78E8"/>
    <w:rsid w:val="001F798D"/>
    <w:rsid w:val="001F7BB8"/>
    <w:rsid w:val="001F7DD6"/>
    <w:rsid w:val="00200094"/>
    <w:rsid w:val="002000F1"/>
    <w:rsid w:val="002000F2"/>
    <w:rsid w:val="002000FC"/>
    <w:rsid w:val="002001B9"/>
    <w:rsid w:val="0020087C"/>
    <w:rsid w:val="00200A3A"/>
    <w:rsid w:val="00200A3D"/>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DEC"/>
    <w:rsid w:val="00201F3F"/>
    <w:rsid w:val="00202285"/>
    <w:rsid w:val="002022D6"/>
    <w:rsid w:val="0020233D"/>
    <w:rsid w:val="00202492"/>
    <w:rsid w:val="002024B8"/>
    <w:rsid w:val="002024E6"/>
    <w:rsid w:val="002025CC"/>
    <w:rsid w:val="0020277A"/>
    <w:rsid w:val="00202883"/>
    <w:rsid w:val="002028D0"/>
    <w:rsid w:val="0020292E"/>
    <w:rsid w:val="00202D2E"/>
    <w:rsid w:val="00203069"/>
    <w:rsid w:val="00203159"/>
    <w:rsid w:val="0020358B"/>
    <w:rsid w:val="00203668"/>
    <w:rsid w:val="002036D4"/>
    <w:rsid w:val="00203835"/>
    <w:rsid w:val="00203883"/>
    <w:rsid w:val="0020391B"/>
    <w:rsid w:val="00203A6E"/>
    <w:rsid w:val="00203BB9"/>
    <w:rsid w:val="00203E07"/>
    <w:rsid w:val="00203F00"/>
    <w:rsid w:val="00203F5C"/>
    <w:rsid w:val="00204016"/>
    <w:rsid w:val="0020416B"/>
    <w:rsid w:val="00204269"/>
    <w:rsid w:val="002043CE"/>
    <w:rsid w:val="002047DE"/>
    <w:rsid w:val="00204981"/>
    <w:rsid w:val="002049AE"/>
    <w:rsid w:val="00204A04"/>
    <w:rsid w:val="00204A5A"/>
    <w:rsid w:val="00204B2A"/>
    <w:rsid w:val="00204C12"/>
    <w:rsid w:val="00204E55"/>
    <w:rsid w:val="00204F32"/>
    <w:rsid w:val="0020523A"/>
    <w:rsid w:val="002055D5"/>
    <w:rsid w:val="00205635"/>
    <w:rsid w:val="0020567A"/>
    <w:rsid w:val="002059A3"/>
    <w:rsid w:val="00205A71"/>
    <w:rsid w:val="00205AB2"/>
    <w:rsid w:val="00205C86"/>
    <w:rsid w:val="00205CB2"/>
    <w:rsid w:val="00205D98"/>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71A"/>
    <w:rsid w:val="0020674D"/>
    <w:rsid w:val="002067BF"/>
    <w:rsid w:val="002069A1"/>
    <w:rsid w:val="00206B20"/>
    <w:rsid w:val="00206B53"/>
    <w:rsid w:val="00206BF6"/>
    <w:rsid w:val="00206DE5"/>
    <w:rsid w:val="00206E5A"/>
    <w:rsid w:val="00207259"/>
    <w:rsid w:val="00207326"/>
    <w:rsid w:val="0020760F"/>
    <w:rsid w:val="00207613"/>
    <w:rsid w:val="00207847"/>
    <w:rsid w:val="00207AF9"/>
    <w:rsid w:val="00207B02"/>
    <w:rsid w:val="00207BB9"/>
    <w:rsid w:val="00207D58"/>
    <w:rsid w:val="00207EB6"/>
    <w:rsid w:val="00207F27"/>
    <w:rsid w:val="0021005B"/>
    <w:rsid w:val="00210174"/>
    <w:rsid w:val="00210367"/>
    <w:rsid w:val="0021036C"/>
    <w:rsid w:val="00210388"/>
    <w:rsid w:val="00210402"/>
    <w:rsid w:val="0021065B"/>
    <w:rsid w:val="002109D5"/>
    <w:rsid w:val="00210A2E"/>
    <w:rsid w:val="00210B05"/>
    <w:rsid w:val="00210C84"/>
    <w:rsid w:val="00210C91"/>
    <w:rsid w:val="00210F2A"/>
    <w:rsid w:val="00210F42"/>
    <w:rsid w:val="00210F93"/>
    <w:rsid w:val="00211042"/>
    <w:rsid w:val="00211345"/>
    <w:rsid w:val="002113F2"/>
    <w:rsid w:val="002114FA"/>
    <w:rsid w:val="00211AF1"/>
    <w:rsid w:val="00211D31"/>
    <w:rsid w:val="00211DD9"/>
    <w:rsid w:val="002120D3"/>
    <w:rsid w:val="002121C0"/>
    <w:rsid w:val="00212305"/>
    <w:rsid w:val="00212358"/>
    <w:rsid w:val="0021254B"/>
    <w:rsid w:val="00212816"/>
    <w:rsid w:val="00212A8F"/>
    <w:rsid w:val="00212E14"/>
    <w:rsid w:val="002130A9"/>
    <w:rsid w:val="002130BD"/>
    <w:rsid w:val="00213494"/>
    <w:rsid w:val="0021371D"/>
    <w:rsid w:val="00213851"/>
    <w:rsid w:val="002138A9"/>
    <w:rsid w:val="00213A25"/>
    <w:rsid w:val="00213DC5"/>
    <w:rsid w:val="00213DCB"/>
    <w:rsid w:val="00213FB7"/>
    <w:rsid w:val="0021413D"/>
    <w:rsid w:val="00214298"/>
    <w:rsid w:val="00214571"/>
    <w:rsid w:val="00214789"/>
    <w:rsid w:val="002147AE"/>
    <w:rsid w:val="00214E0D"/>
    <w:rsid w:val="00214E26"/>
    <w:rsid w:val="00214F12"/>
    <w:rsid w:val="0021512E"/>
    <w:rsid w:val="002151FA"/>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B17"/>
    <w:rsid w:val="00216BBF"/>
    <w:rsid w:val="00216C25"/>
    <w:rsid w:val="00216C53"/>
    <w:rsid w:val="00216CCA"/>
    <w:rsid w:val="00216D0D"/>
    <w:rsid w:val="00216DA0"/>
    <w:rsid w:val="00216ECF"/>
    <w:rsid w:val="00216F6B"/>
    <w:rsid w:val="00217135"/>
    <w:rsid w:val="00217381"/>
    <w:rsid w:val="00217685"/>
    <w:rsid w:val="002178E4"/>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35D"/>
    <w:rsid w:val="00221582"/>
    <w:rsid w:val="00221989"/>
    <w:rsid w:val="00221A25"/>
    <w:rsid w:val="00221AD1"/>
    <w:rsid w:val="00221B3B"/>
    <w:rsid w:val="00221EA5"/>
    <w:rsid w:val="00221F85"/>
    <w:rsid w:val="00222052"/>
    <w:rsid w:val="002221D4"/>
    <w:rsid w:val="002222A4"/>
    <w:rsid w:val="0022232E"/>
    <w:rsid w:val="00222336"/>
    <w:rsid w:val="0022290C"/>
    <w:rsid w:val="00222964"/>
    <w:rsid w:val="00222A09"/>
    <w:rsid w:val="00222AB8"/>
    <w:rsid w:val="00222B25"/>
    <w:rsid w:val="00222FE7"/>
    <w:rsid w:val="002231AD"/>
    <w:rsid w:val="002234BE"/>
    <w:rsid w:val="00223590"/>
    <w:rsid w:val="002235DF"/>
    <w:rsid w:val="00223833"/>
    <w:rsid w:val="002239CC"/>
    <w:rsid w:val="00223ACD"/>
    <w:rsid w:val="00224226"/>
    <w:rsid w:val="0022474F"/>
    <w:rsid w:val="00224794"/>
    <w:rsid w:val="00224A38"/>
    <w:rsid w:val="00224A9B"/>
    <w:rsid w:val="00224C0B"/>
    <w:rsid w:val="00225154"/>
    <w:rsid w:val="00225342"/>
    <w:rsid w:val="002254F6"/>
    <w:rsid w:val="00225643"/>
    <w:rsid w:val="00225DC1"/>
    <w:rsid w:val="0022624C"/>
    <w:rsid w:val="002262A2"/>
    <w:rsid w:val="0022636D"/>
    <w:rsid w:val="00226467"/>
    <w:rsid w:val="0022657F"/>
    <w:rsid w:val="002269A7"/>
    <w:rsid w:val="00226A4A"/>
    <w:rsid w:val="00226A52"/>
    <w:rsid w:val="00226AE0"/>
    <w:rsid w:val="00226BD3"/>
    <w:rsid w:val="00226C2A"/>
    <w:rsid w:val="00226C3C"/>
    <w:rsid w:val="00226D75"/>
    <w:rsid w:val="00227246"/>
    <w:rsid w:val="0022735A"/>
    <w:rsid w:val="00227384"/>
    <w:rsid w:val="00227567"/>
    <w:rsid w:val="00227652"/>
    <w:rsid w:val="00227850"/>
    <w:rsid w:val="00227873"/>
    <w:rsid w:val="002279D2"/>
    <w:rsid w:val="00227A1E"/>
    <w:rsid w:val="00227B13"/>
    <w:rsid w:val="00227D0D"/>
    <w:rsid w:val="00227F9E"/>
    <w:rsid w:val="00230040"/>
    <w:rsid w:val="00230189"/>
    <w:rsid w:val="00230637"/>
    <w:rsid w:val="002307C5"/>
    <w:rsid w:val="00230AD3"/>
    <w:rsid w:val="00230B62"/>
    <w:rsid w:val="00230B75"/>
    <w:rsid w:val="00230BB1"/>
    <w:rsid w:val="00230CC8"/>
    <w:rsid w:val="00230D64"/>
    <w:rsid w:val="002311E9"/>
    <w:rsid w:val="0023124C"/>
    <w:rsid w:val="0023148A"/>
    <w:rsid w:val="0023149B"/>
    <w:rsid w:val="002314EE"/>
    <w:rsid w:val="00231587"/>
    <w:rsid w:val="00231666"/>
    <w:rsid w:val="00231740"/>
    <w:rsid w:val="0023187D"/>
    <w:rsid w:val="00231B71"/>
    <w:rsid w:val="00231D67"/>
    <w:rsid w:val="00231DD0"/>
    <w:rsid w:val="00232066"/>
    <w:rsid w:val="00232082"/>
    <w:rsid w:val="002320B5"/>
    <w:rsid w:val="00232149"/>
    <w:rsid w:val="00232191"/>
    <w:rsid w:val="00232397"/>
    <w:rsid w:val="002324C6"/>
    <w:rsid w:val="0023259C"/>
    <w:rsid w:val="0023287C"/>
    <w:rsid w:val="002329B4"/>
    <w:rsid w:val="002329D3"/>
    <w:rsid w:val="00232A38"/>
    <w:rsid w:val="00232A87"/>
    <w:rsid w:val="00232BB4"/>
    <w:rsid w:val="00232E9D"/>
    <w:rsid w:val="00232F62"/>
    <w:rsid w:val="0023324F"/>
    <w:rsid w:val="002337C0"/>
    <w:rsid w:val="00233A5F"/>
    <w:rsid w:val="00233D48"/>
    <w:rsid w:val="00233EE4"/>
    <w:rsid w:val="002341C9"/>
    <w:rsid w:val="0023435E"/>
    <w:rsid w:val="002344C8"/>
    <w:rsid w:val="002349C5"/>
    <w:rsid w:val="00234B73"/>
    <w:rsid w:val="00234D9D"/>
    <w:rsid w:val="00235025"/>
    <w:rsid w:val="00235080"/>
    <w:rsid w:val="002353C5"/>
    <w:rsid w:val="00235581"/>
    <w:rsid w:val="00235698"/>
    <w:rsid w:val="00235789"/>
    <w:rsid w:val="002358AB"/>
    <w:rsid w:val="00235AEF"/>
    <w:rsid w:val="00235F14"/>
    <w:rsid w:val="00236106"/>
    <w:rsid w:val="00236426"/>
    <w:rsid w:val="002364E8"/>
    <w:rsid w:val="00236561"/>
    <w:rsid w:val="00236573"/>
    <w:rsid w:val="00236731"/>
    <w:rsid w:val="00236773"/>
    <w:rsid w:val="00236AF5"/>
    <w:rsid w:val="00236CC9"/>
    <w:rsid w:val="00236DD4"/>
    <w:rsid w:val="00236F71"/>
    <w:rsid w:val="00236F88"/>
    <w:rsid w:val="002373FC"/>
    <w:rsid w:val="0023781D"/>
    <w:rsid w:val="00237C6F"/>
    <w:rsid w:val="00237D22"/>
    <w:rsid w:val="00237D2B"/>
    <w:rsid w:val="0024019A"/>
    <w:rsid w:val="0024029F"/>
    <w:rsid w:val="0024045B"/>
    <w:rsid w:val="00240487"/>
    <w:rsid w:val="00240956"/>
    <w:rsid w:val="00240A6C"/>
    <w:rsid w:val="00240AAA"/>
    <w:rsid w:val="00240B59"/>
    <w:rsid w:val="00240B7D"/>
    <w:rsid w:val="00240C63"/>
    <w:rsid w:val="00240C75"/>
    <w:rsid w:val="00240CB5"/>
    <w:rsid w:val="00240F65"/>
    <w:rsid w:val="00240F9D"/>
    <w:rsid w:val="00241002"/>
    <w:rsid w:val="0024103F"/>
    <w:rsid w:val="00241597"/>
    <w:rsid w:val="00241BC7"/>
    <w:rsid w:val="00241C7B"/>
    <w:rsid w:val="00241D3F"/>
    <w:rsid w:val="00241D6D"/>
    <w:rsid w:val="00241EF0"/>
    <w:rsid w:val="00241F22"/>
    <w:rsid w:val="00241FEC"/>
    <w:rsid w:val="002421F2"/>
    <w:rsid w:val="002422D2"/>
    <w:rsid w:val="0024232B"/>
    <w:rsid w:val="00242464"/>
    <w:rsid w:val="00242566"/>
    <w:rsid w:val="002425C3"/>
    <w:rsid w:val="0024284B"/>
    <w:rsid w:val="0024286B"/>
    <w:rsid w:val="00242B2A"/>
    <w:rsid w:val="00242CAE"/>
    <w:rsid w:val="00242DBC"/>
    <w:rsid w:val="0024330F"/>
    <w:rsid w:val="0024332F"/>
    <w:rsid w:val="0024334B"/>
    <w:rsid w:val="002435D5"/>
    <w:rsid w:val="0024363F"/>
    <w:rsid w:val="00243ACD"/>
    <w:rsid w:val="00243EA1"/>
    <w:rsid w:val="00243F40"/>
    <w:rsid w:val="00243F4A"/>
    <w:rsid w:val="002440D2"/>
    <w:rsid w:val="002442F9"/>
    <w:rsid w:val="0024445A"/>
    <w:rsid w:val="00244606"/>
    <w:rsid w:val="0024465F"/>
    <w:rsid w:val="00244804"/>
    <w:rsid w:val="00244924"/>
    <w:rsid w:val="00244988"/>
    <w:rsid w:val="002449F4"/>
    <w:rsid w:val="00244F1F"/>
    <w:rsid w:val="00244F32"/>
    <w:rsid w:val="00244F6B"/>
    <w:rsid w:val="00244FF2"/>
    <w:rsid w:val="00245101"/>
    <w:rsid w:val="0024520E"/>
    <w:rsid w:val="0024530E"/>
    <w:rsid w:val="00245492"/>
    <w:rsid w:val="002458D6"/>
    <w:rsid w:val="00245A41"/>
    <w:rsid w:val="00245B70"/>
    <w:rsid w:val="00245C56"/>
    <w:rsid w:val="00245D7D"/>
    <w:rsid w:val="00245E39"/>
    <w:rsid w:val="00245FBA"/>
    <w:rsid w:val="00245FDB"/>
    <w:rsid w:val="00246132"/>
    <w:rsid w:val="00246500"/>
    <w:rsid w:val="00246514"/>
    <w:rsid w:val="0024662B"/>
    <w:rsid w:val="0024662D"/>
    <w:rsid w:val="00246753"/>
    <w:rsid w:val="00246757"/>
    <w:rsid w:val="002468E4"/>
    <w:rsid w:val="002468E9"/>
    <w:rsid w:val="00246AC2"/>
    <w:rsid w:val="00246BEB"/>
    <w:rsid w:val="00246C4A"/>
    <w:rsid w:val="00246C52"/>
    <w:rsid w:val="00246E0F"/>
    <w:rsid w:val="00246EB6"/>
    <w:rsid w:val="002475A2"/>
    <w:rsid w:val="002475BE"/>
    <w:rsid w:val="00247660"/>
    <w:rsid w:val="002477BC"/>
    <w:rsid w:val="0024785A"/>
    <w:rsid w:val="00247B8F"/>
    <w:rsid w:val="00247BD2"/>
    <w:rsid w:val="00247C92"/>
    <w:rsid w:val="00247D77"/>
    <w:rsid w:val="00247DD1"/>
    <w:rsid w:val="00247DF6"/>
    <w:rsid w:val="002501ED"/>
    <w:rsid w:val="00250237"/>
    <w:rsid w:val="0025030D"/>
    <w:rsid w:val="00250563"/>
    <w:rsid w:val="00250582"/>
    <w:rsid w:val="002506F5"/>
    <w:rsid w:val="002508C7"/>
    <w:rsid w:val="002508D9"/>
    <w:rsid w:val="00250D9C"/>
    <w:rsid w:val="00251117"/>
    <w:rsid w:val="002512A9"/>
    <w:rsid w:val="002515AF"/>
    <w:rsid w:val="002515EA"/>
    <w:rsid w:val="0025169E"/>
    <w:rsid w:val="00251723"/>
    <w:rsid w:val="00251728"/>
    <w:rsid w:val="00251760"/>
    <w:rsid w:val="00251843"/>
    <w:rsid w:val="00251929"/>
    <w:rsid w:val="00251A08"/>
    <w:rsid w:val="00251B7D"/>
    <w:rsid w:val="00251BF7"/>
    <w:rsid w:val="00251F5E"/>
    <w:rsid w:val="00251F78"/>
    <w:rsid w:val="0025204B"/>
    <w:rsid w:val="00252162"/>
    <w:rsid w:val="002523DE"/>
    <w:rsid w:val="00252668"/>
    <w:rsid w:val="00252AEF"/>
    <w:rsid w:val="00252BC4"/>
    <w:rsid w:val="00252E2A"/>
    <w:rsid w:val="00252EB2"/>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BF8"/>
    <w:rsid w:val="00253D4B"/>
    <w:rsid w:val="00253F4E"/>
    <w:rsid w:val="00253F7E"/>
    <w:rsid w:val="002540C4"/>
    <w:rsid w:val="0025420E"/>
    <w:rsid w:val="0025429A"/>
    <w:rsid w:val="00254313"/>
    <w:rsid w:val="0025431A"/>
    <w:rsid w:val="00254349"/>
    <w:rsid w:val="00254676"/>
    <w:rsid w:val="0025476C"/>
    <w:rsid w:val="002549DC"/>
    <w:rsid w:val="00254AE8"/>
    <w:rsid w:val="00254B04"/>
    <w:rsid w:val="00254D05"/>
    <w:rsid w:val="002553DC"/>
    <w:rsid w:val="002554F7"/>
    <w:rsid w:val="0025562B"/>
    <w:rsid w:val="00255986"/>
    <w:rsid w:val="00255C1B"/>
    <w:rsid w:val="00255C8A"/>
    <w:rsid w:val="00255DA7"/>
    <w:rsid w:val="00255EDA"/>
    <w:rsid w:val="0025625A"/>
    <w:rsid w:val="002563E6"/>
    <w:rsid w:val="002568D7"/>
    <w:rsid w:val="00256A58"/>
    <w:rsid w:val="00256B22"/>
    <w:rsid w:val="00256BE4"/>
    <w:rsid w:val="00256C91"/>
    <w:rsid w:val="00256D51"/>
    <w:rsid w:val="00256F02"/>
    <w:rsid w:val="00256F6D"/>
    <w:rsid w:val="00256F93"/>
    <w:rsid w:val="00257034"/>
    <w:rsid w:val="002571C8"/>
    <w:rsid w:val="002572F1"/>
    <w:rsid w:val="0025774E"/>
    <w:rsid w:val="00257A62"/>
    <w:rsid w:val="00257D2A"/>
    <w:rsid w:val="002600A8"/>
    <w:rsid w:val="00260139"/>
    <w:rsid w:val="00260156"/>
    <w:rsid w:val="002606A0"/>
    <w:rsid w:val="0026075E"/>
    <w:rsid w:val="00260762"/>
    <w:rsid w:val="002608BD"/>
    <w:rsid w:val="002608F0"/>
    <w:rsid w:val="00260935"/>
    <w:rsid w:val="00260BD1"/>
    <w:rsid w:val="00260DEF"/>
    <w:rsid w:val="00260E4B"/>
    <w:rsid w:val="00260FAD"/>
    <w:rsid w:val="00261207"/>
    <w:rsid w:val="0026178A"/>
    <w:rsid w:val="002617F6"/>
    <w:rsid w:val="00261D05"/>
    <w:rsid w:val="00261DC1"/>
    <w:rsid w:val="00261DD9"/>
    <w:rsid w:val="00261F28"/>
    <w:rsid w:val="00262083"/>
    <w:rsid w:val="00262354"/>
    <w:rsid w:val="002623AC"/>
    <w:rsid w:val="00262979"/>
    <w:rsid w:val="00262B9F"/>
    <w:rsid w:val="00262CB8"/>
    <w:rsid w:val="00262F2B"/>
    <w:rsid w:val="00263038"/>
    <w:rsid w:val="00263166"/>
    <w:rsid w:val="002631A9"/>
    <w:rsid w:val="002631DC"/>
    <w:rsid w:val="002633EA"/>
    <w:rsid w:val="00263627"/>
    <w:rsid w:val="0026382D"/>
    <w:rsid w:val="0026385F"/>
    <w:rsid w:val="00263909"/>
    <w:rsid w:val="00263D58"/>
    <w:rsid w:val="00263DB2"/>
    <w:rsid w:val="00263DD9"/>
    <w:rsid w:val="00263E57"/>
    <w:rsid w:val="00263E8C"/>
    <w:rsid w:val="00263EFA"/>
    <w:rsid w:val="0026422D"/>
    <w:rsid w:val="00264256"/>
    <w:rsid w:val="002642F3"/>
    <w:rsid w:val="0026432F"/>
    <w:rsid w:val="0026455A"/>
    <w:rsid w:val="0026460B"/>
    <w:rsid w:val="0026468A"/>
    <w:rsid w:val="002648FF"/>
    <w:rsid w:val="00264A9D"/>
    <w:rsid w:val="00264C28"/>
    <w:rsid w:val="00264F11"/>
    <w:rsid w:val="002654D9"/>
    <w:rsid w:val="002655DE"/>
    <w:rsid w:val="00265648"/>
    <w:rsid w:val="00265701"/>
    <w:rsid w:val="002657AA"/>
    <w:rsid w:val="00265A9E"/>
    <w:rsid w:val="00265AEF"/>
    <w:rsid w:val="00265C5F"/>
    <w:rsid w:val="00265CB1"/>
    <w:rsid w:val="00265E9A"/>
    <w:rsid w:val="00265F0D"/>
    <w:rsid w:val="00266111"/>
    <w:rsid w:val="0026613D"/>
    <w:rsid w:val="002661E1"/>
    <w:rsid w:val="00266210"/>
    <w:rsid w:val="002664E3"/>
    <w:rsid w:val="002664FA"/>
    <w:rsid w:val="00266830"/>
    <w:rsid w:val="00266867"/>
    <w:rsid w:val="002668F6"/>
    <w:rsid w:val="00266B56"/>
    <w:rsid w:val="00266CDB"/>
    <w:rsid w:val="002670A4"/>
    <w:rsid w:val="0026713F"/>
    <w:rsid w:val="0026716C"/>
    <w:rsid w:val="002671F4"/>
    <w:rsid w:val="002673DA"/>
    <w:rsid w:val="0026761C"/>
    <w:rsid w:val="00267791"/>
    <w:rsid w:val="00267AAF"/>
    <w:rsid w:val="00267E42"/>
    <w:rsid w:val="00267F04"/>
    <w:rsid w:val="0027027E"/>
    <w:rsid w:val="0027053E"/>
    <w:rsid w:val="002706CC"/>
    <w:rsid w:val="002708D5"/>
    <w:rsid w:val="002708DA"/>
    <w:rsid w:val="002709A4"/>
    <w:rsid w:val="00270BDA"/>
    <w:rsid w:val="00270C4E"/>
    <w:rsid w:val="00270C63"/>
    <w:rsid w:val="00270C73"/>
    <w:rsid w:val="00270C98"/>
    <w:rsid w:val="00270CF1"/>
    <w:rsid w:val="00270D81"/>
    <w:rsid w:val="00270DA0"/>
    <w:rsid w:val="00270E57"/>
    <w:rsid w:val="00270E89"/>
    <w:rsid w:val="002711C3"/>
    <w:rsid w:val="0027121C"/>
    <w:rsid w:val="00271379"/>
    <w:rsid w:val="00271388"/>
    <w:rsid w:val="002713CE"/>
    <w:rsid w:val="00271527"/>
    <w:rsid w:val="0027160B"/>
    <w:rsid w:val="0027162C"/>
    <w:rsid w:val="00271779"/>
    <w:rsid w:val="0027193C"/>
    <w:rsid w:val="0027193F"/>
    <w:rsid w:val="00271960"/>
    <w:rsid w:val="00271EEF"/>
    <w:rsid w:val="00272242"/>
    <w:rsid w:val="0027239B"/>
    <w:rsid w:val="002723CB"/>
    <w:rsid w:val="0027242C"/>
    <w:rsid w:val="00272474"/>
    <w:rsid w:val="0027257A"/>
    <w:rsid w:val="002726D1"/>
    <w:rsid w:val="00272736"/>
    <w:rsid w:val="002729A9"/>
    <w:rsid w:val="002729F1"/>
    <w:rsid w:val="00272CDA"/>
    <w:rsid w:val="00272D06"/>
    <w:rsid w:val="00272D44"/>
    <w:rsid w:val="00272F80"/>
    <w:rsid w:val="00272FEB"/>
    <w:rsid w:val="002733F6"/>
    <w:rsid w:val="0027363A"/>
    <w:rsid w:val="00273644"/>
    <w:rsid w:val="00273679"/>
    <w:rsid w:val="002736A1"/>
    <w:rsid w:val="002738C9"/>
    <w:rsid w:val="00273B2D"/>
    <w:rsid w:val="00273CFB"/>
    <w:rsid w:val="00273D76"/>
    <w:rsid w:val="00273E3B"/>
    <w:rsid w:val="00273E66"/>
    <w:rsid w:val="00274172"/>
    <w:rsid w:val="00274326"/>
    <w:rsid w:val="0027434C"/>
    <w:rsid w:val="002743CB"/>
    <w:rsid w:val="00274488"/>
    <w:rsid w:val="00274668"/>
    <w:rsid w:val="002747BA"/>
    <w:rsid w:val="00274B32"/>
    <w:rsid w:val="00274CE5"/>
    <w:rsid w:val="00274D08"/>
    <w:rsid w:val="00274DE3"/>
    <w:rsid w:val="00274E00"/>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F3B"/>
    <w:rsid w:val="00276001"/>
    <w:rsid w:val="00276243"/>
    <w:rsid w:val="00276364"/>
    <w:rsid w:val="002764FB"/>
    <w:rsid w:val="00276517"/>
    <w:rsid w:val="00276660"/>
    <w:rsid w:val="002766C9"/>
    <w:rsid w:val="0027689C"/>
    <w:rsid w:val="002768E3"/>
    <w:rsid w:val="0027711B"/>
    <w:rsid w:val="0027732F"/>
    <w:rsid w:val="00277512"/>
    <w:rsid w:val="002776BD"/>
    <w:rsid w:val="002776C5"/>
    <w:rsid w:val="00277771"/>
    <w:rsid w:val="002777E4"/>
    <w:rsid w:val="00277E5A"/>
    <w:rsid w:val="00277E66"/>
    <w:rsid w:val="002801E2"/>
    <w:rsid w:val="00280362"/>
    <w:rsid w:val="00280364"/>
    <w:rsid w:val="0028038B"/>
    <w:rsid w:val="002804AE"/>
    <w:rsid w:val="002805F5"/>
    <w:rsid w:val="00280612"/>
    <w:rsid w:val="0028073A"/>
    <w:rsid w:val="00280960"/>
    <w:rsid w:val="00280B83"/>
    <w:rsid w:val="00280E31"/>
    <w:rsid w:val="00281222"/>
    <w:rsid w:val="00281453"/>
    <w:rsid w:val="00281480"/>
    <w:rsid w:val="00281537"/>
    <w:rsid w:val="002815B9"/>
    <w:rsid w:val="0028164E"/>
    <w:rsid w:val="0028168F"/>
    <w:rsid w:val="002817F3"/>
    <w:rsid w:val="00281ED6"/>
    <w:rsid w:val="0028225C"/>
    <w:rsid w:val="002825CE"/>
    <w:rsid w:val="002825EF"/>
    <w:rsid w:val="002826BD"/>
    <w:rsid w:val="00282A3B"/>
    <w:rsid w:val="00282B3C"/>
    <w:rsid w:val="00282D28"/>
    <w:rsid w:val="00282DD0"/>
    <w:rsid w:val="00282EB8"/>
    <w:rsid w:val="00282FBC"/>
    <w:rsid w:val="00283137"/>
    <w:rsid w:val="00283165"/>
    <w:rsid w:val="002832E7"/>
    <w:rsid w:val="0028348C"/>
    <w:rsid w:val="0028363C"/>
    <w:rsid w:val="00283852"/>
    <w:rsid w:val="0028393B"/>
    <w:rsid w:val="00283B20"/>
    <w:rsid w:val="00283D10"/>
    <w:rsid w:val="00283FFA"/>
    <w:rsid w:val="002841A6"/>
    <w:rsid w:val="00284293"/>
    <w:rsid w:val="00284B96"/>
    <w:rsid w:val="00284C7A"/>
    <w:rsid w:val="00284E7F"/>
    <w:rsid w:val="00284E89"/>
    <w:rsid w:val="0028520D"/>
    <w:rsid w:val="00285365"/>
    <w:rsid w:val="002853BC"/>
    <w:rsid w:val="0028550D"/>
    <w:rsid w:val="00285520"/>
    <w:rsid w:val="00285894"/>
    <w:rsid w:val="00285CE5"/>
    <w:rsid w:val="00285D0D"/>
    <w:rsid w:val="00285E28"/>
    <w:rsid w:val="00286240"/>
    <w:rsid w:val="0028639F"/>
    <w:rsid w:val="002863A8"/>
    <w:rsid w:val="00286631"/>
    <w:rsid w:val="00286930"/>
    <w:rsid w:val="00286AA0"/>
    <w:rsid w:val="00286F06"/>
    <w:rsid w:val="00286F76"/>
    <w:rsid w:val="00286FF0"/>
    <w:rsid w:val="00287198"/>
    <w:rsid w:val="00287283"/>
    <w:rsid w:val="00287376"/>
    <w:rsid w:val="00287433"/>
    <w:rsid w:val="002877DE"/>
    <w:rsid w:val="00287821"/>
    <w:rsid w:val="00287917"/>
    <w:rsid w:val="00287B2C"/>
    <w:rsid w:val="00287BD1"/>
    <w:rsid w:val="00287C28"/>
    <w:rsid w:val="00287C39"/>
    <w:rsid w:val="00287F92"/>
    <w:rsid w:val="00290254"/>
    <w:rsid w:val="002907A4"/>
    <w:rsid w:val="00290951"/>
    <w:rsid w:val="00290A06"/>
    <w:rsid w:val="00290C58"/>
    <w:rsid w:val="00290C75"/>
    <w:rsid w:val="00290C83"/>
    <w:rsid w:val="00291025"/>
    <w:rsid w:val="0029130D"/>
    <w:rsid w:val="0029142E"/>
    <w:rsid w:val="002914E3"/>
    <w:rsid w:val="002915DA"/>
    <w:rsid w:val="0029178F"/>
    <w:rsid w:val="00291C45"/>
    <w:rsid w:val="002921E1"/>
    <w:rsid w:val="002923EC"/>
    <w:rsid w:val="002924BC"/>
    <w:rsid w:val="00292540"/>
    <w:rsid w:val="0029269D"/>
    <w:rsid w:val="0029279E"/>
    <w:rsid w:val="00292AF1"/>
    <w:rsid w:val="00292BE9"/>
    <w:rsid w:val="00292D26"/>
    <w:rsid w:val="00292EB0"/>
    <w:rsid w:val="00292EBF"/>
    <w:rsid w:val="00292ED1"/>
    <w:rsid w:val="00292FAB"/>
    <w:rsid w:val="00292FF9"/>
    <w:rsid w:val="002930D2"/>
    <w:rsid w:val="0029317F"/>
    <w:rsid w:val="002931DB"/>
    <w:rsid w:val="002932D5"/>
    <w:rsid w:val="00293504"/>
    <w:rsid w:val="00293569"/>
    <w:rsid w:val="0029387F"/>
    <w:rsid w:val="00293A93"/>
    <w:rsid w:val="00293A97"/>
    <w:rsid w:val="00293C49"/>
    <w:rsid w:val="002941DB"/>
    <w:rsid w:val="00294266"/>
    <w:rsid w:val="00294273"/>
    <w:rsid w:val="002944B3"/>
    <w:rsid w:val="002944CA"/>
    <w:rsid w:val="00294504"/>
    <w:rsid w:val="002946A4"/>
    <w:rsid w:val="00294722"/>
    <w:rsid w:val="00294AB1"/>
    <w:rsid w:val="00294AB6"/>
    <w:rsid w:val="00294B88"/>
    <w:rsid w:val="00294C8C"/>
    <w:rsid w:val="00294E77"/>
    <w:rsid w:val="00294E90"/>
    <w:rsid w:val="00295226"/>
    <w:rsid w:val="0029527C"/>
    <w:rsid w:val="002953CE"/>
    <w:rsid w:val="002953D0"/>
    <w:rsid w:val="00295534"/>
    <w:rsid w:val="00295C87"/>
    <w:rsid w:val="00295D32"/>
    <w:rsid w:val="00295D97"/>
    <w:rsid w:val="00295E32"/>
    <w:rsid w:val="00295E65"/>
    <w:rsid w:val="00295F1C"/>
    <w:rsid w:val="00296013"/>
    <w:rsid w:val="002960D8"/>
    <w:rsid w:val="0029633B"/>
    <w:rsid w:val="00296735"/>
    <w:rsid w:val="00296758"/>
    <w:rsid w:val="0029677C"/>
    <w:rsid w:val="002968D7"/>
    <w:rsid w:val="0029696C"/>
    <w:rsid w:val="00296972"/>
    <w:rsid w:val="00296976"/>
    <w:rsid w:val="00296999"/>
    <w:rsid w:val="00296B25"/>
    <w:rsid w:val="00296BC2"/>
    <w:rsid w:val="00296D39"/>
    <w:rsid w:val="00296D93"/>
    <w:rsid w:val="00296DAB"/>
    <w:rsid w:val="00296F94"/>
    <w:rsid w:val="00296FD8"/>
    <w:rsid w:val="002971F1"/>
    <w:rsid w:val="0029743A"/>
    <w:rsid w:val="00297499"/>
    <w:rsid w:val="002974AA"/>
    <w:rsid w:val="0029771B"/>
    <w:rsid w:val="002977A0"/>
    <w:rsid w:val="002978EC"/>
    <w:rsid w:val="00297E6E"/>
    <w:rsid w:val="00297EA9"/>
    <w:rsid w:val="00297F46"/>
    <w:rsid w:val="002A025C"/>
    <w:rsid w:val="002A0331"/>
    <w:rsid w:val="002A047F"/>
    <w:rsid w:val="002A0581"/>
    <w:rsid w:val="002A0588"/>
    <w:rsid w:val="002A05EF"/>
    <w:rsid w:val="002A064F"/>
    <w:rsid w:val="002A0724"/>
    <w:rsid w:val="002A0BB1"/>
    <w:rsid w:val="002A0E1A"/>
    <w:rsid w:val="002A0EA9"/>
    <w:rsid w:val="002A0F5F"/>
    <w:rsid w:val="002A1089"/>
    <w:rsid w:val="002A10D7"/>
    <w:rsid w:val="002A11FB"/>
    <w:rsid w:val="002A1275"/>
    <w:rsid w:val="002A1411"/>
    <w:rsid w:val="002A1A0C"/>
    <w:rsid w:val="002A1A57"/>
    <w:rsid w:val="002A1BB2"/>
    <w:rsid w:val="002A1C7D"/>
    <w:rsid w:val="002A1DA1"/>
    <w:rsid w:val="002A1F20"/>
    <w:rsid w:val="002A1F8E"/>
    <w:rsid w:val="002A205B"/>
    <w:rsid w:val="002A20B1"/>
    <w:rsid w:val="002A20E5"/>
    <w:rsid w:val="002A2253"/>
    <w:rsid w:val="002A29F3"/>
    <w:rsid w:val="002A2CB4"/>
    <w:rsid w:val="002A2D66"/>
    <w:rsid w:val="002A2EAD"/>
    <w:rsid w:val="002A2F93"/>
    <w:rsid w:val="002A2FB8"/>
    <w:rsid w:val="002A31FF"/>
    <w:rsid w:val="002A3668"/>
    <w:rsid w:val="002A36DD"/>
    <w:rsid w:val="002A3771"/>
    <w:rsid w:val="002A37AD"/>
    <w:rsid w:val="002A37C5"/>
    <w:rsid w:val="002A383D"/>
    <w:rsid w:val="002A3A53"/>
    <w:rsid w:val="002A3A5F"/>
    <w:rsid w:val="002A3AFD"/>
    <w:rsid w:val="002A3B12"/>
    <w:rsid w:val="002A3DF7"/>
    <w:rsid w:val="002A3FB5"/>
    <w:rsid w:val="002A4102"/>
    <w:rsid w:val="002A43B1"/>
    <w:rsid w:val="002A47F3"/>
    <w:rsid w:val="002A4918"/>
    <w:rsid w:val="002A4A62"/>
    <w:rsid w:val="002A4ABC"/>
    <w:rsid w:val="002A4B7D"/>
    <w:rsid w:val="002A4CD2"/>
    <w:rsid w:val="002A4D61"/>
    <w:rsid w:val="002A4DC6"/>
    <w:rsid w:val="002A4E20"/>
    <w:rsid w:val="002A4FAF"/>
    <w:rsid w:val="002A51BC"/>
    <w:rsid w:val="002A523D"/>
    <w:rsid w:val="002A52C2"/>
    <w:rsid w:val="002A546D"/>
    <w:rsid w:val="002A5513"/>
    <w:rsid w:val="002A557C"/>
    <w:rsid w:val="002A5623"/>
    <w:rsid w:val="002A58B8"/>
    <w:rsid w:val="002A5BF4"/>
    <w:rsid w:val="002A5BFE"/>
    <w:rsid w:val="002A5EF5"/>
    <w:rsid w:val="002A5FC1"/>
    <w:rsid w:val="002A601D"/>
    <w:rsid w:val="002A619D"/>
    <w:rsid w:val="002A61D7"/>
    <w:rsid w:val="002A647A"/>
    <w:rsid w:val="002A6567"/>
    <w:rsid w:val="002A67E2"/>
    <w:rsid w:val="002A6E87"/>
    <w:rsid w:val="002A6EF8"/>
    <w:rsid w:val="002A7180"/>
    <w:rsid w:val="002A732C"/>
    <w:rsid w:val="002A73B0"/>
    <w:rsid w:val="002A7431"/>
    <w:rsid w:val="002A7446"/>
    <w:rsid w:val="002A750C"/>
    <w:rsid w:val="002A7757"/>
    <w:rsid w:val="002A7A6A"/>
    <w:rsid w:val="002A7AB4"/>
    <w:rsid w:val="002A7C20"/>
    <w:rsid w:val="002A7CE9"/>
    <w:rsid w:val="002A7E7D"/>
    <w:rsid w:val="002B046E"/>
    <w:rsid w:val="002B050F"/>
    <w:rsid w:val="002B053A"/>
    <w:rsid w:val="002B07BF"/>
    <w:rsid w:val="002B0805"/>
    <w:rsid w:val="002B0960"/>
    <w:rsid w:val="002B0B44"/>
    <w:rsid w:val="002B0BC0"/>
    <w:rsid w:val="002B0BEF"/>
    <w:rsid w:val="002B0C99"/>
    <w:rsid w:val="002B0E2E"/>
    <w:rsid w:val="002B10F9"/>
    <w:rsid w:val="002B12C7"/>
    <w:rsid w:val="002B12C8"/>
    <w:rsid w:val="002B13E2"/>
    <w:rsid w:val="002B1588"/>
    <w:rsid w:val="002B1AFA"/>
    <w:rsid w:val="002B1C7F"/>
    <w:rsid w:val="002B1D94"/>
    <w:rsid w:val="002B1F56"/>
    <w:rsid w:val="002B2157"/>
    <w:rsid w:val="002B21D6"/>
    <w:rsid w:val="002B2537"/>
    <w:rsid w:val="002B25D3"/>
    <w:rsid w:val="002B2A76"/>
    <w:rsid w:val="002B2C1D"/>
    <w:rsid w:val="002B2C92"/>
    <w:rsid w:val="002B2ED4"/>
    <w:rsid w:val="002B2F4E"/>
    <w:rsid w:val="002B3081"/>
    <w:rsid w:val="002B315D"/>
    <w:rsid w:val="002B315E"/>
    <w:rsid w:val="002B318B"/>
    <w:rsid w:val="002B32BC"/>
    <w:rsid w:val="002B340B"/>
    <w:rsid w:val="002B3439"/>
    <w:rsid w:val="002B34AE"/>
    <w:rsid w:val="002B3797"/>
    <w:rsid w:val="002B3D90"/>
    <w:rsid w:val="002B3DFD"/>
    <w:rsid w:val="002B3F57"/>
    <w:rsid w:val="002B3FC2"/>
    <w:rsid w:val="002B445A"/>
    <w:rsid w:val="002B453B"/>
    <w:rsid w:val="002B482A"/>
    <w:rsid w:val="002B484A"/>
    <w:rsid w:val="002B4924"/>
    <w:rsid w:val="002B4C39"/>
    <w:rsid w:val="002B4CCD"/>
    <w:rsid w:val="002B4CD6"/>
    <w:rsid w:val="002B50A1"/>
    <w:rsid w:val="002B5320"/>
    <w:rsid w:val="002B54A6"/>
    <w:rsid w:val="002B5574"/>
    <w:rsid w:val="002B582D"/>
    <w:rsid w:val="002B5879"/>
    <w:rsid w:val="002B5B05"/>
    <w:rsid w:val="002B601A"/>
    <w:rsid w:val="002B603D"/>
    <w:rsid w:val="002B61F1"/>
    <w:rsid w:val="002B64FE"/>
    <w:rsid w:val="002B68F7"/>
    <w:rsid w:val="002B694E"/>
    <w:rsid w:val="002B6A8C"/>
    <w:rsid w:val="002B6C46"/>
    <w:rsid w:val="002B6D31"/>
    <w:rsid w:val="002B6E12"/>
    <w:rsid w:val="002B70A2"/>
    <w:rsid w:val="002B72FB"/>
    <w:rsid w:val="002B73BC"/>
    <w:rsid w:val="002B754D"/>
    <w:rsid w:val="002B7603"/>
    <w:rsid w:val="002B781D"/>
    <w:rsid w:val="002B7AAD"/>
    <w:rsid w:val="002B7B94"/>
    <w:rsid w:val="002B7D56"/>
    <w:rsid w:val="002C004D"/>
    <w:rsid w:val="002C03A1"/>
    <w:rsid w:val="002C0411"/>
    <w:rsid w:val="002C04C2"/>
    <w:rsid w:val="002C0601"/>
    <w:rsid w:val="002C07B2"/>
    <w:rsid w:val="002C0818"/>
    <w:rsid w:val="002C0BB0"/>
    <w:rsid w:val="002C0D11"/>
    <w:rsid w:val="002C0D6F"/>
    <w:rsid w:val="002C14A8"/>
    <w:rsid w:val="002C1B17"/>
    <w:rsid w:val="002C1D61"/>
    <w:rsid w:val="002C1EBC"/>
    <w:rsid w:val="002C1EF8"/>
    <w:rsid w:val="002C203A"/>
    <w:rsid w:val="002C22B7"/>
    <w:rsid w:val="002C24D8"/>
    <w:rsid w:val="002C2AE9"/>
    <w:rsid w:val="002C2B29"/>
    <w:rsid w:val="002C2BF0"/>
    <w:rsid w:val="002C2C05"/>
    <w:rsid w:val="002C2D14"/>
    <w:rsid w:val="002C2E2E"/>
    <w:rsid w:val="002C2E50"/>
    <w:rsid w:val="002C2E8A"/>
    <w:rsid w:val="002C2FCD"/>
    <w:rsid w:val="002C2FE0"/>
    <w:rsid w:val="002C32C8"/>
    <w:rsid w:val="002C3AE4"/>
    <w:rsid w:val="002C3D6E"/>
    <w:rsid w:val="002C3D7E"/>
    <w:rsid w:val="002C3E89"/>
    <w:rsid w:val="002C42AA"/>
    <w:rsid w:val="002C44E6"/>
    <w:rsid w:val="002C4A67"/>
    <w:rsid w:val="002C4A88"/>
    <w:rsid w:val="002C4AF6"/>
    <w:rsid w:val="002C4B64"/>
    <w:rsid w:val="002C4C29"/>
    <w:rsid w:val="002C5022"/>
    <w:rsid w:val="002C54AD"/>
    <w:rsid w:val="002C5533"/>
    <w:rsid w:val="002C55D3"/>
    <w:rsid w:val="002C5620"/>
    <w:rsid w:val="002C5A6B"/>
    <w:rsid w:val="002C5B74"/>
    <w:rsid w:val="002C5E73"/>
    <w:rsid w:val="002C61E0"/>
    <w:rsid w:val="002C640C"/>
    <w:rsid w:val="002C6422"/>
    <w:rsid w:val="002C6799"/>
    <w:rsid w:val="002C6D3C"/>
    <w:rsid w:val="002C7000"/>
    <w:rsid w:val="002C7404"/>
    <w:rsid w:val="002C782F"/>
    <w:rsid w:val="002C7B03"/>
    <w:rsid w:val="002C7B0D"/>
    <w:rsid w:val="002C7EBB"/>
    <w:rsid w:val="002D0010"/>
    <w:rsid w:val="002D001E"/>
    <w:rsid w:val="002D0115"/>
    <w:rsid w:val="002D0212"/>
    <w:rsid w:val="002D023A"/>
    <w:rsid w:val="002D0298"/>
    <w:rsid w:val="002D04BD"/>
    <w:rsid w:val="002D04DC"/>
    <w:rsid w:val="002D0657"/>
    <w:rsid w:val="002D0820"/>
    <w:rsid w:val="002D08E6"/>
    <w:rsid w:val="002D09B3"/>
    <w:rsid w:val="002D0CF9"/>
    <w:rsid w:val="002D0DC0"/>
    <w:rsid w:val="002D0E08"/>
    <w:rsid w:val="002D0F10"/>
    <w:rsid w:val="002D1224"/>
    <w:rsid w:val="002D1258"/>
    <w:rsid w:val="002D13B7"/>
    <w:rsid w:val="002D16B1"/>
    <w:rsid w:val="002D188B"/>
    <w:rsid w:val="002D2290"/>
    <w:rsid w:val="002D2680"/>
    <w:rsid w:val="002D280E"/>
    <w:rsid w:val="002D29EE"/>
    <w:rsid w:val="002D2AFE"/>
    <w:rsid w:val="002D2B4E"/>
    <w:rsid w:val="002D2B96"/>
    <w:rsid w:val="002D2BDE"/>
    <w:rsid w:val="002D2DA9"/>
    <w:rsid w:val="002D2DD4"/>
    <w:rsid w:val="002D3022"/>
    <w:rsid w:val="002D34CE"/>
    <w:rsid w:val="002D3664"/>
    <w:rsid w:val="002D36E3"/>
    <w:rsid w:val="002D3735"/>
    <w:rsid w:val="002D3779"/>
    <w:rsid w:val="002D378C"/>
    <w:rsid w:val="002D38B7"/>
    <w:rsid w:val="002D3968"/>
    <w:rsid w:val="002D39DB"/>
    <w:rsid w:val="002D3D37"/>
    <w:rsid w:val="002D408F"/>
    <w:rsid w:val="002D40F9"/>
    <w:rsid w:val="002D425A"/>
    <w:rsid w:val="002D4314"/>
    <w:rsid w:val="002D435D"/>
    <w:rsid w:val="002D4591"/>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852"/>
    <w:rsid w:val="002D5945"/>
    <w:rsid w:val="002D5DEA"/>
    <w:rsid w:val="002D6110"/>
    <w:rsid w:val="002D6127"/>
    <w:rsid w:val="002D61BE"/>
    <w:rsid w:val="002D61F0"/>
    <w:rsid w:val="002D64D9"/>
    <w:rsid w:val="002D6550"/>
    <w:rsid w:val="002D6C19"/>
    <w:rsid w:val="002D6D29"/>
    <w:rsid w:val="002D6D61"/>
    <w:rsid w:val="002D7194"/>
    <w:rsid w:val="002D7235"/>
    <w:rsid w:val="002D7395"/>
    <w:rsid w:val="002D73DE"/>
    <w:rsid w:val="002D74FC"/>
    <w:rsid w:val="002D7608"/>
    <w:rsid w:val="002D76E8"/>
    <w:rsid w:val="002D77C3"/>
    <w:rsid w:val="002D79F8"/>
    <w:rsid w:val="002D7FE7"/>
    <w:rsid w:val="002E0303"/>
    <w:rsid w:val="002E0614"/>
    <w:rsid w:val="002E08E4"/>
    <w:rsid w:val="002E08F4"/>
    <w:rsid w:val="002E0CCD"/>
    <w:rsid w:val="002E0E03"/>
    <w:rsid w:val="002E0E94"/>
    <w:rsid w:val="002E0FB2"/>
    <w:rsid w:val="002E1436"/>
    <w:rsid w:val="002E15A5"/>
    <w:rsid w:val="002E15F9"/>
    <w:rsid w:val="002E16BC"/>
    <w:rsid w:val="002E1BA8"/>
    <w:rsid w:val="002E21C0"/>
    <w:rsid w:val="002E222E"/>
    <w:rsid w:val="002E2350"/>
    <w:rsid w:val="002E2453"/>
    <w:rsid w:val="002E25D2"/>
    <w:rsid w:val="002E2724"/>
    <w:rsid w:val="002E2738"/>
    <w:rsid w:val="002E2923"/>
    <w:rsid w:val="002E2A11"/>
    <w:rsid w:val="002E2A76"/>
    <w:rsid w:val="002E3058"/>
    <w:rsid w:val="002E306D"/>
    <w:rsid w:val="002E3653"/>
    <w:rsid w:val="002E3738"/>
    <w:rsid w:val="002E37BF"/>
    <w:rsid w:val="002E38B7"/>
    <w:rsid w:val="002E3918"/>
    <w:rsid w:val="002E3E06"/>
    <w:rsid w:val="002E3EFF"/>
    <w:rsid w:val="002E4301"/>
    <w:rsid w:val="002E437F"/>
    <w:rsid w:val="002E445B"/>
    <w:rsid w:val="002E45D1"/>
    <w:rsid w:val="002E474D"/>
    <w:rsid w:val="002E4881"/>
    <w:rsid w:val="002E489D"/>
    <w:rsid w:val="002E4AE4"/>
    <w:rsid w:val="002E4FDF"/>
    <w:rsid w:val="002E505E"/>
    <w:rsid w:val="002E50FB"/>
    <w:rsid w:val="002E5214"/>
    <w:rsid w:val="002E52AE"/>
    <w:rsid w:val="002E5338"/>
    <w:rsid w:val="002E5860"/>
    <w:rsid w:val="002E58E1"/>
    <w:rsid w:val="002E5BDD"/>
    <w:rsid w:val="002E5C09"/>
    <w:rsid w:val="002E5C56"/>
    <w:rsid w:val="002E5D86"/>
    <w:rsid w:val="002E5DD7"/>
    <w:rsid w:val="002E5EAD"/>
    <w:rsid w:val="002E6406"/>
    <w:rsid w:val="002E64FC"/>
    <w:rsid w:val="002E6632"/>
    <w:rsid w:val="002E6809"/>
    <w:rsid w:val="002E6BEE"/>
    <w:rsid w:val="002E6D20"/>
    <w:rsid w:val="002E6D62"/>
    <w:rsid w:val="002E6E8A"/>
    <w:rsid w:val="002E6EF2"/>
    <w:rsid w:val="002E706F"/>
    <w:rsid w:val="002E79F7"/>
    <w:rsid w:val="002E7C18"/>
    <w:rsid w:val="002E7CD1"/>
    <w:rsid w:val="002E7F4D"/>
    <w:rsid w:val="002F0045"/>
    <w:rsid w:val="002F00F0"/>
    <w:rsid w:val="002F015F"/>
    <w:rsid w:val="002F0219"/>
    <w:rsid w:val="002F025B"/>
    <w:rsid w:val="002F02D0"/>
    <w:rsid w:val="002F05B2"/>
    <w:rsid w:val="002F062C"/>
    <w:rsid w:val="002F0684"/>
    <w:rsid w:val="002F07A4"/>
    <w:rsid w:val="002F07FE"/>
    <w:rsid w:val="002F09C0"/>
    <w:rsid w:val="002F0ADB"/>
    <w:rsid w:val="002F0AE8"/>
    <w:rsid w:val="002F0B68"/>
    <w:rsid w:val="002F0E34"/>
    <w:rsid w:val="002F1BD1"/>
    <w:rsid w:val="002F1E1C"/>
    <w:rsid w:val="002F28A4"/>
    <w:rsid w:val="002F28F2"/>
    <w:rsid w:val="002F292E"/>
    <w:rsid w:val="002F2AE0"/>
    <w:rsid w:val="002F2BCF"/>
    <w:rsid w:val="002F2CA7"/>
    <w:rsid w:val="002F3122"/>
    <w:rsid w:val="002F3199"/>
    <w:rsid w:val="002F31C4"/>
    <w:rsid w:val="002F322F"/>
    <w:rsid w:val="002F3283"/>
    <w:rsid w:val="002F33D2"/>
    <w:rsid w:val="002F3476"/>
    <w:rsid w:val="002F34E0"/>
    <w:rsid w:val="002F3B62"/>
    <w:rsid w:val="002F3F16"/>
    <w:rsid w:val="002F4134"/>
    <w:rsid w:val="002F413F"/>
    <w:rsid w:val="002F4357"/>
    <w:rsid w:val="002F446A"/>
    <w:rsid w:val="002F44AD"/>
    <w:rsid w:val="002F44CC"/>
    <w:rsid w:val="002F45D3"/>
    <w:rsid w:val="002F4934"/>
    <w:rsid w:val="002F49E8"/>
    <w:rsid w:val="002F4A52"/>
    <w:rsid w:val="002F4CF5"/>
    <w:rsid w:val="002F4E98"/>
    <w:rsid w:val="002F4FC5"/>
    <w:rsid w:val="002F530C"/>
    <w:rsid w:val="002F5312"/>
    <w:rsid w:val="002F5422"/>
    <w:rsid w:val="002F5634"/>
    <w:rsid w:val="002F566C"/>
    <w:rsid w:val="002F5680"/>
    <w:rsid w:val="002F56D9"/>
    <w:rsid w:val="002F5809"/>
    <w:rsid w:val="002F581E"/>
    <w:rsid w:val="002F5874"/>
    <w:rsid w:val="002F5881"/>
    <w:rsid w:val="002F5A7F"/>
    <w:rsid w:val="002F5B12"/>
    <w:rsid w:val="002F5D83"/>
    <w:rsid w:val="002F5E4F"/>
    <w:rsid w:val="002F5FDA"/>
    <w:rsid w:val="002F6120"/>
    <w:rsid w:val="002F63ED"/>
    <w:rsid w:val="002F6795"/>
    <w:rsid w:val="002F6814"/>
    <w:rsid w:val="002F6AC6"/>
    <w:rsid w:val="002F6BDA"/>
    <w:rsid w:val="002F6C18"/>
    <w:rsid w:val="002F70C0"/>
    <w:rsid w:val="002F7267"/>
    <w:rsid w:val="002F72D1"/>
    <w:rsid w:val="002F72DE"/>
    <w:rsid w:val="002F7435"/>
    <w:rsid w:val="002F7542"/>
    <w:rsid w:val="002F7919"/>
    <w:rsid w:val="002F7B6D"/>
    <w:rsid w:val="002F7BCB"/>
    <w:rsid w:val="002F7D48"/>
    <w:rsid w:val="002F7EC5"/>
    <w:rsid w:val="002F7F28"/>
    <w:rsid w:val="00300085"/>
    <w:rsid w:val="0030027C"/>
    <w:rsid w:val="003003AD"/>
    <w:rsid w:val="003005C3"/>
    <w:rsid w:val="00300869"/>
    <w:rsid w:val="003009AD"/>
    <w:rsid w:val="00300B29"/>
    <w:rsid w:val="00300BF2"/>
    <w:rsid w:val="00300C23"/>
    <w:rsid w:val="00300CB2"/>
    <w:rsid w:val="00300E22"/>
    <w:rsid w:val="00300E5F"/>
    <w:rsid w:val="00300EBD"/>
    <w:rsid w:val="00300ECE"/>
    <w:rsid w:val="00300F72"/>
    <w:rsid w:val="003011C0"/>
    <w:rsid w:val="0030129E"/>
    <w:rsid w:val="00301686"/>
    <w:rsid w:val="00301710"/>
    <w:rsid w:val="00301DA6"/>
    <w:rsid w:val="00301EE4"/>
    <w:rsid w:val="00301F7E"/>
    <w:rsid w:val="00302005"/>
    <w:rsid w:val="00302047"/>
    <w:rsid w:val="003024DE"/>
    <w:rsid w:val="0030255B"/>
    <w:rsid w:val="00302646"/>
    <w:rsid w:val="00302701"/>
    <w:rsid w:val="00302739"/>
    <w:rsid w:val="0030277E"/>
    <w:rsid w:val="00302B48"/>
    <w:rsid w:val="00302BC6"/>
    <w:rsid w:val="00302BE2"/>
    <w:rsid w:val="00302C77"/>
    <w:rsid w:val="00302EDE"/>
    <w:rsid w:val="00302FEF"/>
    <w:rsid w:val="0030318E"/>
    <w:rsid w:val="0030332C"/>
    <w:rsid w:val="003037DC"/>
    <w:rsid w:val="00303CE3"/>
    <w:rsid w:val="00304030"/>
    <w:rsid w:val="00304198"/>
    <w:rsid w:val="003043BF"/>
    <w:rsid w:val="00304556"/>
    <w:rsid w:val="0030465E"/>
    <w:rsid w:val="0030495B"/>
    <w:rsid w:val="00304AC5"/>
    <w:rsid w:val="00304C6B"/>
    <w:rsid w:val="00304C9E"/>
    <w:rsid w:val="00304CC1"/>
    <w:rsid w:val="00304FBC"/>
    <w:rsid w:val="0030504A"/>
    <w:rsid w:val="0030509C"/>
    <w:rsid w:val="00305568"/>
    <w:rsid w:val="00305A4E"/>
    <w:rsid w:val="00305B64"/>
    <w:rsid w:val="00305F50"/>
    <w:rsid w:val="0030615E"/>
    <w:rsid w:val="00306306"/>
    <w:rsid w:val="003065FB"/>
    <w:rsid w:val="003066DC"/>
    <w:rsid w:val="00306744"/>
    <w:rsid w:val="003069F9"/>
    <w:rsid w:val="00306AF9"/>
    <w:rsid w:val="00306ED2"/>
    <w:rsid w:val="00306F89"/>
    <w:rsid w:val="00307439"/>
    <w:rsid w:val="0030749E"/>
    <w:rsid w:val="00307636"/>
    <w:rsid w:val="003076CD"/>
    <w:rsid w:val="0030788A"/>
    <w:rsid w:val="00307893"/>
    <w:rsid w:val="00307A86"/>
    <w:rsid w:val="00307B27"/>
    <w:rsid w:val="00307CAB"/>
    <w:rsid w:val="00307F28"/>
    <w:rsid w:val="00310196"/>
    <w:rsid w:val="003101DC"/>
    <w:rsid w:val="003103F4"/>
    <w:rsid w:val="00310439"/>
    <w:rsid w:val="0031049F"/>
    <w:rsid w:val="0031087D"/>
    <w:rsid w:val="003108A1"/>
    <w:rsid w:val="00310925"/>
    <w:rsid w:val="00310978"/>
    <w:rsid w:val="00310CC6"/>
    <w:rsid w:val="00310E7E"/>
    <w:rsid w:val="00310F30"/>
    <w:rsid w:val="0031137F"/>
    <w:rsid w:val="003114DC"/>
    <w:rsid w:val="00311642"/>
    <w:rsid w:val="00311761"/>
    <w:rsid w:val="003117EC"/>
    <w:rsid w:val="0031180E"/>
    <w:rsid w:val="0031187E"/>
    <w:rsid w:val="003118B6"/>
    <w:rsid w:val="00311941"/>
    <w:rsid w:val="00311ADC"/>
    <w:rsid w:val="00311BC9"/>
    <w:rsid w:val="00311CCF"/>
    <w:rsid w:val="00311E5A"/>
    <w:rsid w:val="00311F24"/>
    <w:rsid w:val="003121E0"/>
    <w:rsid w:val="003123BA"/>
    <w:rsid w:val="00312709"/>
    <w:rsid w:val="003127E1"/>
    <w:rsid w:val="00312BD0"/>
    <w:rsid w:val="00312CE8"/>
    <w:rsid w:val="003130B6"/>
    <w:rsid w:val="0031318E"/>
    <w:rsid w:val="00313428"/>
    <w:rsid w:val="00313765"/>
    <w:rsid w:val="00313792"/>
    <w:rsid w:val="003137A0"/>
    <w:rsid w:val="003137F9"/>
    <w:rsid w:val="0031382D"/>
    <w:rsid w:val="0031383D"/>
    <w:rsid w:val="00313BC1"/>
    <w:rsid w:val="00313C4F"/>
    <w:rsid w:val="00313D5B"/>
    <w:rsid w:val="00314152"/>
    <w:rsid w:val="003141C2"/>
    <w:rsid w:val="003143D0"/>
    <w:rsid w:val="0031446E"/>
    <w:rsid w:val="003146D2"/>
    <w:rsid w:val="00314705"/>
    <w:rsid w:val="00314ACB"/>
    <w:rsid w:val="00314B1F"/>
    <w:rsid w:val="00314C05"/>
    <w:rsid w:val="00314CA2"/>
    <w:rsid w:val="00314CBB"/>
    <w:rsid w:val="00314D9A"/>
    <w:rsid w:val="00314DAD"/>
    <w:rsid w:val="003150FC"/>
    <w:rsid w:val="003151AD"/>
    <w:rsid w:val="00315408"/>
    <w:rsid w:val="00315952"/>
    <w:rsid w:val="0031599D"/>
    <w:rsid w:val="00315D47"/>
    <w:rsid w:val="00315E4B"/>
    <w:rsid w:val="00315EAF"/>
    <w:rsid w:val="00316064"/>
    <w:rsid w:val="003161FF"/>
    <w:rsid w:val="00316347"/>
    <w:rsid w:val="003163B3"/>
    <w:rsid w:val="00316C3A"/>
    <w:rsid w:val="00316C58"/>
    <w:rsid w:val="00316CD2"/>
    <w:rsid w:val="00316E6E"/>
    <w:rsid w:val="00316EAE"/>
    <w:rsid w:val="00316ED9"/>
    <w:rsid w:val="00316FBB"/>
    <w:rsid w:val="00317050"/>
    <w:rsid w:val="003171AB"/>
    <w:rsid w:val="003174B7"/>
    <w:rsid w:val="00317548"/>
    <w:rsid w:val="00317625"/>
    <w:rsid w:val="0031767A"/>
    <w:rsid w:val="00317731"/>
    <w:rsid w:val="003177FF"/>
    <w:rsid w:val="00317C5E"/>
    <w:rsid w:val="0032013F"/>
    <w:rsid w:val="0032018E"/>
    <w:rsid w:val="003201FC"/>
    <w:rsid w:val="00320B1B"/>
    <w:rsid w:val="00320BA7"/>
    <w:rsid w:val="00320BDC"/>
    <w:rsid w:val="00320D4C"/>
    <w:rsid w:val="00320D63"/>
    <w:rsid w:val="00320DFB"/>
    <w:rsid w:val="00320F1B"/>
    <w:rsid w:val="00321240"/>
    <w:rsid w:val="003214EB"/>
    <w:rsid w:val="0032151E"/>
    <w:rsid w:val="0032168C"/>
    <w:rsid w:val="0032172E"/>
    <w:rsid w:val="00321822"/>
    <w:rsid w:val="00321B02"/>
    <w:rsid w:val="003224B5"/>
    <w:rsid w:val="003228E9"/>
    <w:rsid w:val="00322AFC"/>
    <w:rsid w:val="00322BC3"/>
    <w:rsid w:val="00322C2B"/>
    <w:rsid w:val="00322E3B"/>
    <w:rsid w:val="003232E3"/>
    <w:rsid w:val="003232F7"/>
    <w:rsid w:val="0032345B"/>
    <w:rsid w:val="003238BA"/>
    <w:rsid w:val="00323A46"/>
    <w:rsid w:val="00323A76"/>
    <w:rsid w:val="00323C8A"/>
    <w:rsid w:val="00323E78"/>
    <w:rsid w:val="00323FAD"/>
    <w:rsid w:val="00323FCB"/>
    <w:rsid w:val="00324089"/>
    <w:rsid w:val="003244B3"/>
    <w:rsid w:val="0032466A"/>
    <w:rsid w:val="003246D0"/>
    <w:rsid w:val="00324701"/>
    <w:rsid w:val="0032489D"/>
    <w:rsid w:val="003249F8"/>
    <w:rsid w:val="00324E60"/>
    <w:rsid w:val="00325117"/>
    <w:rsid w:val="00325200"/>
    <w:rsid w:val="0032556B"/>
    <w:rsid w:val="003255C3"/>
    <w:rsid w:val="0032588C"/>
    <w:rsid w:val="00325A6B"/>
    <w:rsid w:val="00325B0A"/>
    <w:rsid w:val="00325BAC"/>
    <w:rsid w:val="00325C93"/>
    <w:rsid w:val="00325FC7"/>
    <w:rsid w:val="00326175"/>
    <w:rsid w:val="003263AE"/>
    <w:rsid w:val="003264C7"/>
    <w:rsid w:val="0032651E"/>
    <w:rsid w:val="003267A6"/>
    <w:rsid w:val="003268D6"/>
    <w:rsid w:val="00326987"/>
    <w:rsid w:val="00326A5C"/>
    <w:rsid w:val="00326B29"/>
    <w:rsid w:val="00326F28"/>
    <w:rsid w:val="00327009"/>
    <w:rsid w:val="0032718A"/>
    <w:rsid w:val="003271D2"/>
    <w:rsid w:val="003271E3"/>
    <w:rsid w:val="003272D0"/>
    <w:rsid w:val="003273DE"/>
    <w:rsid w:val="00327540"/>
    <w:rsid w:val="003276C7"/>
    <w:rsid w:val="00327886"/>
    <w:rsid w:val="003278C7"/>
    <w:rsid w:val="0032793B"/>
    <w:rsid w:val="00327AEA"/>
    <w:rsid w:val="00327D99"/>
    <w:rsid w:val="00327FA5"/>
    <w:rsid w:val="003300D9"/>
    <w:rsid w:val="003300F9"/>
    <w:rsid w:val="003301E3"/>
    <w:rsid w:val="00330334"/>
    <w:rsid w:val="0033077B"/>
    <w:rsid w:val="003308C4"/>
    <w:rsid w:val="00330C12"/>
    <w:rsid w:val="00330C30"/>
    <w:rsid w:val="00330DE8"/>
    <w:rsid w:val="0033107D"/>
    <w:rsid w:val="003315F8"/>
    <w:rsid w:val="00331A93"/>
    <w:rsid w:val="00331B82"/>
    <w:rsid w:val="00331DC1"/>
    <w:rsid w:val="00331E53"/>
    <w:rsid w:val="00331EC2"/>
    <w:rsid w:val="00331F7C"/>
    <w:rsid w:val="00332123"/>
    <w:rsid w:val="003321C3"/>
    <w:rsid w:val="0033259D"/>
    <w:rsid w:val="0033277B"/>
    <w:rsid w:val="00332962"/>
    <w:rsid w:val="00332B5A"/>
    <w:rsid w:val="00332CE1"/>
    <w:rsid w:val="00332D1D"/>
    <w:rsid w:val="00332D99"/>
    <w:rsid w:val="0033320C"/>
    <w:rsid w:val="003332AB"/>
    <w:rsid w:val="00333636"/>
    <w:rsid w:val="0033374E"/>
    <w:rsid w:val="00333A35"/>
    <w:rsid w:val="00333A42"/>
    <w:rsid w:val="00333EB0"/>
    <w:rsid w:val="00334148"/>
    <w:rsid w:val="00334531"/>
    <w:rsid w:val="00334532"/>
    <w:rsid w:val="003346CD"/>
    <w:rsid w:val="003347E2"/>
    <w:rsid w:val="003348D5"/>
    <w:rsid w:val="003348FB"/>
    <w:rsid w:val="00334B28"/>
    <w:rsid w:val="00334D0D"/>
    <w:rsid w:val="00334E18"/>
    <w:rsid w:val="00334EA2"/>
    <w:rsid w:val="00335217"/>
    <w:rsid w:val="00335250"/>
    <w:rsid w:val="003352B5"/>
    <w:rsid w:val="003352D4"/>
    <w:rsid w:val="00335670"/>
    <w:rsid w:val="00335690"/>
    <w:rsid w:val="0033572D"/>
    <w:rsid w:val="00335745"/>
    <w:rsid w:val="0033592C"/>
    <w:rsid w:val="00335938"/>
    <w:rsid w:val="00335A8E"/>
    <w:rsid w:val="00335CBA"/>
    <w:rsid w:val="00335E2A"/>
    <w:rsid w:val="0033623B"/>
    <w:rsid w:val="0033630A"/>
    <w:rsid w:val="003363C2"/>
    <w:rsid w:val="003364C6"/>
    <w:rsid w:val="00336541"/>
    <w:rsid w:val="00336780"/>
    <w:rsid w:val="003367C5"/>
    <w:rsid w:val="00336947"/>
    <w:rsid w:val="003369A1"/>
    <w:rsid w:val="00336AA1"/>
    <w:rsid w:val="00336BAF"/>
    <w:rsid w:val="00336D53"/>
    <w:rsid w:val="00336D96"/>
    <w:rsid w:val="00336DAD"/>
    <w:rsid w:val="00336DB3"/>
    <w:rsid w:val="00336F64"/>
    <w:rsid w:val="00336F9B"/>
    <w:rsid w:val="00337065"/>
    <w:rsid w:val="003370ED"/>
    <w:rsid w:val="00337263"/>
    <w:rsid w:val="0033730D"/>
    <w:rsid w:val="00337312"/>
    <w:rsid w:val="00337428"/>
    <w:rsid w:val="00337645"/>
    <w:rsid w:val="0033768D"/>
    <w:rsid w:val="00337B29"/>
    <w:rsid w:val="00337C71"/>
    <w:rsid w:val="00337E40"/>
    <w:rsid w:val="00337EF9"/>
    <w:rsid w:val="00340055"/>
    <w:rsid w:val="00340168"/>
    <w:rsid w:val="003402A9"/>
    <w:rsid w:val="00340371"/>
    <w:rsid w:val="00340B48"/>
    <w:rsid w:val="00340CC6"/>
    <w:rsid w:val="00340E31"/>
    <w:rsid w:val="00340E58"/>
    <w:rsid w:val="00340EC9"/>
    <w:rsid w:val="00341087"/>
    <w:rsid w:val="00341322"/>
    <w:rsid w:val="00341414"/>
    <w:rsid w:val="003414B8"/>
    <w:rsid w:val="00341706"/>
    <w:rsid w:val="00341B5A"/>
    <w:rsid w:val="00341CFA"/>
    <w:rsid w:val="00341D54"/>
    <w:rsid w:val="00341D93"/>
    <w:rsid w:val="00341E06"/>
    <w:rsid w:val="0034246D"/>
    <w:rsid w:val="00342F15"/>
    <w:rsid w:val="00342F90"/>
    <w:rsid w:val="00342FA0"/>
    <w:rsid w:val="0034305B"/>
    <w:rsid w:val="0034335E"/>
    <w:rsid w:val="00343524"/>
    <w:rsid w:val="00343C08"/>
    <w:rsid w:val="00343C24"/>
    <w:rsid w:val="00343E1E"/>
    <w:rsid w:val="00343E80"/>
    <w:rsid w:val="00343FA6"/>
    <w:rsid w:val="003440B0"/>
    <w:rsid w:val="00344130"/>
    <w:rsid w:val="003444C1"/>
    <w:rsid w:val="003444FA"/>
    <w:rsid w:val="00344725"/>
    <w:rsid w:val="00344861"/>
    <w:rsid w:val="00344901"/>
    <w:rsid w:val="003449FD"/>
    <w:rsid w:val="00344A09"/>
    <w:rsid w:val="0034511B"/>
    <w:rsid w:val="00345188"/>
    <w:rsid w:val="0034565B"/>
    <w:rsid w:val="00345851"/>
    <w:rsid w:val="00345ADC"/>
    <w:rsid w:val="00345BAB"/>
    <w:rsid w:val="00345CE3"/>
    <w:rsid w:val="00345E65"/>
    <w:rsid w:val="003460B7"/>
    <w:rsid w:val="003461D4"/>
    <w:rsid w:val="003463E6"/>
    <w:rsid w:val="003464A9"/>
    <w:rsid w:val="0034651C"/>
    <w:rsid w:val="003465B7"/>
    <w:rsid w:val="00346781"/>
    <w:rsid w:val="003467FC"/>
    <w:rsid w:val="00346831"/>
    <w:rsid w:val="00346A76"/>
    <w:rsid w:val="00346F47"/>
    <w:rsid w:val="00346F99"/>
    <w:rsid w:val="0034745C"/>
    <w:rsid w:val="003474CD"/>
    <w:rsid w:val="0034799F"/>
    <w:rsid w:val="003479B6"/>
    <w:rsid w:val="00347C98"/>
    <w:rsid w:val="00347D49"/>
    <w:rsid w:val="00347D51"/>
    <w:rsid w:val="00347D95"/>
    <w:rsid w:val="00347F98"/>
    <w:rsid w:val="00347FB4"/>
    <w:rsid w:val="0035001D"/>
    <w:rsid w:val="0035025F"/>
    <w:rsid w:val="0035041A"/>
    <w:rsid w:val="003505AD"/>
    <w:rsid w:val="00350631"/>
    <w:rsid w:val="00350BB9"/>
    <w:rsid w:val="00350CCE"/>
    <w:rsid w:val="00350CFA"/>
    <w:rsid w:val="00350E35"/>
    <w:rsid w:val="00350E54"/>
    <w:rsid w:val="00350EE7"/>
    <w:rsid w:val="00351355"/>
    <w:rsid w:val="00351439"/>
    <w:rsid w:val="0035160D"/>
    <w:rsid w:val="0035169E"/>
    <w:rsid w:val="00351774"/>
    <w:rsid w:val="00351805"/>
    <w:rsid w:val="0035180B"/>
    <w:rsid w:val="00351BB3"/>
    <w:rsid w:val="00351C98"/>
    <w:rsid w:val="00352066"/>
    <w:rsid w:val="0035216E"/>
    <w:rsid w:val="003523B5"/>
    <w:rsid w:val="00352427"/>
    <w:rsid w:val="00352594"/>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A"/>
    <w:rsid w:val="00353FF3"/>
    <w:rsid w:val="003540D0"/>
    <w:rsid w:val="0035414B"/>
    <w:rsid w:val="003541AA"/>
    <w:rsid w:val="0035427D"/>
    <w:rsid w:val="003546FA"/>
    <w:rsid w:val="00354971"/>
    <w:rsid w:val="00354B19"/>
    <w:rsid w:val="00354C17"/>
    <w:rsid w:val="00354C7F"/>
    <w:rsid w:val="00354E1C"/>
    <w:rsid w:val="00354FE6"/>
    <w:rsid w:val="0035511C"/>
    <w:rsid w:val="003552C6"/>
    <w:rsid w:val="0035578B"/>
    <w:rsid w:val="003558FD"/>
    <w:rsid w:val="00355A42"/>
    <w:rsid w:val="00355A83"/>
    <w:rsid w:val="00355B39"/>
    <w:rsid w:val="00355EC1"/>
    <w:rsid w:val="00355FBC"/>
    <w:rsid w:val="003562D7"/>
    <w:rsid w:val="00356353"/>
    <w:rsid w:val="0035637D"/>
    <w:rsid w:val="00356390"/>
    <w:rsid w:val="0035639F"/>
    <w:rsid w:val="003566F4"/>
    <w:rsid w:val="003567C9"/>
    <w:rsid w:val="00356CEC"/>
    <w:rsid w:val="00356D54"/>
    <w:rsid w:val="00356EBB"/>
    <w:rsid w:val="00356F7C"/>
    <w:rsid w:val="003572DE"/>
    <w:rsid w:val="00357659"/>
    <w:rsid w:val="00357712"/>
    <w:rsid w:val="0035779A"/>
    <w:rsid w:val="00357CAE"/>
    <w:rsid w:val="00357FEE"/>
    <w:rsid w:val="0036046C"/>
    <w:rsid w:val="003604DB"/>
    <w:rsid w:val="00360526"/>
    <w:rsid w:val="0036084D"/>
    <w:rsid w:val="003608C4"/>
    <w:rsid w:val="00360962"/>
    <w:rsid w:val="00360A1E"/>
    <w:rsid w:val="00360B25"/>
    <w:rsid w:val="00360DF9"/>
    <w:rsid w:val="00360FE0"/>
    <w:rsid w:val="003610A0"/>
    <w:rsid w:val="00361148"/>
    <w:rsid w:val="00361427"/>
    <w:rsid w:val="0036179F"/>
    <w:rsid w:val="003617B5"/>
    <w:rsid w:val="0036185C"/>
    <w:rsid w:val="003619F9"/>
    <w:rsid w:val="00361B1A"/>
    <w:rsid w:val="00361B30"/>
    <w:rsid w:val="00361CCD"/>
    <w:rsid w:val="00361DE1"/>
    <w:rsid w:val="00362085"/>
    <w:rsid w:val="0036227D"/>
    <w:rsid w:val="0036262C"/>
    <w:rsid w:val="00362981"/>
    <w:rsid w:val="003629AA"/>
    <w:rsid w:val="00362C5A"/>
    <w:rsid w:val="00362C70"/>
    <w:rsid w:val="00362ED5"/>
    <w:rsid w:val="00363302"/>
    <w:rsid w:val="00363334"/>
    <w:rsid w:val="00363433"/>
    <w:rsid w:val="003635B6"/>
    <w:rsid w:val="00363C65"/>
    <w:rsid w:val="00363EA3"/>
    <w:rsid w:val="00363F2E"/>
    <w:rsid w:val="00363F3E"/>
    <w:rsid w:val="00363FC9"/>
    <w:rsid w:val="003640E0"/>
    <w:rsid w:val="00364131"/>
    <w:rsid w:val="00364261"/>
    <w:rsid w:val="003643AA"/>
    <w:rsid w:val="003645FD"/>
    <w:rsid w:val="0036469C"/>
    <w:rsid w:val="003647F7"/>
    <w:rsid w:val="0036484F"/>
    <w:rsid w:val="00364DA3"/>
    <w:rsid w:val="00364E8C"/>
    <w:rsid w:val="00365023"/>
    <w:rsid w:val="0036512E"/>
    <w:rsid w:val="00365137"/>
    <w:rsid w:val="003653D9"/>
    <w:rsid w:val="00365476"/>
    <w:rsid w:val="003655C0"/>
    <w:rsid w:val="00365644"/>
    <w:rsid w:val="003658CA"/>
    <w:rsid w:val="0036590C"/>
    <w:rsid w:val="00365A88"/>
    <w:rsid w:val="00365C23"/>
    <w:rsid w:val="00365DB8"/>
    <w:rsid w:val="00366371"/>
    <w:rsid w:val="00366499"/>
    <w:rsid w:val="003665C5"/>
    <w:rsid w:val="00366B3A"/>
    <w:rsid w:val="00366C5F"/>
    <w:rsid w:val="00366F02"/>
    <w:rsid w:val="00367520"/>
    <w:rsid w:val="003675A9"/>
    <w:rsid w:val="003677B2"/>
    <w:rsid w:val="003678B6"/>
    <w:rsid w:val="00367BC3"/>
    <w:rsid w:val="00367E0B"/>
    <w:rsid w:val="00370025"/>
    <w:rsid w:val="00370285"/>
    <w:rsid w:val="00370483"/>
    <w:rsid w:val="003704EE"/>
    <w:rsid w:val="003706F5"/>
    <w:rsid w:val="00370880"/>
    <w:rsid w:val="00370C86"/>
    <w:rsid w:val="00370D9F"/>
    <w:rsid w:val="00370EFD"/>
    <w:rsid w:val="00370F82"/>
    <w:rsid w:val="00370F88"/>
    <w:rsid w:val="00371130"/>
    <w:rsid w:val="00371137"/>
    <w:rsid w:val="00371528"/>
    <w:rsid w:val="003719D4"/>
    <w:rsid w:val="003719F5"/>
    <w:rsid w:val="00371B8D"/>
    <w:rsid w:val="00371C1C"/>
    <w:rsid w:val="00371C90"/>
    <w:rsid w:val="00371DB7"/>
    <w:rsid w:val="00372019"/>
    <w:rsid w:val="00372029"/>
    <w:rsid w:val="00372349"/>
    <w:rsid w:val="003723AE"/>
    <w:rsid w:val="0037248D"/>
    <w:rsid w:val="003724A1"/>
    <w:rsid w:val="00372609"/>
    <w:rsid w:val="0037263D"/>
    <w:rsid w:val="003728B9"/>
    <w:rsid w:val="003728C6"/>
    <w:rsid w:val="0037298C"/>
    <w:rsid w:val="00372A6B"/>
    <w:rsid w:val="00372C12"/>
    <w:rsid w:val="00372D7F"/>
    <w:rsid w:val="00372D9D"/>
    <w:rsid w:val="00373020"/>
    <w:rsid w:val="003735BC"/>
    <w:rsid w:val="003736E1"/>
    <w:rsid w:val="003738B8"/>
    <w:rsid w:val="00373B07"/>
    <w:rsid w:val="00373B3C"/>
    <w:rsid w:val="00373E10"/>
    <w:rsid w:val="00373EF9"/>
    <w:rsid w:val="00373F2C"/>
    <w:rsid w:val="0037406C"/>
    <w:rsid w:val="003741D2"/>
    <w:rsid w:val="00374305"/>
    <w:rsid w:val="003744CB"/>
    <w:rsid w:val="0037450B"/>
    <w:rsid w:val="00374804"/>
    <w:rsid w:val="003748F9"/>
    <w:rsid w:val="0037492A"/>
    <w:rsid w:val="00374C61"/>
    <w:rsid w:val="00374C80"/>
    <w:rsid w:val="00374F06"/>
    <w:rsid w:val="003750AE"/>
    <w:rsid w:val="00375222"/>
    <w:rsid w:val="0037532D"/>
    <w:rsid w:val="00375823"/>
    <w:rsid w:val="0037583A"/>
    <w:rsid w:val="00375AF7"/>
    <w:rsid w:val="00375FFC"/>
    <w:rsid w:val="00376234"/>
    <w:rsid w:val="003764FA"/>
    <w:rsid w:val="00376507"/>
    <w:rsid w:val="00376618"/>
    <w:rsid w:val="003766E1"/>
    <w:rsid w:val="00376838"/>
    <w:rsid w:val="00376C7C"/>
    <w:rsid w:val="00376E0C"/>
    <w:rsid w:val="00376EE8"/>
    <w:rsid w:val="0037709A"/>
    <w:rsid w:val="00377146"/>
    <w:rsid w:val="003771CA"/>
    <w:rsid w:val="003772B4"/>
    <w:rsid w:val="00377397"/>
    <w:rsid w:val="0037745E"/>
    <w:rsid w:val="00377463"/>
    <w:rsid w:val="0037757C"/>
    <w:rsid w:val="003775BD"/>
    <w:rsid w:val="00377A3F"/>
    <w:rsid w:val="00377B2D"/>
    <w:rsid w:val="003802DB"/>
    <w:rsid w:val="00380543"/>
    <w:rsid w:val="00380568"/>
    <w:rsid w:val="003805EF"/>
    <w:rsid w:val="00380602"/>
    <w:rsid w:val="00380892"/>
    <w:rsid w:val="003809AF"/>
    <w:rsid w:val="00380BBD"/>
    <w:rsid w:val="00380C09"/>
    <w:rsid w:val="0038155B"/>
    <w:rsid w:val="00381914"/>
    <w:rsid w:val="00381B03"/>
    <w:rsid w:val="00381E5E"/>
    <w:rsid w:val="00382190"/>
    <w:rsid w:val="003821E7"/>
    <w:rsid w:val="00382304"/>
    <w:rsid w:val="00382328"/>
    <w:rsid w:val="00382342"/>
    <w:rsid w:val="003823E7"/>
    <w:rsid w:val="0038245E"/>
    <w:rsid w:val="003824B5"/>
    <w:rsid w:val="00382777"/>
    <w:rsid w:val="00382903"/>
    <w:rsid w:val="00382A10"/>
    <w:rsid w:val="00382E7F"/>
    <w:rsid w:val="00382F84"/>
    <w:rsid w:val="003830A6"/>
    <w:rsid w:val="00383250"/>
    <w:rsid w:val="003839EB"/>
    <w:rsid w:val="00383D4B"/>
    <w:rsid w:val="00383DDB"/>
    <w:rsid w:val="00383F35"/>
    <w:rsid w:val="003842A8"/>
    <w:rsid w:val="003843DE"/>
    <w:rsid w:val="00384747"/>
    <w:rsid w:val="003848D9"/>
    <w:rsid w:val="00384BC0"/>
    <w:rsid w:val="00384E7B"/>
    <w:rsid w:val="00384EFD"/>
    <w:rsid w:val="003852CC"/>
    <w:rsid w:val="003855C1"/>
    <w:rsid w:val="0038565E"/>
    <w:rsid w:val="00385866"/>
    <w:rsid w:val="00385A70"/>
    <w:rsid w:val="00385BD7"/>
    <w:rsid w:val="00385DED"/>
    <w:rsid w:val="003861EC"/>
    <w:rsid w:val="00386688"/>
    <w:rsid w:val="003869EF"/>
    <w:rsid w:val="00386A15"/>
    <w:rsid w:val="00386B5C"/>
    <w:rsid w:val="00386B71"/>
    <w:rsid w:val="0038702D"/>
    <w:rsid w:val="003870BC"/>
    <w:rsid w:val="0038717E"/>
    <w:rsid w:val="0038732E"/>
    <w:rsid w:val="00387456"/>
    <w:rsid w:val="003875A7"/>
    <w:rsid w:val="003875C5"/>
    <w:rsid w:val="00387675"/>
    <w:rsid w:val="00387771"/>
    <w:rsid w:val="0038780F"/>
    <w:rsid w:val="00387866"/>
    <w:rsid w:val="00387B2B"/>
    <w:rsid w:val="00387D1A"/>
    <w:rsid w:val="003901F8"/>
    <w:rsid w:val="00390419"/>
    <w:rsid w:val="00390449"/>
    <w:rsid w:val="003904B1"/>
    <w:rsid w:val="003907D2"/>
    <w:rsid w:val="00390A50"/>
    <w:rsid w:val="00390C56"/>
    <w:rsid w:val="0039122C"/>
    <w:rsid w:val="0039124D"/>
    <w:rsid w:val="00391779"/>
    <w:rsid w:val="00391A92"/>
    <w:rsid w:val="00391BA4"/>
    <w:rsid w:val="00391C78"/>
    <w:rsid w:val="00391C79"/>
    <w:rsid w:val="00391C99"/>
    <w:rsid w:val="0039227C"/>
    <w:rsid w:val="0039235E"/>
    <w:rsid w:val="00392592"/>
    <w:rsid w:val="003926BE"/>
    <w:rsid w:val="00392774"/>
    <w:rsid w:val="003929BE"/>
    <w:rsid w:val="003929FA"/>
    <w:rsid w:val="00392A1F"/>
    <w:rsid w:val="00392A63"/>
    <w:rsid w:val="00392B66"/>
    <w:rsid w:val="00392DB8"/>
    <w:rsid w:val="003930A9"/>
    <w:rsid w:val="0039377A"/>
    <w:rsid w:val="003937AC"/>
    <w:rsid w:val="0039380B"/>
    <w:rsid w:val="00393A2C"/>
    <w:rsid w:val="00393A68"/>
    <w:rsid w:val="00393B71"/>
    <w:rsid w:val="00393B78"/>
    <w:rsid w:val="00393EF8"/>
    <w:rsid w:val="00393F08"/>
    <w:rsid w:val="003946B1"/>
    <w:rsid w:val="00394775"/>
    <w:rsid w:val="00394832"/>
    <w:rsid w:val="00394948"/>
    <w:rsid w:val="00394B44"/>
    <w:rsid w:val="00394BA9"/>
    <w:rsid w:val="00394D6C"/>
    <w:rsid w:val="0039502C"/>
    <w:rsid w:val="003950BC"/>
    <w:rsid w:val="0039511F"/>
    <w:rsid w:val="00395387"/>
    <w:rsid w:val="00395469"/>
    <w:rsid w:val="003956FE"/>
    <w:rsid w:val="00395794"/>
    <w:rsid w:val="00395813"/>
    <w:rsid w:val="003958F1"/>
    <w:rsid w:val="0039598F"/>
    <w:rsid w:val="003959F9"/>
    <w:rsid w:val="00395BC8"/>
    <w:rsid w:val="00395C41"/>
    <w:rsid w:val="00395D4C"/>
    <w:rsid w:val="00396057"/>
    <w:rsid w:val="0039610F"/>
    <w:rsid w:val="00396138"/>
    <w:rsid w:val="003962EC"/>
    <w:rsid w:val="003965AE"/>
    <w:rsid w:val="0039665F"/>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D4F"/>
    <w:rsid w:val="003A0EB2"/>
    <w:rsid w:val="003A1009"/>
    <w:rsid w:val="003A1135"/>
    <w:rsid w:val="003A1341"/>
    <w:rsid w:val="003A153C"/>
    <w:rsid w:val="003A16F1"/>
    <w:rsid w:val="003A17BA"/>
    <w:rsid w:val="003A19E0"/>
    <w:rsid w:val="003A1B5C"/>
    <w:rsid w:val="003A1BE1"/>
    <w:rsid w:val="003A1DD5"/>
    <w:rsid w:val="003A1F5A"/>
    <w:rsid w:val="003A1F8B"/>
    <w:rsid w:val="003A2019"/>
    <w:rsid w:val="003A22B5"/>
    <w:rsid w:val="003A22B8"/>
    <w:rsid w:val="003A266C"/>
    <w:rsid w:val="003A274B"/>
    <w:rsid w:val="003A292F"/>
    <w:rsid w:val="003A2B4B"/>
    <w:rsid w:val="003A2D39"/>
    <w:rsid w:val="003A2DC6"/>
    <w:rsid w:val="003A2F77"/>
    <w:rsid w:val="003A2FB5"/>
    <w:rsid w:val="003A2FE7"/>
    <w:rsid w:val="003A31E3"/>
    <w:rsid w:val="003A349E"/>
    <w:rsid w:val="003A38AC"/>
    <w:rsid w:val="003A38BC"/>
    <w:rsid w:val="003A3AEE"/>
    <w:rsid w:val="003A3B40"/>
    <w:rsid w:val="003A42BB"/>
    <w:rsid w:val="003A44AA"/>
    <w:rsid w:val="003A4511"/>
    <w:rsid w:val="003A4592"/>
    <w:rsid w:val="003A45C9"/>
    <w:rsid w:val="003A45DB"/>
    <w:rsid w:val="003A45FB"/>
    <w:rsid w:val="003A48FC"/>
    <w:rsid w:val="003A49E9"/>
    <w:rsid w:val="003A4E82"/>
    <w:rsid w:val="003A5048"/>
    <w:rsid w:val="003A523B"/>
    <w:rsid w:val="003A55F3"/>
    <w:rsid w:val="003A5865"/>
    <w:rsid w:val="003A58DA"/>
    <w:rsid w:val="003A590E"/>
    <w:rsid w:val="003A5913"/>
    <w:rsid w:val="003A5EC6"/>
    <w:rsid w:val="003A5F48"/>
    <w:rsid w:val="003A5FB3"/>
    <w:rsid w:val="003A60FC"/>
    <w:rsid w:val="003A621F"/>
    <w:rsid w:val="003A6330"/>
    <w:rsid w:val="003A6619"/>
    <w:rsid w:val="003A6BA1"/>
    <w:rsid w:val="003A6CC0"/>
    <w:rsid w:val="003A71E1"/>
    <w:rsid w:val="003A72B0"/>
    <w:rsid w:val="003A7317"/>
    <w:rsid w:val="003A747E"/>
    <w:rsid w:val="003A74B3"/>
    <w:rsid w:val="003A76A9"/>
    <w:rsid w:val="003A7747"/>
    <w:rsid w:val="003A7C3B"/>
    <w:rsid w:val="003B0225"/>
    <w:rsid w:val="003B0299"/>
    <w:rsid w:val="003B05B7"/>
    <w:rsid w:val="003B05C9"/>
    <w:rsid w:val="003B0B4D"/>
    <w:rsid w:val="003B0D72"/>
    <w:rsid w:val="003B0F0A"/>
    <w:rsid w:val="003B0FD2"/>
    <w:rsid w:val="003B111E"/>
    <w:rsid w:val="003B20F2"/>
    <w:rsid w:val="003B248F"/>
    <w:rsid w:val="003B25A3"/>
    <w:rsid w:val="003B26B7"/>
    <w:rsid w:val="003B27D9"/>
    <w:rsid w:val="003B284A"/>
    <w:rsid w:val="003B29F6"/>
    <w:rsid w:val="003B2ADB"/>
    <w:rsid w:val="003B2B79"/>
    <w:rsid w:val="003B2C70"/>
    <w:rsid w:val="003B2EFF"/>
    <w:rsid w:val="003B2F42"/>
    <w:rsid w:val="003B2F49"/>
    <w:rsid w:val="003B3171"/>
    <w:rsid w:val="003B31F0"/>
    <w:rsid w:val="003B332F"/>
    <w:rsid w:val="003B3598"/>
    <w:rsid w:val="003B379B"/>
    <w:rsid w:val="003B3E56"/>
    <w:rsid w:val="003B3FC2"/>
    <w:rsid w:val="003B4039"/>
    <w:rsid w:val="003B4084"/>
    <w:rsid w:val="003B40EB"/>
    <w:rsid w:val="003B4482"/>
    <w:rsid w:val="003B450E"/>
    <w:rsid w:val="003B47B4"/>
    <w:rsid w:val="003B495C"/>
    <w:rsid w:val="003B4B02"/>
    <w:rsid w:val="003B4B90"/>
    <w:rsid w:val="003B4BDF"/>
    <w:rsid w:val="003B4C4E"/>
    <w:rsid w:val="003B4D9B"/>
    <w:rsid w:val="003B4E9C"/>
    <w:rsid w:val="003B4F59"/>
    <w:rsid w:val="003B52AA"/>
    <w:rsid w:val="003B540C"/>
    <w:rsid w:val="003B568C"/>
    <w:rsid w:val="003B570F"/>
    <w:rsid w:val="003B5B57"/>
    <w:rsid w:val="003B5B7E"/>
    <w:rsid w:val="003B5BCB"/>
    <w:rsid w:val="003B5E30"/>
    <w:rsid w:val="003B62E3"/>
    <w:rsid w:val="003B6819"/>
    <w:rsid w:val="003B6837"/>
    <w:rsid w:val="003B69F5"/>
    <w:rsid w:val="003B6FCB"/>
    <w:rsid w:val="003B7020"/>
    <w:rsid w:val="003B70B3"/>
    <w:rsid w:val="003B7294"/>
    <w:rsid w:val="003B7541"/>
    <w:rsid w:val="003B76FE"/>
    <w:rsid w:val="003B77D7"/>
    <w:rsid w:val="003B7E02"/>
    <w:rsid w:val="003B7F46"/>
    <w:rsid w:val="003C0052"/>
    <w:rsid w:val="003C009A"/>
    <w:rsid w:val="003C0485"/>
    <w:rsid w:val="003C07D7"/>
    <w:rsid w:val="003C08AF"/>
    <w:rsid w:val="003C092B"/>
    <w:rsid w:val="003C0985"/>
    <w:rsid w:val="003C0EEF"/>
    <w:rsid w:val="003C106B"/>
    <w:rsid w:val="003C10B8"/>
    <w:rsid w:val="003C1C5F"/>
    <w:rsid w:val="003C1DB5"/>
    <w:rsid w:val="003C1DD7"/>
    <w:rsid w:val="003C1F50"/>
    <w:rsid w:val="003C211D"/>
    <w:rsid w:val="003C21F4"/>
    <w:rsid w:val="003C22E1"/>
    <w:rsid w:val="003C257A"/>
    <w:rsid w:val="003C29B7"/>
    <w:rsid w:val="003C2BDB"/>
    <w:rsid w:val="003C2C9D"/>
    <w:rsid w:val="003C2D7B"/>
    <w:rsid w:val="003C3329"/>
    <w:rsid w:val="003C33CA"/>
    <w:rsid w:val="003C3459"/>
    <w:rsid w:val="003C3B73"/>
    <w:rsid w:val="003C3D6E"/>
    <w:rsid w:val="003C3F8B"/>
    <w:rsid w:val="003C4097"/>
    <w:rsid w:val="003C4213"/>
    <w:rsid w:val="003C4250"/>
    <w:rsid w:val="003C43A3"/>
    <w:rsid w:val="003C441C"/>
    <w:rsid w:val="003C44DB"/>
    <w:rsid w:val="003C47CE"/>
    <w:rsid w:val="003C4830"/>
    <w:rsid w:val="003C4863"/>
    <w:rsid w:val="003C4D56"/>
    <w:rsid w:val="003C4F25"/>
    <w:rsid w:val="003C505E"/>
    <w:rsid w:val="003C5118"/>
    <w:rsid w:val="003C5252"/>
    <w:rsid w:val="003C52C5"/>
    <w:rsid w:val="003C56DA"/>
    <w:rsid w:val="003C5719"/>
    <w:rsid w:val="003C5722"/>
    <w:rsid w:val="003C5739"/>
    <w:rsid w:val="003C589B"/>
    <w:rsid w:val="003C5ED9"/>
    <w:rsid w:val="003C6265"/>
    <w:rsid w:val="003C64CD"/>
    <w:rsid w:val="003C6580"/>
    <w:rsid w:val="003C680F"/>
    <w:rsid w:val="003C6C01"/>
    <w:rsid w:val="003C6C4E"/>
    <w:rsid w:val="003C6CCB"/>
    <w:rsid w:val="003C6DA9"/>
    <w:rsid w:val="003C6F18"/>
    <w:rsid w:val="003C7855"/>
    <w:rsid w:val="003C7926"/>
    <w:rsid w:val="003C7B0D"/>
    <w:rsid w:val="003D0240"/>
    <w:rsid w:val="003D0303"/>
    <w:rsid w:val="003D04E3"/>
    <w:rsid w:val="003D0582"/>
    <w:rsid w:val="003D06A7"/>
    <w:rsid w:val="003D0868"/>
    <w:rsid w:val="003D09DA"/>
    <w:rsid w:val="003D0AF2"/>
    <w:rsid w:val="003D0D75"/>
    <w:rsid w:val="003D106A"/>
    <w:rsid w:val="003D12F5"/>
    <w:rsid w:val="003D140B"/>
    <w:rsid w:val="003D144C"/>
    <w:rsid w:val="003D1B28"/>
    <w:rsid w:val="003D1F11"/>
    <w:rsid w:val="003D21E0"/>
    <w:rsid w:val="003D22AC"/>
    <w:rsid w:val="003D2339"/>
    <w:rsid w:val="003D2634"/>
    <w:rsid w:val="003D26AA"/>
    <w:rsid w:val="003D272F"/>
    <w:rsid w:val="003D299A"/>
    <w:rsid w:val="003D2C47"/>
    <w:rsid w:val="003D2E43"/>
    <w:rsid w:val="003D2F6C"/>
    <w:rsid w:val="003D31B9"/>
    <w:rsid w:val="003D31E4"/>
    <w:rsid w:val="003D33A4"/>
    <w:rsid w:val="003D346B"/>
    <w:rsid w:val="003D347E"/>
    <w:rsid w:val="003D3875"/>
    <w:rsid w:val="003D39F4"/>
    <w:rsid w:val="003D3AD8"/>
    <w:rsid w:val="003D3EE3"/>
    <w:rsid w:val="003D3F7A"/>
    <w:rsid w:val="003D4350"/>
    <w:rsid w:val="003D43EA"/>
    <w:rsid w:val="003D4409"/>
    <w:rsid w:val="003D4480"/>
    <w:rsid w:val="003D4621"/>
    <w:rsid w:val="003D47D1"/>
    <w:rsid w:val="003D4894"/>
    <w:rsid w:val="003D4AD0"/>
    <w:rsid w:val="003D519A"/>
    <w:rsid w:val="003D51B1"/>
    <w:rsid w:val="003D56D4"/>
    <w:rsid w:val="003D5717"/>
    <w:rsid w:val="003D57CB"/>
    <w:rsid w:val="003D5878"/>
    <w:rsid w:val="003D59FE"/>
    <w:rsid w:val="003D5D40"/>
    <w:rsid w:val="003D5E77"/>
    <w:rsid w:val="003D5E7F"/>
    <w:rsid w:val="003D5EDA"/>
    <w:rsid w:val="003D6156"/>
    <w:rsid w:val="003D63BA"/>
    <w:rsid w:val="003D672B"/>
    <w:rsid w:val="003D680E"/>
    <w:rsid w:val="003D6814"/>
    <w:rsid w:val="003D6948"/>
    <w:rsid w:val="003D69CF"/>
    <w:rsid w:val="003D69ED"/>
    <w:rsid w:val="003D6B43"/>
    <w:rsid w:val="003D6C26"/>
    <w:rsid w:val="003D6D20"/>
    <w:rsid w:val="003D6E76"/>
    <w:rsid w:val="003D70AF"/>
    <w:rsid w:val="003D72D8"/>
    <w:rsid w:val="003D740C"/>
    <w:rsid w:val="003D7855"/>
    <w:rsid w:val="003D7887"/>
    <w:rsid w:val="003D790B"/>
    <w:rsid w:val="003D79E8"/>
    <w:rsid w:val="003D7A17"/>
    <w:rsid w:val="003D7DA6"/>
    <w:rsid w:val="003D7EB9"/>
    <w:rsid w:val="003E010D"/>
    <w:rsid w:val="003E0504"/>
    <w:rsid w:val="003E05B0"/>
    <w:rsid w:val="003E089F"/>
    <w:rsid w:val="003E093F"/>
    <w:rsid w:val="003E0974"/>
    <w:rsid w:val="003E0A19"/>
    <w:rsid w:val="003E0ADB"/>
    <w:rsid w:val="003E0CE4"/>
    <w:rsid w:val="003E0D48"/>
    <w:rsid w:val="003E1631"/>
    <w:rsid w:val="003E16FD"/>
    <w:rsid w:val="003E1868"/>
    <w:rsid w:val="003E1928"/>
    <w:rsid w:val="003E1978"/>
    <w:rsid w:val="003E1B00"/>
    <w:rsid w:val="003E1C4F"/>
    <w:rsid w:val="003E1CF4"/>
    <w:rsid w:val="003E2213"/>
    <w:rsid w:val="003E223B"/>
    <w:rsid w:val="003E23A4"/>
    <w:rsid w:val="003E248C"/>
    <w:rsid w:val="003E25E9"/>
    <w:rsid w:val="003E27B0"/>
    <w:rsid w:val="003E2880"/>
    <w:rsid w:val="003E2941"/>
    <w:rsid w:val="003E2A24"/>
    <w:rsid w:val="003E2BF4"/>
    <w:rsid w:val="003E300E"/>
    <w:rsid w:val="003E3015"/>
    <w:rsid w:val="003E3026"/>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5F"/>
    <w:rsid w:val="003E44DC"/>
    <w:rsid w:val="003E45BB"/>
    <w:rsid w:val="003E45C5"/>
    <w:rsid w:val="003E4959"/>
    <w:rsid w:val="003E4A04"/>
    <w:rsid w:val="003E4CDB"/>
    <w:rsid w:val="003E4E39"/>
    <w:rsid w:val="003E55F2"/>
    <w:rsid w:val="003E56DF"/>
    <w:rsid w:val="003E5828"/>
    <w:rsid w:val="003E5938"/>
    <w:rsid w:val="003E59E8"/>
    <w:rsid w:val="003E5DFB"/>
    <w:rsid w:val="003E5F53"/>
    <w:rsid w:val="003E60C1"/>
    <w:rsid w:val="003E6130"/>
    <w:rsid w:val="003E61F5"/>
    <w:rsid w:val="003E6289"/>
    <w:rsid w:val="003E6592"/>
    <w:rsid w:val="003E668B"/>
    <w:rsid w:val="003E679D"/>
    <w:rsid w:val="003E6A3C"/>
    <w:rsid w:val="003E6B44"/>
    <w:rsid w:val="003E6B64"/>
    <w:rsid w:val="003E6DAF"/>
    <w:rsid w:val="003E6E23"/>
    <w:rsid w:val="003E700A"/>
    <w:rsid w:val="003E702F"/>
    <w:rsid w:val="003E7313"/>
    <w:rsid w:val="003E731C"/>
    <w:rsid w:val="003E733B"/>
    <w:rsid w:val="003E73BC"/>
    <w:rsid w:val="003E741F"/>
    <w:rsid w:val="003E76BB"/>
    <w:rsid w:val="003E7706"/>
    <w:rsid w:val="003E78FA"/>
    <w:rsid w:val="003E7910"/>
    <w:rsid w:val="003E7C5E"/>
    <w:rsid w:val="003E7F51"/>
    <w:rsid w:val="003F0127"/>
    <w:rsid w:val="003F046A"/>
    <w:rsid w:val="003F0656"/>
    <w:rsid w:val="003F073C"/>
    <w:rsid w:val="003F0905"/>
    <w:rsid w:val="003F094B"/>
    <w:rsid w:val="003F0F7B"/>
    <w:rsid w:val="003F0FD4"/>
    <w:rsid w:val="003F114A"/>
    <w:rsid w:val="003F11DA"/>
    <w:rsid w:val="003F13D9"/>
    <w:rsid w:val="003F148D"/>
    <w:rsid w:val="003F16FA"/>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98C"/>
    <w:rsid w:val="003F2A56"/>
    <w:rsid w:val="003F2CAF"/>
    <w:rsid w:val="003F2DB3"/>
    <w:rsid w:val="003F2DC5"/>
    <w:rsid w:val="003F2E68"/>
    <w:rsid w:val="003F32A7"/>
    <w:rsid w:val="003F344E"/>
    <w:rsid w:val="003F348A"/>
    <w:rsid w:val="003F3DB1"/>
    <w:rsid w:val="003F4024"/>
    <w:rsid w:val="003F4137"/>
    <w:rsid w:val="003F4306"/>
    <w:rsid w:val="003F4316"/>
    <w:rsid w:val="003F457C"/>
    <w:rsid w:val="003F4933"/>
    <w:rsid w:val="003F4977"/>
    <w:rsid w:val="003F4A21"/>
    <w:rsid w:val="003F4A43"/>
    <w:rsid w:val="003F4BE1"/>
    <w:rsid w:val="003F4E1C"/>
    <w:rsid w:val="003F503F"/>
    <w:rsid w:val="003F52C2"/>
    <w:rsid w:val="003F5358"/>
    <w:rsid w:val="003F536B"/>
    <w:rsid w:val="003F544B"/>
    <w:rsid w:val="003F560A"/>
    <w:rsid w:val="003F561F"/>
    <w:rsid w:val="003F582E"/>
    <w:rsid w:val="003F586D"/>
    <w:rsid w:val="003F58AC"/>
    <w:rsid w:val="003F5CCF"/>
    <w:rsid w:val="003F5CDF"/>
    <w:rsid w:val="003F62B4"/>
    <w:rsid w:val="003F6315"/>
    <w:rsid w:val="003F637A"/>
    <w:rsid w:val="003F680A"/>
    <w:rsid w:val="003F682D"/>
    <w:rsid w:val="003F6853"/>
    <w:rsid w:val="003F6930"/>
    <w:rsid w:val="003F697D"/>
    <w:rsid w:val="003F6A1D"/>
    <w:rsid w:val="003F6A55"/>
    <w:rsid w:val="003F6DAE"/>
    <w:rsid w:val="003F6E17"/>
    <w:rsid w:val="003F7112"/>
    <w:rsid w:val="003F7272"/>
    <w:rsid w:val="003F72F1"/>
    <w:rsid w:val="003F73A0"/>
    <w:rsid w:val="003F73D7"/>
    <w:rsid w:val="003F742D"/>
    <w:rsid w:val="003F7517"/>
    <w:rsid w:val="003F75DD"/>
    <w:rsid w:val="003F78AA"/>
    <w:rsid w:val="003F7908"/>
    <w:rsid w:val="003F7A7C"/>
    <w:rsid w:val="003F7DFF"/>
    <w:rsid w:val="003F7FCF"/>
    <w:rsid w:val="00400093"/>
    <w:rsid w:val="0040015E"/>
    <w:rsid w:val="004002AE"/>
    <w:rsid w:val="00400321"/>
    <w:rsid w:val="00400427"/>
    <w:rsid w:val="00400615"/>
    <w:rsid w:val="00400CE9"/>
    <w:rsid w:val="00400D86"/>
    <w:rsid w:val="00400DEA"/>
    <w:rsid w:val="00401041"/>
    <w:rsid w:val="004010EF"/>
    <w:rsid w:val="004011FF"/>
    <w:rsid w:val="004012CC"/>
    <w:rsid w:val="00401395"/>
    <w:rsid w:val="004017C6"/>
    <w:rsid w:val="00401A0B"/>
    <w:rsid w:val="00401BB0"/>
    <w:rsid w:val="004020DF"/>
    <w:rsid w:val="004021B5"/>
    <w:rsid w:val="00402266"/>
    <w:rsid w:val="00402286"/>
    <w:rsid w:val="004024AB"/>
    <w:rsid w:val="004024B3"/>
    <w:rsid w:val="0040285B"/>
    <w:rsid w:val="004029EA"/>
    <w:rsid w:val="00402DB5"/>
    <w:rsid w:val="00402DC4"/>
    <w:rsid w:val="00402F2C"/>
    <w:rsid w:val="0040303D"/>
    <w:rsid w:val="0040347F"/>
    <w:rsid w:val="004034E6"/>
    <w:rsid w:val="0040361B"/>
    <w:rsid w:val="00403629"/>
    <w:rsid w:val="0040379F"/>
    <w:rsid w:val="00403805"/>
    <w:rsid w:val="00403DC5"/>
    <w:rsid w:val="00403EC2"/>
    <w:rsid w:val="00403F25"/>
    <w:rsid w:val="00404011"/>
    <w:rsid w:val="004040F2"/>
    <w:rsid w:val="004042A7"/>
    <w:rsid w:val="0040435C"/>
    <w:rsid w:val="004044FA"/>
    <w:rsid w:val="004048FD"/>
    <w:rsid w:val="0040495B"/>
    <w:rsid w:val="00404BFC"/>
    <w:rsid w:val="00404D4D"/>
    <w:rsid w:val="00404E70"/>
    <w:rsid w:val="0040561F"/>
    <w:rsid w:val="004056A1"/>
    <w:rsid w:val="00405761"/>
    <w:rsid w:val="00405783"/>
    <w:rsid w:val="00405898"/>
    <w:rsid w:val="004058DD"/>
    <w:rsid w:val="00405A9F"/>
    <w:rsid w:val="00405D95"/>
    <w:rsid w:val="00405F90"/>
    <w:rsid w:val="0040609D"/>
    <w:rsid w:val="00406108"/>
    <w:rsid w:val="00406412"/>
    <w:rsid w:val="0040670D"/>
    <w:rsid w:val="00406781"/>
    <w:rsid w:val="00406798"/>
    <w:rsid w:val="004067D2"/>
    <w:rsid w:val="00406C78"/>
    <w:rsid w:val="00406D4A"/>
    <w:rsid w:val="00406E2F"/>
    <w:rsid w:val="00406F4B"/>
    <w:rsid w:val="00406FBD"/>
    <w:rsid w:val="00407074"/>
    <w:rsid w:val="0040725C"/>
    <w:rsid w:val="004073B0"/>
    <w:rsid w:val="00407612"/>
    <w:rsid w:val="0040773D"/>
    <w:rsid w:val="00407B6F"/>
    <w:rsid w:val="00407BEC"/>
    <w:rsid w:val="00407E8F"/>
    <w:rsid w:val="00407F58"/>
    <w:rsid w:val="00407FB3"/>
    <w:rsid w:val="00410029"/>
    <w:rsid w:val="004101B0"/>
    <w:rsid w:val="0041029D"/>
    <w:rsid w:val="004102A7"/>
    <w:rsid w:val="004103C3"/>
    <w:rsid w:val="004107F6"/>
    <w:rsid w:val="00410BB2"/>
    <w:rsid w:val="00411230"/>
    <w:rsid w:val="00411485"/>
    <w:rsid w:val="004116C3"/>
    <w:rsid w:val="00411868"/>
    <w:rsid w:val="004118C9"/>
    <w:rsid w:val="00411D2B"/>
    <w:rsid w:val="00411D47"/>
    <w:rsid w:val="00411F44"/>
    <w:rsid w:val="004120BD"/>
    <w:rsid w:val="00412179"/>
    <w:rsid w:val="0041219A"/>
    <w:rsid w:val="0041249C"/>
    <w:rsid w:val="00412614"/>
    <w:rsid w:val="00412630"/>
    <w:rsid w:val="00412697"/>
    <w:rsid w:val="004126AD"/>
    <w:rsid w:val="00412AAA"/>
    <w:rsid w:val="00412C50"/>
    <w:rsid w:val="00412FE7"/>
    <w:rsid w:val="00413151"/>
    <w:rsid w:val="00413369"/>
    <w:rsid w:val="00413AC6"/>
    <w:rsid w:val="00413C4E"/>
    <w:rsid w:val="00413E40"/>
    <w:rsid w:val="00413EE2"/>
    <w:rsid w:val="00413FF3"/>
    <w:rsid w:val="0041439D"/>
    <w:rsid w:val="00414598"/>
    <w:rsid w:val="004145AE"/>
    <w:rsid w:val="00414798"/>
    <w:rsid w:val="004147AA"/>
    <w:rsid w:val="004147F4"/>
    <w:rsid w:val="00414824"/>
    <w:rsid w:val="00414AFD"/>
    <w:rsid w:val="00414C3F"/>
    <w:rsid w:val="00414DCF"/>
    <w:rsid w:val="0041539C"/>
    <w:rsid w:val="00415419"/>
    <w:rsid w:val="00415646"/>
    <w:rsid w:val="0041577E"/>
    <w:rsid w:val="00415793"/>
    <w:rsid w:val="004157F6"/>
    <w:rsid w:val="0041585B"/>
    <w:rsid w:val="004159D3"/>
    <w:rsid w:val="00415A14"/>
    <w:rsid w:val="00415B89"/>
    <w:rsid w:val="00415D4E"/>
    <w:rsid w:val="00416091"/>
    <w:rsid w:val="0041616C"/>
    <w:rsid w:val="0041634C"/>
    <w:rsid w:val="004164AC"/>
    <w:rsid w:val="004164F7"/>
    <w:rsid w:val="0041664E"/>
    <w:rsid w:val="0041669D"/>
    <w:rsid w:val="00416A66"/>
    <w:rsid w:val="00416B5D"/>
    <w:rsid w:val="00416F11"/>
    <w:rsid w:val="00416F3B"/>
    <w:rsid w:val="0041716B"/>
    <w:rsid w:val="00417201"/>
    <w:rsid w:val="00417401"/>
    <w:rsid w:val="0041743D"/>
    <w:rsid w:val="004174FC"/>
    <w:rsid w:val="00417678"/>
    <w:rsid w:val="0041776B"/>
    <w:rsid w:val="00417800"/>
    <w:rsid w:val="00417A0B"/>
    <w:rsid w:val="00417A4D"/>
    <w:rsid w:val="00417D10"/>
    <w:rsid w:val="00417D96"/>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94F"/>
    <w:rsid w:val="00421960"/>
    <w:rsid w:val="00421B2B"/>
    <w:rsid w:val="00421B8B"/>
    <w:rsid w:val="00421E05"/>
    <w:rsid w:val="004222BF"/>
    <w:rsid w:val="004226E4"/>
    <w:rsid w:val="0042284F"/>
    <w:rsid w:val="004229E5"/>
    <w:rsid w:val="00422A01"/>
    <w:rsid w:val="00422AA3"/>
    <w:rsid w:val="00422B5D"/>
    <w:rsid w:val="00422C8A"/>
    <w:rsid w:val="00422D62"/>
    <w:rsid w:val="00422DB5"/>
    <w:rsid w:val="004230CA"/>
    <w:rsid w:val="004232D4"/>
    <w:rsid w:val="00423326"/>
    <w:rsid w:val="004234D1"/>
    <w:rsid w:val="0042384A"/>
    <w:rsid w:val="004238FD"/>
    <w:rsid w:val="00423D0E"/>
    <w:rsid w:val="00424049"/>
    <w:rsid w:val="0042446E"/>
    <w:rsid w:val="0042460F"/>
    <w:rsid w:val="00424844"/>
    <w:rsid w:val="00424BBA"/>
    <w:rsid w:val="00425042"/>
    <w:rsid w:val="004250FE"/>
    <w:rsid w:val="004251F8"/>
    <w:rsid w:val="004253B1"/>
    <w:rsid w:val="00425735"/>
    <w:rsid w:val="00425A6C"/>
    <w:rsid w:val="00425C97"/>
    <w:rsid w:val="00425D5A"/>
    <w:rsid w:val="00425E65"/>
    <w:rsid w:val="00425F2C"/>
    <w:rsid w:val="00425FFD"/>
    <w:rsid w:val="00426125"/>
    <w:rsid w:val="004262F8"/>
    <w:rsid w:val="00426442"/>
    <w:rsid w:val="004264A5"/>
    <w:rsid w:val="00426531"/>
    <w:rsid w:val="0042654A"/>
    <w:rsid w:val="0042663B"/>
    <w:rsid w:val="004266DB"/>
    <w:rsid w:val="00426A22"/>
    <w:rsid w:val="00426A93"/>
    <w:rsid w:val="00426DFA"/>
    <w:rsid w:val="00426FFC"/>
    <w:rsid w:val="00427079"/>
    <w:rsid w:val="004272ED"/>
    <w:rsid w:val="0042746C"/>
    <w:rsid w:val="004276E3"/>
    <w:rsid w:val="0042792B"/>
    <w:rsid w:val="00427AB1"/>
    <w:rsid w:val="00427AC4"/>
    <w:rsid w:val="00427B9D"/>
    <w:rsid w:val="00427BFB"/>
    <w:rsid w:val="00427D73"/>
    <w:rsid w:val="00427E67"/>
    <w:rsid w:val="00430178"/>
    <w:rsid w:val="00430286"/>
    <w:rsid w:val="0043042C"/>
    <w:rsid w:val="0043046A"/>
    <w:rsid w:val="00430495"/>
    <w:rsid w:val="0043063B"/>
    <w:rsid w:val="00430733"/>
    <w:rsid w:val="00430802"/>
    <w:rsid w:val="00430A75"/>
    <w:rsid w:val="00430F0E"/>
    <w:rsid w:val="00431006"/>
    <w:rsid w:val="00431149"/>
    <w:rsid w:val="00431765"/>
    <w:rsid w:val="0043189C"/>
    <w:rsid w:val="004318FF"/>
    <w:rsid w:val="00431CB1"/>
    <w:rsid w:val="00431DB5"/>
    <w:rsid w:val="00431F81"/>
    <w:rsid w:val="00432175"/>
    <w:rsid w:val="00432707"/>
    <w:rsid w:val="0043270B"/>
    <w:rsid w:val="00432780"/>
    <w:rsid w:val="00432B6B"/>
    <w:rsid w:val="00432D4E"/>
    <w:rsid w:val="00432F8F"/>
    <w:rsid w:val="00432F9E"/>
    <w:rsid w:val="00433106"/>
    <w:rsid w:val="00433472"/>
    <w:rsid w:val="0043359F"/>
    <w:rsid w:val="004336D8"/>
    <w:rsid w:val="004337E9"/>
    <w:rsid w:val="0043385A"/>
    <w:rsid w:val="0043396E"/>
    <w:rsid w:val="00433C26"/>
    <w:rsid w:val="00433CAB"/>
    <w:rsid w:val="00433D8A"/>
    <w:rsid w:val="00434066"/>
    <w:rsid w:val="004344F1"/>
    <w:rsid w:val="00434639"/>
    <w:rsid w:val="00434754"/>
    <w:rsid w:val="004347B1"/>
    <w:rsid w:val="0043480E"/>
    <w:rsid w:val="00434838"/>
    <w:rsid w:val="004348CB"/>
    <w:rsid w:val="00434C24"/>
    <w:rsid w:val="00434C4D"/>
    <w:rsid w:val="00434D46"/>
    <w:rsid w:val="00435202"/>
    <w:rsid w:val="00435248"/>
    <w:rsid w:val="00435275"/>
    <w:rsid w:val="0043532B"/>
    <w:rsid w:val="0043542F"/>
    <w:rsid w:val="004355EB"/>
    <w:rsid w:val="00435602"/>
    <w:rsid w:val="004356FA"/>
    <w:rsid w:val="004357CD"/>
    <w:rsid w:val="004358F4"/>
    <w:rsid w:val="00435CCF"/>
    <w:rsid w:val="00435E62"/>
    <w:rsid w:val="00435EE4"/>
    <w:rsid w:val="00435F87"/>
    <w:rsid w:val="00435FB7"/>
    <w:rsid w:val="004362CA"/>
    <w:rsid w:val="004364E1"/>
    <w:rsid w:val="0043650F"/>
    <w:rsid w:val="00436569"/>
    <w:rsid w:val="004365F4"/>
    <w:rsid w:val="00436696"/>
    <w:rsid w:val="004368C0"/>
    <w:rsid w:val="00436A2A"/>
    <w:rsid w:val="00436A3B"/>
    <w:rsid w:val="00436D05"/>
    <w:rsid w:val="00436D7C"/>
    <w:rsid w:val="004371AB"/>
    <w:rsid w:val="00437457"/>
    <w:rsid w:val="004377E6"/>
    <w:rsid w:val="00437895"/>
    <w:rsid w:val="00437C43"/>
    <w:rsid w:val="00437C7B"/>
    <w:rsid w:val="00437D5A"/>
    <w:rsid w:val="00437E77"/>
    <w:rsid w:val="004402A7"/>
    <w:rsid w:val="0044035D"/>
    <w:rsid w:val="004404DA"/>
    <w:rsid w:val="00440507"/>
    <w:rsid w:val="00440631"/>
    <w:rsid w:val="00440850"/>
    <w:rsid w:val="00440A50"/>
    <w:rsid w:val="00440B3E"/>
    <w:rsid w:val="00440EA5"/>
    <w:rsid w:val="00441076"/>
    <w:rsid w:val="004413FF"/>
    <w:rsid w:val="0044142F"/>
    <w:rsid w:val="0044146D"/>
    <w:rsid w:val="00441775"/>
    <w:rsid w:val="00441799"/>
    <w:rsid w:val="00441AD9"/>
    <w:rsid w:val="00441D23"/>
    <w:rsid w:val="00441EFE"/>
    <w:rsid w:val="00441F69"/>
    <w:rsid w:val="004425C2"/>
    <w:rsid w:val="004426FE"/>
    <w:rsid w:val="0044274A"/>
    <w:rsid w:val="00442824"/>
    <w:rsid w:val="00442836"/>
    <w:rsid w:val="00442A7D"/>
    <w:rsid w:val="00442CC6"/>
    <w:rsid w:val="00442D97"/>
    <w:rsid w:val="00442D9E"/>
    <w:rsid w:val="00442F12"/>
    <w:rsid w:val="00442FFB"/>
    <w:rsid w:val="0044307B"/>
    <w:rsid w:val="004430FD"/>
    <w:rsid w:val="004430FE"/>
    <w:rsid w:val="00443586"/>
    <w:rsid w:val="004435E2"/>
    <w:rsid w:val="00443694"/>
    <w:rsid w:val="004439AB"/>
    <w:rsid w:val="00443A73"/>
    <w:rsid w:val="00443AC6"/>
    <w:rsid w:val="00443C70"/>
    <w:rsid w:val="00443D6E"/>
    <w:rsid w:val="00443FEC"/>
    <w:rsid w:val="004440FF"/>
    <w:rsid w:val="004442A7"/>
    <w:rsid w:val="004445AD"/>
    <w:rsid w:val="00444634"/>
    <w:rsid w:val="00444901"/>
    <w:rsid w:val="00444934"/>
    <w:rsid w:val="00444960"/>
    <w:rsid w:val="00444A7E"/>
    <w:rsid w:val="00444F5E"/>
    <w:rsid w:val="0044503E"/>
    <w:rsid w:val="004450DE"/>
    <w:rsid w:val="0044511C"/>
    <w:rsid w:val="00445150"/>
    <w:rsid w:val="00445189"/>
    <w:rsid w:val="00445513"/>
    <w:rsid w:val="00445616"/>
    <w:rsid w:val="00445625"/>
    <w:rsid w:val="00445811"/>
    <w:rsid w:val="00445907"/>
    <w:rsid w:val="004459BA"/>
    <w:rsid w:val="00445A2E"/>
    <w:rsid w:val="00445CFF"/>
    <w:rsid w:val="00445EAE"/>
    <w:rsid w:val="00445EBA"/>
    <w:rsid w:val="00445EBF"/>
    <w:rsid w:val="00445F1B"/>
    <w:rsid w:val="00445FF2"/>
    <w:rsid w:val="00446185"/>
    <w:rsid w:val="004462AF"/>
    <w:rsid w:val="00446424"/>
    <w:rsid w:val="0044662A"/>
    <w:rsid w:val="00446661"/>
    <w:rsid w:val="00446718"/>
    <w:rsid w:val="00446721"/>
    <w:rsid w:val="00446793"/>
    <w:rsid w:val="00446B38"/>
    <w:rsid w:val="00446B46"/>
    <w:rsid w:val="00446E75"/>
    <w:rsid w:val="00446F84"/>
    <w:rsid w:val="0044786E"/>
    <w:rsid w:val="004478FA"/>
    <w:rsid w:val="004479BB"/>
    <w:rsid w:val="00447E54"/>
    <w:rsid w:val="0045039C"/>
    <w:rsid w:val="004504D2"/>
    <w:rsid w:val="00450778"/>
    <w:rsid w:val="00450997"/>
    <w:rsid w:val="00450C64"/>
    <w:rsid w:val="00450D3B"/>
    <w:rsid w:val="00450E1F"/>
    <w:rsid w:val="00450FC6"/>
    <w:rsid w:val="004512E9"/>
    <w:rsid w:val="00451489"/>
    <w:rsid w:val="0045169D"/>
    <w:rsid w:val="004518D5"/>
    <w:rsid w:val="00451B06"/>
    <w:rsid w:val="00451BEB"/>
    <w:rsid w:val="00452028"/>
    <w:rsid w:val="004520FE"/>
    <w:rsid w:val="00452298"/>
    <w:rsid w:val="0045247B"/>
    <w:rsid w:val="004525DC"/>
    <w:rsid w:val="0045265C"/>
    <w:rsid w:val="004527C0"/>
    <w:rsid w:val="00452B39"/>
    <w:rsid w:val="00452B92"/>
    <w:rsid w:val="0045362E"/>
    <w:rsid w:val="00453871"/>
    <w:rsid w:val="00453A43"/>
    <w:rsid w:val="00453DEF"/>
    <w:rsid w:val="00453E1C"/>
    <w:rsid w:val="00453FF6"/>
    <w:rsid w:val="0045401E"/>
    <w:rsid w:val="004540AC"/>
    <w:rsid w:val="004543E4"/>
    <w:rsid w:val="004544B3"/>
    <w:rsid w:val="004548E5"/>
    <w:rsid w:val="00454ACD"/>
    <w:rsid w:val="00454B50"/>
    <w:rsid w:val="00454C7A"/>
    <w:rsid w:val="00454C99"/>
    <w:rsid w:val="00454F08"/>
    <w:rsid w:val="00454F85"/>
    <w:rsid w:val="00455105"/>
    <w:rsid w:val="0045553C"/>
    <w:rsid w:val="00455A7C"/>
    <w:rsid w:val="00455E20"/>
    <w:rsid w:val="00455E86"/>
    <w:rsid w:val="00455EEE"/>
    <w:rsid w:val="00456114"/>
    <w:rsid w:val="0045623E"/>
    <w:rsid w:val="00456369"/>
    <w:rsid w:val="00456571"/>
    <w:rsid w:val="004567CC"/>
    <w:rsid w:val="00456946"/>
    <w:rsid w:val="0045695D"/>
    <w:rsid w:val="00456971"/>
    <w:rsid w:val="00456AC7"/>
    <w:rsid w:val="00456B17"/>
    <w:rsid w:val="00456B4F"/>
    <w:rsid w:val="00456D6C"/>
    <w:rsid w:val="00456FF8"/>
    <w:rsid w:val="004572B0"/>
    <w:rsid w:val="004573B3"/>
    <w:rsid w:val="0045742D"/>
    <w:rsid w:val="00457462"/>
    <w:rsid w:val="00457612"/>
    <w:rsid w:val="0045798D"/>
    <w:rsid w:val="00457A40"/>
    <w:rsid w:val="00457B27"/>
    <w:rsid w:val="00457BBC"/>
    <w:rsid w:val="00457C5E"/>
    <w:rsid w:val="00457DBB"/>
    <w:rsid w:val="00460058"/>
    <w:rsid w:val="004600A4"/>
    <w:rsid w:val="004600ED"/>
    <w:rsid w:val="0046022B"/>
    <w:rsid w:val="0046026D"/>
    <w:rsid w:val="0046027A"/>
    <w:rsid w:val="00460373"/>
    <w:rsid w:val="004603FA"/>
    <w:rsid w:val="004604B0"/>
    <w:rsid w:val="004605CC"/>
    <w:rsid w:val="0046072D"/>
    <w:rsid w:val="00460921"/>
    <w:rsid w:val="00460958"/>
    <w:rsid w:val="00460B81"/>
    <w:rsid w:val="00460C3C"/>
    <w:rsid w:val="00460D4A"/>
    <w:rsid w:val="004610FB"/>
    <w:rsid w:val="0046110A"/>
    <w:rsid w:val="004612C8"/>
    <w:rsid w:val="0046136B"/>
    <w:rsid w:val="004614A1"/>
    <w:rsid w:val="0046164D"/>
    <w:rsid w:val="004616E5"/>
    <w:rsid w:val="004616FF"/>
    <w:rsid w:val="0046170D"/>
    <w:rsid w:val="0046194F"/>
    <w:rsid w:val="00461C00"/>
    <w:rsid w:val="00461CFE"/>
    <w:rsid w:val="00461EBE"/>
    <w:rsid w:val="00461EED"/>
    <w:rsid w:val="00462178"/>
    <w:rsid w:val="004621A9"/>
    <w:rsid w:val="00462274"/>
    <w:rsid w:val="004622A1"/>
    <w:rsid w:val="004622D0"/>
    <w:rsid w:val="00462380"/>
    <w:rsid w:val="00462420"/>
    <w:rsid w:val="0046260A"/>
    <w:rsid w:val="004626DA"/>
    <w:rsid w:val="00462AE4"/>
    <w:rsid w:val="00462B09"/>
    <w:rsid w:val="00462B31"/>
    <w:rsid w:val="00462C65"/>
    <w:rsid w:val="00462E98"/>
    <w:rsid w:val="00462F1D"/>
    <w:rsid w:val="00462FED"/>
    <w:rsid w:val="004632A4"/>
    <w:rsid w:val="00463337"/>
    <w:rsid w:val="00463448"/>
    <w:rsid w:val="00463687"/>
    <w:rsid w:val="004636FA"/>
    <w:rsid w:val="004639D7"/>
    <w:rsid w:val="00463B30"/>
    <w:rsid w:val="00463C9F"/>
    <w:rsid w:val="00463CF7"/>
    <w:rsid w:val="00463DEC"/>
    <w:rsid w:val="00463E15"/>
    <w:rsid w:val="0046400B"/>
    <w:rsid w:val="0046405D"/>
    <w:rsid w:val="00464183"/>
    <w:rsid w:val="0046419C"/>
    <w:rsid w:val="004641A0"/>
    <w:rsid w:val="0046434B"/>
    <w:rsid w:val="00464897"/>
    <w:rsid w:val="00464A82"/>
    <w:rsid w:val="00464BD1"/>
    <w:rsid w:val="00464EDA"/>
    <w:rsid w:val="00464EE0"/>
    <w:rsid w:val="00465062"/>
    <w:rsid w:val="0046512B"/>
    <w:rsid w:val="00465180"/>
    <w:rsid w:val="00465235"/>
    <w:rsid w:val="00465369"/>
    <w:rsid w:val="004653F0"/>
    <w:rsid w:val="00465467"/>
    <w:rsid w:val="00465573"/>
    <w:rsid w:val="0046558F"/>
    <w:rsid w:val="004659ED"/>
    <w:rsid w:val="00465BDB"/>
    <w:rsid w:val="00465D59"/>
    <w:rsid w:val="00465EB3"/>
    <w:rsid w:val="004670D7"/>
    <w:rsid w:val="00467742"/>
    <w:rsid w:val="00467857"/>
    <w:rsid w:val="00467898"/>
    <w:rsid w:val="00467A73"/>
    <w:rsid w:val="00467C50"/>
    <w:rsid w:val="004703E3"/>
    <w:rsid w:val="0047041E"/>
    <w:rsid w:val="0047051C"/>
    <w:rsid w:val="00470584"/>
    <w:rsid w:val="00470628"/>
    <w:rsid w:val="00470750"/>
    <w:rsid w:val="004707C5"/>
    <w:rsid w:val="00470893"/>
    <w:rsid w:val="00470A2E"/>
    <w:rsid w:val="00470B52"/>
    <w:rsid w:val="0047139B"/>
    <w:rsid w:val="00471515"/>
    <w:rsid w:val="0047166D"/>
    <w:rsid w:val="00471856"/>
    <w:rsid w:val="00471926"/>
    <w:rsid w:val="00471DB0"/>
    <w:rsid w:val="00471FAB"/>
    <w:rsid w:val="0047212F"/>
    <w:rsid w:val="0047227B"/>
    <w:rsid w:val="004724FA"/>
    <w:rsid w:val="0047253B"/>
    <w:rsid w:val="00472684"/>
    <w:rsid w:val="00472709"/>
    <w:rsid w:val="00472ACB"/>
    <w:rsid w:val="00472BF8"/>
    <w:rsid w:val="00472D93"/>
    <w:rsid w:val="00473481"/>
    <w:rsid w:val="00473546"/>
    <w:rsid w:val="004735E8"/>
    <w:rsid w:val="00473631"/>
    <w:rsid w:val="004736A3"/>
    <w:rsid w:val="004737D3"/>
    <w:rsid w:val="00473800"/>
    <w:rsid w:val="00473CEE"/>
    <w:rsid w:val="00473EE6"/>
    <w:rsid w:val="00473F5F"/>
    <w:rsid w:val="00473F9F"/>
    <w:rsid w:val="0047410D"/>
    <w:rsid w:val="0047413B"/>
    <w:rsid w:val="004741DC"/>
    <w:rsid w:val="004745F6"/>
    <w:rsid w:val="00474729"/>
    <w:rsid w:val="0047473D"/>
    <w:rsid w:val="0047475B"/>
    <w:rsid w:val="0047482E"/>
    <w:rsid w:val="004749DE"/>
    <w:rsid w:val="00474A07"/>
    <w:rsid w:val="00474B72"/>
    <w:rsid w:val="00474BBD"/>
    <w:rsid w:val="00474BEF"/>
    <w:rsid w:val="00474E76"/>
    <w:rsid w:val="00475260"/>
    <w:rsid w:val="004752C4"/>
    <w:rsid w:val="0047539C"/>
    <w:rsid w:val="004753D8"/>
    <w:rsid w:val="00475458"/>
    <w:rsid w:val="004755D5"/>
    <w:rsid w:val="00475674"/>
    <w:rsid w:val="004759EE"/>
    <w:rsid w:val="00475BC8"/>
    <w:rsid w:val="00475BF4"/>
    <w:rsid w:val="00475D13"/>
    <w:rsid w:val="00475E50"/>
    <w:rsid w:val="00475E54"/>
    <w:rsid w:val="00475F90"/>
    <w:rsid w:val="004760AF"/>
    <w:rsid w:val="004761B0"/>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72E8"/>
    <w:rsid w:val="004774C5"/>
    <w:rsid w:val="004774EA"/>
    <w:rsid w:val="004775ED"/>
    <w:rsid w:val="004778C0"/>
    <w:rsid w:val="00477B60"/>
    <w:rsid w:val="00480247"/>
    <w:rsid w:val="00480509"/>
    <w:rsid w:val="00480618"/>
    <w:rsid w:val="0048061F"/>
    <w:rsid w:val="00480B03"/>
    <w:rsid w:val="00480B29"/>
    <w:rsid w:val="00480B74"/>
    <w:rsid w:val="00480C70"/>
    <w:rsid w:val="00480CC5"/>
    <w:rsid w:val="00480DA7"/>
    <w:rsid w:val="00480DB0"/>
    <w:rsid w:val="00480EAA"/>
    <w:rsid w:val="004810EC"/>
    <w:rsid w:val="0048117C"/>
    <w:rsid w:val="0048129B"/>
    <w:rsid w:val="00481503"/>
    <w:rsid w:val="0048153A"/>
    <w:rsid w:val="00481607"/>
    <w:rsid w:val="00481611"/>
    <w:rsid w:val="00481799"/>
    <w:rsid w:val="0048189E"/>
    <w:rsid w:val="004818E4"/>
    <w:rsid w:val="004818FF"/>
    <w:rsid w:val="004819E2"/>
    <w:rsid w:val="00481BE0"/>
    <w:rsid w:val="0048215F"/>
    <w:rsid w:val="00482389"/>
    <w:rsid w:val="0048268F"/>
    <w:rsid w:val="00482943"/>
    <w:rsid w:val="00482A0C"/>
    <w:rsid w:val="00482ADC"/>
    <w:rsid w:val="00482BBD"/>
    <w:rsid w:val="00482C93"/>
    <w:rsid w:val="00482F79"/>
    <w:rsid w:val="00482FBB"/>
    <w:rsid w:val="00483078"/>
    <w:rsid w:val="00483222"/>
    <w:rsid w:val="0048327F"/>
    <w:rsid w:val="0048332D"/>
    <w:rsid w:val="00483864"/>
    <w:rsid w:val="004839E9"/>
    <w:rsid w:val="00483A76"/>
    <w:rsid w:val="00483BB6"/>
    <w:rsid w:val="00483D11"/>
    <w:rsid w:val="00483D20"/>
    <w:rsid w:val="0048406D"/>
    <w:rsid w:val="004848CE"/>
    <w:rsid w:val="00484943"/>
    <w:rsid w:val="00484A23"/>
    <w:rsid w:val="00484C46"/>
    <w:rsid w:val="00484D4E"/>
    <w:rsid w:val="00484DC1"/>
    <w:rsid w:val="00484EB1"/>
    <w:rsid w:val="00485076"/>
    <w:rsid w:val="00485189"/>
    <w:rsid w:val="00485279"/>
    <w:rsid w:val="0048542B"/>
    <w:rsid w:val="00485525"/>
    <w:rsid w:val="004855FC"/>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B5"/>
    <w:rsid w:val="00486BFA"/>
    <w:rsid w:val="00487014"/>
    <w:rsid w:val="0048702F"/>
    <w:rsid w:val="004870B8"/>
    <w:rsid w:val="004870EB"/>
    <w:rsid w:val="00487451"/>
    <w:rsid w:val="004874D3"/>
    <w:rsid w:val="0048758C"/>
    <w:rsid w:val="0048762E"/>
    <w:rsid w:val="0048765D"/>
    <w:rsid w:val="00487866"/>
    <w:rsid w:val="00487A6F"/>
    <w:rsid w:val="00487C04"/>
    <w:rsid w:val="00487DD0"/>
    <w:rsid w:val="00487F28"/>
    <w:rsid w:val="00490185"/>
    <w:rsid w:val="0049036A"/>
    <w:rsid w:val="00490532"/>
    <w:rsid w:val="00490649"/>
    <w:rsid w:val="0049071D"/>
    <w:rsid w:val="0049093B"/>
    <w:rsid w:val="00490AE5"/>
    <w:rsid w:val="00490C62"/>
    <w:rsid w:val="00490E29"/>
    <w:rsid w:val="00490E4E"/>
    <w:rsid w:val="00490E94"/>
    <w:rsid w:val="00490EE3"/>
    <w:rsid w:val="00490F06"/>
    <w:rsid w:val="0049102F"/>
    <w:rsid w:val="00491294"/>
    <w:rsid w:val="00491381"/>
    <w:rsid w:val="0049143D"/>
    <w:rsid w:val="00491671"/>
    <w:rsid w:val="004917C1"/>
    <w:rsid w:val="004918A0"/>
    <w:rsid w:val="004918F4"/>
    <w:rsid w:val="00491A24"/>
    <w:rsid w:val="00491EBD"/>
    <w:rsid w:val="00492074"/>
    <w:rsid w:val="0049238F"/>
    <w:rsid w:val="004924E5"/>
    <w:rsid w:val="00492597"/>
    <w:rsid w:val="00492619"/>
    <w:rsid w:val="004927F3"/>
    <w:rsid w:val="00492824"/>
    <w:rsid w:val="00492AFE"/>
    <w:rsid w:val="00492CCD"/>
    <w:rsid w:val="00493031"/>
    <w:rsid w:val="00493194"/>
    <w:rsid w:val="004931D8"/>
    <w:rsid w:val="00493337"/>
    <w:rsid w:val="0049349F"/>
    <w:rsid w:val="004934BF"/>
    <w:rsid w:val="004935A4"/>
    <w:rsid w:val="004937A8"/>
    <w:rsid w:val="0049389E"/>
    <w:rsid w:val="004938AA"/>
    <w:rsid w:val="004939BA"/>
    <w:rsid w:val="00493CCB"/>
    <w:rsid w:val="00493D08"/>
    <w:rsid w:val="00494353"/>
    <w:rsid w:val="0049454A"/>
    <w:rsid w:val="00494671"/>
    <w:rsid w:val="00494826"/>
    <w:rsid w:val="004949D8"/>
    <w:rsid w:val="00494AF6"/>
    <w:rsid w:val="00494E75"/>
    <w:rsid w:val="00495071"/>
    <w:rsid w:val="004951B0"/>
    <w:rsid w:val="0049545F"/>
    <w:rsid w:val="0049551F"/>
    <w:rsid w:val="00495567"/>
    <w:rsid w:val="00495A32"/>
    <w:rsid w:val="00495D21"/>
    <w:rsid w:val="004960F6"/>
    <w:rsid w:val="004961DB"/>
    <w:rsid w:val="004963A8"/>
    <w:rsid w:val="004963C4"/>
    <w:rsid w:val="0049653E"/>
    <w:rsid w:val="004967E2"/>
    <w:rsid w:val="0049682E"/>
    <w:rsid w:val="00496BEF"/>
    <w:rsid w:val="00496DC2"/>
    <w:rsid w:val="00496E38"/>
    <w:rsid w:val="00496E55"/>
    <w:rsid w:val="00497106"/>
    <w:rsid w:val="00497329"/>
    <w:rsid w:val="004974F3"/>
    <w:rsid w:val="00497600"/>
    <w:rsid w:val="00497A36"/>
    <w:rsid w:val="00497A9A"/>
    <w:rsid w:val="00497B13"/>
    <w:rsid w:val="00497C03"/>
    <w:rsid w:val="00497CCB"/>
    <w:rsid w:val="00497CFA"/>
    <w:rsid w:val="004A01E1"/>
    <w:rsid w:val="004A02B2"/>
    <w:rsid w:val="004A044B"/>
    <w:rsid w:val="004A04A2"/>
    <w:rsid w:val="004A0746"/>
    <w:rsid w:val="004A08C9"/>
    <w:rsid w:val="004A0974"/>
    <w:rsid w:val="004A0A03"/>
    <w:rsid w:val="004A0E00"/>
    <w:rsid w:val="004A0F61"/>
    <w:rsid w:val="004A1437"/>
    <w:rsid w:val="004A1452"/>
    <w:rsid w:val="004A158D"/>
    <w:rsid w:val="004A15F7"/>
    <w:rsid w:val="004A1600"/>
    <w:rsid w:val="004A1845"/>
    <w:rsid w:val="004A1857"/>
    <w:rsid w:val="004A1899"/>
    <w:rsid w:val="004A1AE5"/>
    <w:rsid w:val="004A1CDC"/>
    <w:rsid w:val="004A1DAA"/>
    <w:rsid w:val="004A1F27"/>
    <w:rsid w:val="004A201F"/>
    <w:rsid w:val="004A23AD"/>
    <w:rsid w:val="004A23B8"/>
    <w:rsid w:val="004A23C0"/>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66E"/>
    <w:rsid w:val="004A3688"/>
    <w:rsid w:val="004A36C0"/>
    <w:rsid w:val="004A381C"/>
    <w:rsid w:val="004A3AA3"/>
    <w:rsid w:val="004A3CB9"/>
    <w:rsid w:val="004A3F7E"/>
    <w:rsid w:val="004A40F9"/>
    <w:rsid w:val="004A4527"/>
    <w:rsid w:val="004A4625"/>
    <w:rsid w:val="004A46C0"/>
    <w:rsid w:val="004A46E5"/>
    <w:rsid w:val="004A4900"/>
    <w:rsid w:val="004A4A8E"/>
    <w:rsid w:val="004A4D38"/>
    <w:rsid w:val="004A4E7E"/>
    <w:rsid w:val="004A4E95"/>
    <w:rsid w:val="004A4EB4"/>
    <w:rsid w:val="004A51FA"/>
    <w:rsid w:val="004A5270"/>
    <w:rsid w:val="004A5627"/>
    <w:rsid w:val="004A56A4"/>
    <w:rsid w:val="004A57FC"/>
    <w:rsid w:val="004A5915"/>
    <w:rsid w:val="004A5B1D"/>
    <w:rsid w:val="004A5D36"/>
    <w:rsid w:val="004A5D78"/>
    <w:rsid w:val="004A6003"/>
    <w:rsid w:val="004A6087"/>
    <w:rsid w:val="004A6255"/>
    <w:rsid w:val="004A63C5"/>
    <w:rsid w:val="004A6416"/>
    <w:rsid w:val="004A6583"/>
    <w:rsid w:val="004A690C"/>
    <w:rsid w:val="004A6AE1"/>
    <w:rsid w:val="004A6CC6"/>
    <w:rsid w:val="004A705C"/>
    <w:rsid w:val="004A7172"/>
    <w:rsid w:val="004A7276"/>
    <w:rsid w:val="004A746B"/>
    <w:rsid w:val="004A7507"/>
    <w:rsid w:val="004A7577"/>
    <w:rsid w:val="004A770C"/>
    <w:rsid w:val="004A7820"/>
    <w:rsid w:val="004A7884"/>
    <w:rsid w:val="004A7EE7"/>
    <w:rsid w:val="004A7FB0"/>
    <w:rsid w:val="004B0090"/>
    <w:rsid w:val="004B012A"/>
    <w:rsid w:val="004B0164"/>
    <w:rsid w:val="004B01EA"/>
    <w:rsid w:val="004B06EA"/>
    <w:rsid w:val="004B0706"/>
    <w:rsid w:val="004B0739"/>
    <w:rsid w:val="004B0780"/>
    <w:rsid w:val="004B0787"/>
    <w:rsid w:val="004B07ED"/>
    <w:rsid w:val="004B0F3B"/>
    <w:rsid w:val="004B1313"/>
    <w:rsid w:val="004B13AD"/>
    <w:rsid w:val="004B13D8"/>
    <w:rsid w:val="004B169E"/>
    <w:rsid w:val="004B19BB"/>
    <w:rsid w:val="004B1A40"/>
    <w:rsid w:val="004B1C42"/>
    <w:rsid w:val="004B2060"/>
    <w:rsid w:val="004B24DB"/>
    <w:rsid w:val="004B2656"/>
    <w:rsid w:val="004B269E"/>
    <w:rsid w:val="004B26B6"/>
    <w:rsid w:val="004B2700"/>
    <w:rsid w:val="004B2808"/>
    <w:rsid w:val="004B28B8"/>
    <w:rsid w:val="004B2B31"/>
    <w:rsid w:val="004B2C33"/>
    <w:rsid w:val="004B2CDB"/>
    <w:rsid w:val="004B2DE8"/>
    <w:rsid w:val="004B2ECE"/>
    <w:rsid w:val="004B2F6E"/>
    <w:rsid w:val="004B31F3"/>
    <w:rsid w:val="004B32F5"/>
    <w:rsid w:val="004B3329"/>
    <w:rsid w:val="004B3505"/>
    <w:rsid w:val="004B3557"/>
    <w:rsid w:val="004B35E1"/>
    <w:rsid w:val="004B35EC"/>
    <w:rsid w:val="004B3C3F"/>
    <w:rsid w:val="004B3CCC"/>
    <w:rsid w:val="004B3E0A"/>
    <w:rsid w:val="004B43DA"/>
    <w:rsid w:val="004B446F"/>
    <w:rsid w:val="004B45A2"/>
    <w:rsid w:val="004B46C3"/>
    <w:rsid w:val="004B4789"/>
    <w:rsid w:val="004B4A0F"/>
    <w:rsid w:val="004B4A4B"/>
    <w:rsid w:val="004B4F6B"/>
    <w:rsid w:val="004B50E0"/>
    <w:rsid w:val="004B556C"/>
    <w:rsid w:val="004B55EC"/>
    <w:rsid w:val="004B5AE3"/>
    <w:rsid w:val="004B5B2C"/>
    <w:rsid w:val="004B5C33"/>
    <w:rsid w:val="004B612D"/>
    <w:rsid w:val="004B624C"/>
    <w:rsid w:val="004B6301"/>
    <w:rsid w:val="004B64EA"/>
    <w:rsid w:val="004B650B"/>
    <w:rsid w:val="004B6697"/>
    <w:rsid w:val="004B6939"/>
    <w:rsid w:val="004B6FD2"/>
    <w:rsid w:val="004B6FFB"/>
    <w:rsid w:val="004B7311"/>
    <w:rsid w:val="004B743E"/>
    <w:rsid w:val="004B7567"/>
    <w:rsid w:val="004B75C7"/>
    <w:rsid w:val="004B761B"/>
    <w:rsid w:val="004B795F"/>
    <w:rsid w:val="004B7BA5"/>
    <w:rsid w:val="004B7C6F"/>
    <w:rsid w:val="004B7E99"/>
    <w:rsid w:val="004B7F2C"/>
    <w:rsid w:val="004C0023"/>
    <w:rsid w:val="004C0346"/>
    <w:rsid w:val="004C0456"/>
    <w:rsid w:val="004C088A"/>
    <w:rsid w:val="004C09FD"/>
    <w:rsid w:val="004C0ABB"/>
    <w:rsid w:val="004C0B5B"/>
    <w:rsid w:val="004C0C5C"/>
    <w:rsid w:val="004C0F99"/>
    <w:rsid w:val="004C1035"/>
    <w:rsid w:val="004C10AA"/>
    <w:rsid w:val="004C1125"/>
    <w:rsid w:val="004C1134"/>
    <w:rsid w:val="004C12A0"/>
    <w:rsid w:val="004C130D"/>
    <w:rsid w:val="004C133A"/>
    <w:rsid w:val="004C13B9"/>
    <w:rsid w:val="004C1624"/>
    <w:rsid w:val="004C17DE"/>
    <w:rsid w:val="004C17FF"/>
    <w:rsid w:val="004C1905"/>
    <w:rsid w:val="004C19E4"/>
    <w:rsid w:val="004C1ED8"/>
    <w:rsid w:val="004C2371"/>
    <w:rsid w:val="004C2406"/>
    <w:rsid w:val="004C245B"/>
    <w:rsid w:val="004C2475"/>
    <w:rsid w:val="004C24B4"/>
    <w:rsid w:val="004C2831"/>
    <w:rsid w:val="004C2832"/>
    <w:rsid w:val="004C2BC0"/>
    <w:rsid w:val="004C2F01"/>
    <w:rsid w:val="004C30D0"/>
    <w:rsid w:val="004C3472"/>
    <w:rsid w:val="004C34E8"/>
    <w:rsid w:val="004C3866"/>
    <w:rsid w:val="004C389A"/>
    <w:rsid w:val="004C38F7"/>
    <w:rsid w:val="004C3AD1"/>
    <w:rsid w:val="004C3C51"/>
    <w:rsid w:val="004C3EE9"/>
    <w:rsid w:val="004C3F0E"/>
    <w:rsid w:val="004C41A7"/>
    <w:rsid w:val="004C47FE"/>
    <w:rsid w:val="004C4BCE"/>
    <w:rsid w:val="004C4BF3"/>
    <w:rsid w:val="004C4C3E"/>
    <w:rsid w:val="004C4D45"/>
    <w:rsid w:val="004C4E5B"/>
    <w:rsid w:val="004C4F33"/>
    <w:rsid w:val="004C4FD0"/>
    <w:rsid w:val="004C5075"/>
    <w:rsid w:val="004C507A"/>
    <w:rsid w:val="004C521E"/>
    <w:rsid w:val="004C5283"/>
    <w:rsid w:val="004C566C"/>
    <w:rsid w:val="004C58E9"/>
    <w:rsid w:val="004C5A41"/>
    <w:rsid w:val="004C5B40"/>
    <w:rsid w:val="004C5C44"/>
    <w:rsid w:val="004C5EF0"/>
    <w:rsid w:val="004C63D6"/>
    <w:rsid w:val="004C63E7"/>
    <w:rsid w:val="004C6424"/>
    <w:rsid w:val="004C655E"/>
    <w:rsid w:val="004C660B"/>
    <w:rsid w:val="004C6954"/>
    <w:rsid w:val="004C69B5"/>
    <w:rsid w:val="004C6A0E"/>
    <w:rsid w:val="004C6A4F"/>
    <w:rsid w:val="004C6D45"/>
    <w:rsid w:val="004C730E"/>
    <w:rsid w:val="004C75B8"/>
    <w:rsid w:val="004C7635"/>
    <w:rsid w:val="004C7739"/>
    <w:rsid w:val="004C7804"/>
    <w:rsid w:val="004C786E"/>
    <w:rsid w:val="004C7BDF"/>
    <w:rsid w:val="004C7D1D"/>
    <w:rsid w:val="004D0074"/>
    <w:rsid w:val="004D00CB"/>
    <w:rsid w:val="004D0274"/>
    <w:rsid w:val="004D04B9"/>
    <w:rsid w:val="004D0DD2"/>
    <w:rsid w:val="004D0E42"/>
    <w:rsid w:val="004D0F5B"/>
    <w:rsid w:val="004D0FA5"/>
    <w:rsid w:val="004D1059"/>
    <w:rsid w:val="004D1415"/>
    <w:rsid w:val="004D144C"/>
    <w:rsid w:val="004D14D0"/>
    <w:rsid w:val="004D17E6"/>
    <w:rsid w:val="004D1A0E"/>
    <w:rsid w:val="004D1A33"/>
    <w:rsid w:val="004D1C35"/>
    <w:rsid w:val="004D1D64"/>
    <w:rsid w:val="004D1DBB"/>
    <w:rsid w:val="004D1F5D"/>
    <w:rsid w:val="004D2085"/>
    <w:rsid w:val="004D2462"/>
    <w:rsid w:val="004D2474"/>
    <w:rsid w:val="004D2538"/>
    <w:rsid w:val="004D27C4"/>
    <w:rsid w:val="004D2855"/>
    <w:rsid w:val="004D2870"/>
    <w:rsid w:val="004D2C9A"/>
    <w:rsid w:val="004D2E57"/>
    <w:rsid w:val="004D30AD"/>
    <w:rsid w:val="004D30D0"/>
    <w:rsid w:val="004D3100"/>
    <w:rsid w:val="004D31F1"/>
    <w:rsid w:val="004D3201"/>
    <w:rsid w:val="004D3232"/>
    <w:rsid w:val="004D3251"/>
    <w:rsid w:val="004D3403"/>
    <w:rsid w:val="004D37E1"/>
    <w:rsid w:val="004D39CA"/>
    <w:rsid w:val="004D3BA6"/>
    <w:rsid w:val="004D3BF4"/>
    <w:rsid w:val="004D3F4C"/>
    <w:rsid w:val="004D4048"/>
    <w:rsid w:val="004D40D5"/>
    <w:rsid w:val="004D466C"/>
    <w:rsid w:val="004D46F0"/>
    <w:rsid w:val="004D4764"/>
    <w:rsid w:val="004D481E"/>
    <w:rsid w:val="004D48E3"/>
    <w:rsid w:val="004D4968"/>
    <w:rsid w:val="004D4A8A"/>
    <w:rsid w:val="004D4ABF"/>
    <w:rsid w:val="004D4BBB"/>
    <w:rsid w:val="004D4CB6"/>
    <w:rsid w:val="004D4F8B"/>
    <w:rsid w:val="004D50CC"/>
    <w:rsid w:val="004D5411"/>
    <w:rsid w:val="004D5662"/>
    <w:rsid w:val="004D5728"/>
    <w:rsid w:val="004D58D1"/>
    <w:rsid w:val="004D59D0"/>
    <w:rsid w:val="004D5C98"/>
    <w:rsid w:val="004D5F02"/>
    <w:rsid w:val="004D602D"/>
    <w:rsid w:val="004D65BA"/>
    <w:rsid w:val="004D6708"/>
    <w:rsid w:val="004D6788"/>
    <w:rsid w:val="004D68C0"/>
    <w:rsid w:val="004D68E0"/>
    <w:rsid w:val="004D6B64"/>
    <w:rsid w:val="004D6C1A"/>
    <w:rsid w:val="004D70E1"/>
    <w:rsid w:val="004D710C"/>
    <w:rsid w:val="004D7209"/>
    <w:rsid w:val="004D7885"/>
    <w:rsid w:val="004E0033"/>
    <w:rsid w:val="004E00F1"/>
    <w:rsid w:val="004E0394"/>
    <w:rsid w:val="004E03BE"/>
    <w:rsid w:val="004E03D5"/>
    <w:rsid w:val="004E0494"/>
    <w:rsid w:val="004E071E"/>
    <w:rsid w:val="004E08F9"/>
    <w:rsid w:val="004E09EB"/>
    <w:rsid w:val="004E0CD0"/>
    <w:rsid w:val="004E1260"/>
    <w:rsid w:val="004E126C"/>
    <w:rsid w:val="004E130C"/>
    <w:rsid w:val="004E1923"/>
    <w:rsid w:val="004E1CBB"/>
    <w:rsid w:val="004E1D07"/>
    <w:rsid w:val="004E1DAE"/>
    <w:rsid w:val="004E1E31"/>
    <w:rsid w:val="004E209D"/>
    <w:rsid w:val="004E2132"/>
    <w:rsid w:val="004E2141"/>
    <w:rsid w:val="004E21D3"/>
    <w:rsid w:val="004E2250"/>
    <w:rsid w:val="004E22BB"/>
    <w:rsid w:val="004E2C1C"/>
    <w:rsid w:val="004E2DF8"/>
    <w:rsid w:val="004E2E33"/>
    <w:rsid w:val="004E2F51"/>
    <w:rsid w:val="004E338B"/>
    <w:rsid w:val="004E340F"/>
    <w:rsid w:val="004E3579"/>
    <w:rsid w:val="004E3892"/>
    <w:rsid w:val="004E3B0E"/>
    <w:rsid w:val="004E3C05"/>
    <w:rsid w:val="004E3C37"/>
    <w:rsid w:val="004E3C98"/>
    <w:rsid w:val="004E3CDE"/>
    <w:rsid w:val="004E3D87"/>
    <w:rsid w:val="004E3F5E"/>
    <w:rsid w:val="004E3FD8"/>
    <w:rsid w:val="004E4032"/>
    <w:rsid w:val="004E40C0"/>
    <w:rsid w:val="004E42C8"/>
    <w:rsid w:val="004E44E7"/>
    <w:rsid w:val="004E471C"/>
    <w:rsid w:val="004E4976"/>
    <w:rsid w:val="004E4EF1"/>
    <w:rsid w:val="004E5045"/>
    <w:rsid w:val="004E524E"/>
    <w:rsid w:val="004E52C5"/>
    <w:rsid w:val="004E53AE"/>
    <w:rsid w:val="004E5449"/>
    <w:rsid w:val="004E54B8"/>
    <w:rsid w:val="004E5710"/>
    <w:rsid w:val="004E5788"/>
    <w:rsid w:val="004E5856"/>
    <w:rsid w:val="004E58A5"/>
    <w:rsid w:val="004E5913"/>
    <w:rsid w:val="004E59D9"/>
    <w:rsid w:val="004E5C61"/>
    <w:rsid w:val="004E6158"/>
    <w:rsid w:val="004E6184"/>
    <w:rsid w:val="004E61CC"/>
    <w:rsid w:val="004E6331"/>
    <w:rsid w:val="004E6385"/>
    <w:rsid w:val="004E6463"/>
    <w:rsid w:val="004E655B"/>
    <w:rsid w:val="004E6746"/>
    <w:rsid w:val="004E687A"/>
    <w:rsid w:val="004E6CEA"/>
    <w:rsid w:val="004E6D1D"/>
    <w:rsid w:val="004E6F18"/>
    <w:rsid w:val="004E76A5"/>
    <w:rsid w:val="004E77B7"/>
    <w:rsid w:val="004E7A98"/>
    <w:rsid w:val="004E7B60"/>
    <w:rsid w:val="004E7B7F"/>
    <w:rsid w:val="004E7B9A"/>
    <w:rsid w:val="004E7BEB"/>
    <w:rsid w:val="004E7C85"/>
    <w:rsid w:val="004E7EFF"/>
    <w:rsid w:val="004F0012"/>
    <w:rsid w:val="004F004D"/>
    <w:rsid w:val="004F01B4"/>
    <w:rsid w:val="004F020A"/>
    <w:rsid w:val="004F024C"/>
    <w:rsid w:val="004F1165"/>
    <w:rsid w:val="004F12B3"/>
    <w:rsid w:val="004F133C"/>
    <w:rsid w:val="004F13D2"/>
    <w:rsid w:val="004F1443"/>
    <w:rsid w:val="004F152A"/>
    <w:rsid w:val="004F1633"/>
    <w:rsid w:val="004F17CA"/>
    <w:rsid w:val="004F180E"/>
    <w:rsid w:val="004F18ED"/>
    <w:rsid w:val="004F1A00"/>
    <w:rsid w:val="004F1AEF"/>
    <w:rsid w:val="004F2146"/>
    <w:rsid w:val="004F224B"/>
    <w:rsid w:val="004F2261"/>
    <w:rsid w:val="004F244A"/>
    <w:rsid w:val="004F24C4"/>
    <w:rsid w:val="004F256F"/>
    <w:rsid w:val="004F270C"/>
    <w:rsid w:val="004F2826"/>
    <w:rsid w:val="004F2949"/>
    <w:rsid w:val="004F2AA6"/>
    <w:rsid w:val="004F2B9C"/>
    <w:rsid w:val="004F2CCE"/>
    <w:rsid w:val="004F2F1F"/>
    <w:rsid w:val="004F327A"/>
    <w:rsid w:val="004F3352"/>
    <w:rsid w:val="004F3368"/>
    <w:rsid w:val="004F349F"/>
    <w:rsid w:val="004F3590"/>
    <w:rsid w:val="004F359A"/>
    <w:rsid w:val="004F36E2"/>
    <w:rsid w:val="004F388D"/>
    <w:rsid w:val="004F3B12"/>
    <w:rsid w:val="004F3BE0"/>
    <w:rsid w:val="004F3C92"/>
    <w:rsid w:val="004F3DD1"/>
    <w:rsid w:val="004F40CC"/>
    <w:rsid w:val="004F4184"/>
    <w:rsid w:val="004F4388"/>
    <w:rsid w:val="004F4527"/>
    <w:rsid w:val="004F45E3"/>
    <w:rsid w:val="004F4639"/>
    <w:rsid w:val="004F49B5"/>
    <w:rsid w:val="004F4E53"/>
    <w:rsid w:val="004F5029"/>
    <w:rsid w:val="004F512B"/>
    <w:rsid w:val="004F53E4"/>
    <w:rsid w:val="004F555E"/>
    <w:rsid w:val="004F56BB"/>
    <w:rsid w:val="004F5748"/>
    <w:rsid w:val="004F58AB"/>
    <w:rsid w:val="004F5BF9"/>
    <w:rsid w:val="004F5CD9"/>
    <w:rsid w:val="004F5D4A"/>
    <w:rsid w:val="004F5D6E"/>
    <w:rsid w:val="004F5EBB"/>
    <w:rsid w:val="004F6142"/>
    <w:rsid w:val="004F6149"/>
    <w:rsid w:val="004F6249"/>
    <w:rsid w:val="004F62AD"/>
    <w:rsid w:val="004F66F0"/>
    <w:rsid w:val="004F67BC"/>
    <w:rsid w:val="004F6812"/>
    <w:rsid w:val="004F6836"/>
    <w:rsid w:val="004F69D1"/>
    <w:rsid w:val="004F6AFE"/>
    <w:rsid w:val="004F6EC2"/>
    <w:rsid w:val="004F6F20"/>
    <w:rsid w:val="004F71A3"/>
    <w:rsid w:val="004F735F"/>
    <w:rsid w:val="004F7373"/>
    <w:rsid w:val="004F73A5"/>
    <w:rsid w:val="004F769B"/>
    <w:rsid w:val="004F76A6"/>
    <w:rsid w:val="004F77E9"/>
    <w:rsid w:val="004F7970"/>
    <w:rsid w:val="004F7A14"/>
    <w:rsid w:val="004F7C51"/>
    <w:rsid w:val="004F7D6B"/>
    <w:rsid w:val="004F7F1A"/>
    <w:rsid w:val="00500102"/>
    <w:rsid w:val="0050031C"/>
    <w:rsid w:val="005003AD"/>
    <w:rsid w:val="005004F7"/>
    <w:rsid w:val="005006CC"/>
    <w:rsid w:val="00500798"/>
    <w:rsid w:val="005007E7"/>
    <w:rsid w:val="00500800"/>
    <w:rsid w:val="00500925"/>
    <w:rsid w:val="005009F1"/>
    <w:rsid w:val="00500A59"/>
    <w:rsid w:val="00500D57"/>
    <w:rsid w:val="0050109F"/>
    <w:rsid w:val="005010C4"/>
    <w:rsid w:val="0050132F"/>
    <w:rsid w:val="00501470"/>
    <w:rsid w:val="00501723"/>
    <w:rsid w:val="00501A8C"/>
    <w:rsid w:val="00501BFC"/>
    <w:rsid w:val="00501C76"/>
    <w:rsid w:val="00501CE2"/>
    <w:rsid w:val="00501E74"/>
    <w:rsid w:val="00501F0D"/>
    <w:rsid w:val="00502140"/>
    <w:rsid w:val="005023DC"/>
    <w:rsid w:val="00502496"/>
    <w:rsid w:val="005024F6"/>
    <w:rsid w:val="00502857"/>
    <w:rsid w:val="005028CC"/>
    <w:rsid w:val="00502940"/>
    <w:rsid w:val="005029A2"/>
    <w:rsid w:val="005029EF"/>
    <w:rsid w:val="00502A53"/>
    <w:rsid w:val="00502C83"/>
    <w:rsid w:val="00502FCA"/>
    <w:rsid w:val="00502FED"/>
    <w:rsid w:val="005030C8"/>
    <w:rsid w:val="005033EE"/>
    <w:rsid w:val="0050377B"/>
    <w:rsid w:val="005038A7"/>
    <w:rsid w:val="0050398B"/>
    <w:rsid w:val="005039C3"/>
    <w:rsid w:val="00503A01"/>
    <w:rsid w:val="00503A62"/>
    <w:rsid w:val="00503AEC"/>
    <w:rsid w:val="00503DBE"/>
    <w:rsid w:val="00503FAD"/>
    <w:rsid w:val="0050420D"/>
    <w:rsid w:val="00504289"/>
    <w:rsid w:val="00504639"/>
    <w:rsid w:val="00504BF5"/>
    <w:rsid w:val="00504C77"/>
    <w:rsid w:val="00504CBB"/>
    <w:rsid w:val="00504D9B"/>
    <w:rsid w:val="00504F81"/>
    <w:rsid w:val="00505168"/>
    <w:rsid w:val="005055D4"/>
    <w:rsid w:val="005057FB"/>
    <w:rsid w:val="00505A2A"/>
    <w:rsid w:val="00505AA1"/>
    <w:rsid w:val="00505B7C"/>
    <w:rsid w:val="00505BAA"/>
    <w:rsid w:val="00505DBF"/>
    <w:rsid w:val="00505E28"/>
    <w:rsid w:val="00505E39"/>
    <w:rsid w:val="0050614B"/>
    <w:rsid w:val="005063A6"/>
    <w:rsid w:val="00506458"/>
    <w:rsid w:val="005064CB"/>
    <w:rsid w:val="00506571"/>
    <w:rsid w:val="00506803"/>
    <w:rsid w:val="0050680A"/>
    <w:rsid w:val="005068BA"/>
    <w:rsid w:val="005068F0"/>
    <w:rsid w:val="00506980"/>
    <w:rsid w:val="00506A8D"/>
    <w:rsid w:val="00506A8F"/>
    <w:rsid w:val="00506B00"/>
    <w:rsid w:val="00506C2E"/>
    <w:rsid w:val="00506C44"/>
    <w:rsid w:val="00506D41"/>
    <w:rsid w:val="00506D5A"/>
    <w:rsid w:val="00507107"/>
    <w:rsid w:val="005074C9"/>
    <w:rsid w:val="0050757F"/>
    <w:rsid w:val="00507754"/>
    <w:rsid w:val="00507914"/>
    <w:rsid w:val="00507A38"/>
    <w:rsid w:val="00507CAF"/>
    <w:rsid w:val="00507DA0"/>
    <w:rsid w:val="00507F0D"/>
    <w:rsid w:val="005100ED"/>
    <w:rsid w:val="00510374"/>
    <w:rsid w:val="00510444"/>
    <w:rsid w:val="0051046B"/>
    <w:rsid w:val="00510722"/>
    <w:rsid w:val="00510E50"/>
    <w:rsid w:val="00510ED1"/>
    <w:rsid w:val="00510FDF"/>
    <w:rsid w:val="00511081"/>
    <w:rsid w:val="005111D4"/>
    <w:rsid w:val="00511599"/>
    <w:rsid w:val="00511646"/>
    <w:rsid w:val="005117EA"/>
    <w:rsid w:val="0051195E"/>
    <w:rsid w:val="005119D6"/>
    <w:rsid w:val="00511D50"/>
    <w:rsid w:val="00511E67"/>
    <w:rsid w:val="00512032"/>
    <w:rsid w:val="005123F7"/>
    <w:rsid w:val="0051263C"/>
    <w:rsid w:val="00512673"/>
    <w:rsid w:val="005126F5"/>
    <w:rsid w:val="00512747"/>
    <w:rsid w:val="00512A7B"/>
    <w:rsid w:val="00512AB7"/>
    <w:rsid w:val="00512C63"/>
    <w:rsid w:val="00512D39"/>
    <w:rsid w:val="00513261"/>
    <w:rsid w:val="005135B1"/>
    <w:rsid w:val="00513B8C"/>
    <w:rsid w:val="00513C3F"/>
    <w:rsid w:val="00513F8F"/>
    <w:rsid w:val="00514045"/>
    <w:rsid w:val="00514367"/>
    <w:rsid w:val="00514574"/>
    <w:rsid w:val="005147E7"/>
    <w:rsid w:val="005149A2"/>
    <w:rsid w:val="00514C0D"/>
    <w:rsid w:val="00514CEB"/>
    <w:rsid w:val="00514CEE"/>
    <w:rsid w:val="005150E4"/>
    <w:rsid w:val="00515350"/>
    <w:rsid w:val="00515507"/>
    <w:rsid w:val="0051550E"/>
    <w:rsid w:val="00515556"/>
    <w:rsid w:val="0051560B"/>
    <w:rsid w:val="00515708"/>
    <w:rsid w:val="00515746"/>
    <w:rsid w:val="005157DD"/>
    <w:rsid w:val="0051587B"/>
    <w:rsid w:val="00515907"/>
    <w:rsid w:val="0051594D"/>
    <w:rsid w:val="00515A51"/>
    <w:rsid w:val="00515B0E"/>
    <w:rsid w:val="00515E2B"/>
    <w:rsid w:val="00515E6D"/>
    <w:rsid w:val="00516409"/>
    <w:rsid w:val="00516470"/>
    <w:rsid w:val="00516632"/>
    <w:rsid w:val="005169C8"/>
    <w:rsid w:val="00516A12"/>
    <w:rsid w:val="00516B96"/>
    <w:rsid w:val="00516BEE"/>
    <w:rsid w:val="00516E9E"/>
    <w:rsid w:val="005170A2"/>
    <w:rsid w:val="005170AC"/>
    <w:rsid w:val="005173A4"/>
    <w:rsid w:val="005179DC"/>
    <w:rsid w:val="00517AD4"/>
    <w:rsid w:val="0052001B"/>
    <w:rsid w:val="00520085"/>
    <w:rsid w:val="0052008A"/>
    <w:rsid w:val="005200B2"/>
    <w:rsid w:val="005203C2"/>
    <w:rsid w:val="00520462"/>
    <w:rsid w:val="005205C9"/>
    <w:rsid w:val="0052082D"/>
    <w:rsid w:val="005209F1"/>
    <w:rsid w:val="00520AE3"/>
    <w:rsid w:val="00520D3A"/>
    <w:rsid w:val="00520D74"/>
    <w:rsid w:val="00520EFA"/>
    <w:rsid w:val="00520FEC"/>
    <w:rsid w:val="005211E3"/>
    <w:rsid w:val="00521209"/>
    <w:rsid w:val="00521294"/>
    <w:rsid w:val="0052142E"/>
    <w:rsid w:val="0052153A"/>
    <w:rsid w:val="00521572"/>
    <w:rsid w:val="00521ABC"/>
    <w:rsid w:val="00521D5B"/>
    <w:rsid w:val="00521D65"/>
    <w:rsid w:val="00521EA7"/>
    <w:rsid w:val="00522160"/>
    <w:rsid w:val="005221A4"/>
    <w:rsid w:val="005225C5"/>
    <w:rsid w:val="00522603"/>
    <w:rsid w:val="0052260B"/>
    <w:rsid w:val="0052275E"/>
    <w:rsid w:val="005229C9"/>
    <w:rsid w:val="00522C3A"/>
    <w:rsid w:val="00522CD6"/>
    <w:rsid w:val="005230C7"/>
    <w:rsid w:val="005231A1"/>
    <w:rsid w:val="00523366"/>
    <w:rsid w:val="005237E7"/>
    <w:rsid w:val="0052381F"/>
    <w:rsid w:val="00523E18"/>
    <w:rsid w:val="00523F32"/>
    <w:rsid w:val="0052422C"/>
    <w:rsid w:val="005244D5"/>
    <w:rsid w:val="005249B0"/>
    <w:rsid w:val="00524AD1"/>
    <w:rsid w:val="00524AE9"/>
    <w:rsid w:val="00524B4F"/>
    <w:rsid w:val="00524CA3"/>
    <w:rsid w:val="00524CC5"/>
    <w:rsid w:val="00524D9D"/>
    <w:rsid w:val="00524E6A"/>
    <w:rsid w:val="005250A0"/>
    <w:rsid w:val="005251DA"/>
    <w:rsid w:val="0052526C"/>
    <w:rsid w:val="00525272"/>
    <w:rsid w:val="005252B3"/>
    <w:rsid w:val="00525407"/>
    <w:rsid w:val="0052572D"/>
    <w:rsid w:val="0052577B"/>
    <w:rsid w:val="005259CD"/>
    <w:rsid w:val="00525A4D"/>
    <w:rsid w:val="00525A5C"/>
    <w:rsid w:val="00525B12"/>
    <w:rsid w:val="00525BFB"/>
    <w:rsid w:val="00525EE0"/>
    <w:rsid w:val="00525F71"/>
    <w:rsid w:val="00525F9D"/>
    <w:rsid w:val="00526270"/>
    <w:rsid w:val="00526469"/>
    <w:rsid w:val="00526817"/>
    <w:rsid w:val="005269C2"/>
    <w:rsid w:val="00526A27"/>
    <w:rsid w:val="00526A5E"/>
    <w:rsid w:val="00526AC7"/>
    <w:rsid w:val="00526C8A"/>
    <w:rsid w:val="00526E57"/>
    <w:rsid w:val="00526F4B"/>
    <w:rsid w:val="0052719A"/>
    <w:rsid w:val="005272A8"/>
    <w:rsid w:val="00527489"/>
    <w:rsid w:val="005276FD"/>
    <w:rsid w:val="00527860"/>
    <w:rsid w:val="005278F0"/>
    <w:rsid w:val="00527A58"/>
    <w:rsid w:val="00527AE5"/>
    <w:rsid w:val="00527C0A"/>
    <w:rsid w:val="00527CEC"/>
    <w:rsid w:val="0053005D"/>
    <w:rsid w:val="0053012B"/>
    <w:rsid w:val="005301EC"/>
    <w:rsid w:val="00530509"/>
    <w:rsid w:val="0053066C"/>
    <w:rsid w:val="00530AFD"/>
    <w:rsid w:val="00530B51"/>
    <w:rsid w:val="00531039"/>
    <w:rsid w:val="0053118F"/>
    <w:rsid w:val="005311A5"/>
    <w:rsid w:val="00531282"/>
    <w:rsid w:val="0053150C"/>
    <w:rsid w:val="00531562"/>
    <w:rsid w:val="00531647"/>
    <w:rsid w:val="0053173A"/>
    <w:rsid w:val="005317EC"/>
    <w:rsid w:val="00531824"/>
    <w:rsid w:val="0053189A"/>
    <w:rsid w:val="00531AF4"/>
    <w:rsid w:val="00531DC2"/>
    <w:rsid w:val="00531EA2"/>
    <w:rsid w:val="00531EED"/>
    <w:rsid w:val="00531F15"/>
    <w:rsid w:val="00531F71"/>
    <w:rsid w:val="00532292"/>
    <w:rsid w:val="00532462"/>
    <w:rsid w:val="00532879"/>
    <w:rsid w:val="005328D8"/>
    <w:rsid w:val="00532B0F"/>
    <w:rsid w:val="00532B16"/>
    <w:rsid w:val="00532B23"/>
    <w:rsid w:val="00532C9D"/>
    <w:rsid w:val="00532DD0"/>
    <w:rsid w:val="00532E51"/>
    <w:rsid w:val="0053300A"/>
    <w:rsid w:val="005331C0"/>
    <w:rsid w:val="00533215"/>
    <w:rsid w:val="00533296"/>
    <w:rsid w:val="005333AE"/>
    <w:rsid w:val="00533495"/>
    <w:rsid w:val="005334E4"/>
    <w:rsid w:val="00533886"/>
    <w:rsid w:val="005339E8"/>
    <w:rsid w:val="00533A50"/>
    <w:rsid w:val="00533B8D"/>
    <w:rsid w:val="00533C61"/>
    <w:rsid w:val="00533D70"/>
    <w:rsid w:val="00533F4E"/>
    <w:rsid w:val="005344D1"/>
    <w:rsid w:val="00534730"/>
    <w:rsid w:val="005347FB"/>
    <w:rsid w:val="00534853"/>
    <w:rsid w:val="005348D0"/>
    <w:rsid w:val="00534963"/>
    <w:rsid w:val="005349EB"/>
    <w:rsid w:val="00534A54"/>
    <w:rsid w:val="00534AA6"/>
    <w:rsid w:val="00534C83"/>
    <w:rsid w:val="00534E9E"/>
    <w:rsid w:val="00534EE4"/>
    <w:rsid w:val="00534F4C"/>
    <w:rsid w:val="005353A8"/>
    <w:rsid w:val="005354AB"/>
    <w:rsid w:val="005357A8"/>
    <w:rsid w:val="005358A8"/>
    <w:rsid w:val="00535970"/>
    <w:rsid w:val="00535A27"/>
    <w:rsid w:val="00535B60"/>
    <w:rsid w:val="00535B6E"/>
    <w:rsid w:val="00535C49"/>
    <w:rsid w:val="00535D57"/>
    <w:rsid w:val="00536166"/>
    <w:rsid w:val="005362AB"/>
    <w:rsid w:val="0053644C"/>
    <w:rsid w:val="005364AA"/>
    <w:rsid w:val="00536AEE"/>
    <w:rsid w:val="00536B62"/>
    <w:rsid w:val="00536D47"/>
    <w:rsid w:val="00536F7F"/>
    <w:rsid w:val="00537092"/>
    <w:rsid w:val="00537288"/>
    <w:rsid w:val="00537640"/>
    <w:rsid w:val="0053794A"/>
    <w:rsid w:val="00537989"/>
    <w:rsid w:val="005379AD"/>
    <w:rsid w:val="005379DD"/>
    <w:rsid w:val="00537BE9"/>
    <w:rsid w:val="00537F7B"/>
    <w:rsid w:val="00540055"/>
    <w:rsid w:val="0054006E"/>
    <w:rsid w:val="00540147"/>
    <w:rsid w:val="00540249"/>
    <w:rsid w:val="00540299"/>
    <w:rsid w:val="005403A0"/>
    <w:rsid w:val="0054056A"/>
    <w:rsid w:val="00540725"/>
    <w:rsid w:val="00540C7A"/>
    <w:rsid w:val="00540E76"/>
    <w:rsid w:val="00540F83"/>
    <w:rsid w:val="00541088"/>
    <w:rsid w:val="00541249"/>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271"/>
    <w:rsid w:val="00542379"/>
    <w:rsid w:val="00542458"/>
    <w:rsid w:val="00542693"/>
    <w:rsid w:val="005426B0"/>
    <w:rsid w:val="005428DB"/>
    <w:rsid w:val="005429DA"/>
    <w:rsid w:val="00542B5F"/>
    <w:rsid w:val="00542D07"/>
    <w:rsid w:val="00542D10"/>
    <w:rsid w:val="0054348B"/>
    <w:rsid w:val="005434A1"/>
    <w:rsid w:val="005436D7"/>
    <w:rsid w:val="00543703"/>
    <w:rsid w:val="005437F0"/>
    <w:rsid w:val="00543922"/>
    <w:rsid w:val="00543A06"/>
    <w:rsid w:val="00543A66"/>
    <w:rsid w:val="00543A83"/>
    <w:rsid w:val="00543FA3"/>
    <w:rsid w:val="005441CB"/>
    <w:rsid w:val="0054428A"/>
    <w:rsid w:val="00544643"/>
    <w:rsid w:val="00544B02"/>
    <w:rsid w:val="00544CDA"/>
    <w:rsid w:val="00544E95"/>
    <w:rsid w:val="0054512B"/>
    <w:rsid w:val="005451CA"/>
    <w:rsid w:val="00545264"/>
    <w:rsid w:val="005452C0"/>
    <w:rsid w:val="005454B1"/>
    <w:rsid w:val="005454F3"/>
    <w:rsid w:val="0054556F"/>
    <w:rsid w:val="005456AD"/>
    <w:rsid w:val="0054576C"/>
    <w:rsid w:val="0054587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8BB"/>
    <w:rsid w:val="00547CC6"/>
    <w:rsid w:val="00547D71"/>
    <w:rsid w:val="00547D9B"/>
    <w:rsid w:val="00547F14"/>
    <w:rsid w:val="00547F8D"/>
    <w:rsid w:val="005502E7"/>
    <w:rsid w:val="00550497"/>
    <w:rsid w:val="005505BA"/>
    <w:rsid w:val="0055088A"/>
    <w:rsid w:val="00550BB0"/>
    <w:rsid w:val="00550D42"/>
    <w:rsid w:val="00550D6F"/>
    <w:rsid w:val="00550E1F"/>
    <w:rsid w:val="00550F43"/>
    <w:rsid w:val="005511B1"/>
    <w:rsid w:val="005511F4"/>
    <w:rsid w:val="00551248"/>
    <w:rsid w:val="00551257"/>
    <w:rsid w:val="005512CD"/>
    <w:rsid w:val="00551442"/>
    <w:rsid w:val="00551458"/>
    <w:rsid w:val="00551593"/>
    <w:rsid w:val="005515F2"/>
    <w:rsid w:val="00551604"/>
    <w:rsid w:val="0055181F"/>
    <w:rsid w:val="00551E52"/>
    <w:rsid w:val="00552038"/>
    <w:rsid w:val="0055233E"/>
    <w:rsid w:val="005523AD"/>
    <w:rsid w:val="00552569"/>
    <w:rsid w:val="00552699"/>
    <w:rsid w:val="0055284D"/>
    <w:rsid w:val="005528E1"/>
    <w:rsid w:val="00552990"/>
    <w:rsid w:val="00552E20"/>
    <w:rsid w:val="00552F51"/>
    <w:rsid w:val="00552FF4"/>
    <w:rsid w:val="005530D9"/>
    <w:rsid w:val="00553413"/>
    <w:rsid w:val="00553824"/>
    <w:rsid w:val="005539CD"/>
    <w:rsid w:val="00553A48"/>
    <w:rsid w:val="00553ABB"/>
    <w:rsid w:val="0055410A"/>
    <w:rsid w:val="0055412B"/>
    <w:rsid w:val="005546A4"/>
    <w:rsid w:val="0055477D"/>
    <w:rsid w:val="0055478B"/>
    <w:rsid w:val="005547CB"/>
    <w:rsid w:val="00554987"/>
    <w:rsid w:val="00554D8A"/>
    <w:rsid w:val="00554DF7"/>
    <w:rsid w:val="005551C7"/>
    <w:rsid w:val="005552B9"/>
    <w:rsid w:val="005554EA"/>
    <w:rsid w:val="00555520"/>
    <w:rsid w:val="00555575"/>
    <w:rsid w:val="00555713"/>
    <w:rsid w:val="00555772"/>
    <w:rsid w:val="00555D6F"/>
    <w:rsid w:val="00555F07"/>
    <w:rsid w:val="00556156"/>
    <w:rsid w:val="0055620D"/>
    <w:rsid w:val="005562AF"/>
    <w:rsid w:val="005562EC"/>
    <w:rsid w:val="00556680"/>
    <w:rsid w:val="005567BF"/>
    <w:rsid w:val="005569D2"/>
    <w:rsid w:val="00556D48"/>
    <w:rsid w:val="00557089"/>
    <w:rsid w:val="005570E7"/>
    <w:rsid w:val="0055717B"/>
    <w:rsid w:val="0055718D"/>
    <w:rsid w:val="00557464"/>
    <w:rsid w:val="00557637"/>
    <w:rsid w:val="0055771C"/>
    <w:rsid w:val="00557A2C"/>
    <w:rsid w:val="00557B20"/>
    <w:rsid w:val="00557B63"/>
    <w:rsid w:val="00557CAB"/>
    <w:rsid w:val="00557D87"/>
    <w:rsid w:val="00557FB7"/>
    <w:rsid w:val="00560029"/>
    <w:rsid w:val="00560278"/>
    <w:rsid w:val="005603F4"/>
    <w:rsid w:val="005607B8"/>
    <w:rsid w:val="00560817"/>
    <w:rsid w:val="00560AC9"/>
    <w:rsid w:val="00560D42"/>
    <w:rsid w:val="00560DF6"/>
    <w:rsid w:val="00560EFF"/>
    <w:rsid w:val="00560F99"/>
    <w:rsid w:val="005611FF"/>
    <w:rsid w:val="00561250"/>
    <w:rsid w:val="0056134D"/>
    <w:rsid w:val="00561A95"/>
    <w:rsid w:val="00561BE7"/>
    <w:rsid w:val="00561BF6"/>
    <w:rsid w:val="00561C41"/>
    <w:rsid w:val="00561C9B"/>
    <w:rsid w:val="00561FFA"/>
    <w:rsid w:val="00562485"/>
    <w:rsid w:val="0056249D"/>
    <w:rsid w:val="005624CF"/>
    <w:rsid w:val="005625AD"/>
    <w:rsid w:val="00562757"/>
    <w:rsid w:val="005627C0"/>
    <w:rsid w:val="00562CDC"/>
    <w:rsid w:val="00562FB9"/>
    <w:rsid w:val="00562FD3"/>
    <w:rsid w:val="0056305A"/>
    <w:rsid w:val="0056306A"/>
    <w:rsid w:val="0056313F"/>
    <w:rsid w:val="00563154"/>
    <w:rsid w:val="005632EC"/>
    <w:rsid w:val="005634EB"/>
    <w:rsid w:val="005637FA"/>
    <w:rsid w:val="0056387B"/>
    <w:rsid w:val="00563958"/>
    <w:rsid w:val="00563E4E"/>
    <w:rsid w:val="00563F1D"/>
    <w:rsid w:val="00563FD0"/>
    <w:rsid w:val="00563FD2"/>
    <w:rsid w:val="0056402A"/>
    <w:rsid w:val="0056434D"/>
    <w:rsid w:val="00564597"/>
    <w:rsid w:val="005646D8"/>
    <w:rsid w:val="005647CB"/>
    <w:rsid w:val="0056499C"/>
    <w:rsid w:val="00564A21"/>
    <w:rsid w:val="00564D9D"/>
    <w:rsid w:val="00564EB9"/>
    <w:rsid w:val="00564F55"/>
    <w:rsid w:val="00564FF8"/>
    <w:rsid w:val="005650E4"/>
    <w:rsid w:val="0056518E"/>
    <w:rsid w:val="00565586"/>
    <w:rsid w:val="005657DD"/>
    <w:rsid w:val="00565BA7"/>
    <w:rsid w:val="00565C36"/>
    <w:rsid w:val="00565D94"/>
    <w:rsid w:val="00565DA2"/>
    <w:rsid w:val="00565E25"/>
    <w:rsid w:val="0056622D"/>
    <w:rsid w:val="005663E5"/>
    <w:rsid w:val="00566548"/>
    <w:rsid w:val="005665C8"/>
    <w:rsid w:val="00566739"/>
    <w:rsid w:val="00566A12"/>
    <w:rsid w:val="00566A2A"/>
    <w:rsid w:val="00566D7C"/>
    <w:rsid w:val="00566E10"/>
    <w:rsid w:val="00566F94"/>
    <w:rsid w:val="00566FDD"/>
    <w:rsid w:val="0056719E"/>
    <w:rsid w:val="0056748E"/>
    <w:rsid w:val="005675F7"/>
    <w:rsid w:val="005676F8"/>
    <w:rsid w:val="0056779F"/>
    <w:rsid w:val="00567840"/>
    <w:rsid w:val="00567AB7"/>
    <w:rsid w:val="00567B3B"/>
    <w:rsid w:val="00567B75"/>
    <w:rsid w:val="00567BAB"/>
    <w:rsid w:val="00567BCB"/>
    <w:rsid w:val="0057009B"/>
    <w:rsid w:val="005700BB"/>
    <w:rsid w:val="005701C5"/>
    <w:rsid w:val="00570218"/>
    <w:rsid w:val="0057021C"/>
    <w:rsid w:val="0057025F"/>
    <w:rsid w:val="005702BE"/>
    <w:rsid w:val="005703E3"/>
    <w:rsid w:val="0057054C"/>
    <w:rsid w:val="00570764"/>
    <w:rsid w:val="0057088B"/>
    <w:rsid w:val="005708C3"/>
    <w:rsid w:val="005708C6"/>
    <w:rsid w:val="0057094F"/>
    <w:rsid w:val="00570C3D"/>
    <w:rsid w:val="00570C83"/>
    <w:rsid w:val="00570EDC"/>
    <w:rsid w:val="00571094"/>
    <w:rsid w:val="00571358"/>
    <w:rsid w:val="00571382"/>
    <w:rsid w:val="00571450"/>
    <w:rsid w:val="005714FA"/>
    <w:rsid w:val="00571667"/>
    <w:rsid w:val="005719F4"/>
    <w:rsid w:val="00571B71"/>
    <w:rsid w:val="00571BB3"/>
    <w:rsid w:val="00571C72"/>
    <w:rsid w:val="00571C7F"/>
    <w:rsid w:val="005720F6"/>
    <w:rsid w:val="00572170"/>
    <w:rsid w:val="0057243E"/>
    <w:rsid w:val="0057245A"/>
    <w:rsid w:val="0057247A"/>
    <w:rsid w:val="005724D0"/>
    <w:rsid w:val="0057256E"/>
    <w:rsid w:val="00572583"/>
    <w:rsid w:val="00572643"/>
    <w:rsid w:val="005726CF"/>
    <w:rsid w:val="005726EB"/>
    <w:rsid w:val="00572995"/>
    <w:rsid w:val="00572DEC"/>
    <w:rsid w:val="00572F26"/>
    <w:rsid w:val="00572F41"/>
    <w:rsid w:val="005730FF"/>
    <w:rsid w:val="00573321"/>
    <w:rsid w:val="005735D5"/>
    <w:rsid w:val="005735E0"/>
    <w:rsid w:val="0057380A"/>
    <w:rsid w:val="00573843"/>
    <w:rsid w:val="00573BB0"/>
    <w:rsid w:val="00573D2B"/>
    <w:rsid w:val="00573F24"/>
    <w:rsid w:val="00573F9D"/>
    <w:rsid w:val="00574073"/>
    <w:rsid w:val="00574167"/>
    <w:rsid w:val="0057467A"/>
    <w:rsid w:val="0057477D"/>
    <w:rsid w:val="00574A09"/>
    <w:rsid w:val="00574A1B"/>
    <w:rsid w:val="00574D14"/>
    <w:rsid w:val="00574FDC"/>
    <w:rsid w:val="00575235"/>
    <w:rsid w:val="005753DB"/>
    <w:rsid w:val="00575606"/>
    <w:rsid w:val="00575656"/>
    <w:rsid w:val="005756BD"/>
    <w:rsid w:val="00575A98"/>
    <w:rsid w:val="00575B25"/>
    <w:rsid w:val="00575DBF"/>
    <w:rsid w:val="005760C5"/>
    <w:rsid w:val="005762E0"/>
    <w:rsid w:val="005766EA"/>
    <w:rsid w:val="00576764"/>
    <w:rsid w:val="00576916"/>
    <w:rsid w:val="0057692A"/>
    <w:rsid w:val="0057692E"/>
    <w:rsid w:val="00576950"/>
    <w:rsid w:val="005769A4"/>
    <w:rsid w:val="00576A37"/>
    <w:rsid w:val="00576B5C"/>
    <w:rsid w:val="00576C37"/>
    <w:rsid w:val="00576CA4"/>
    <w:rsid w:val="00577368"/>
    <w:rsid w:val="005773FF"/>
    <w:rsid w:val="00577540"/>
    <w:rsid w:val="005777AC"/>
    <w:rsid w:val="00577864"/>
    <w:rsid w:val="005778AE"/>
    <w:rsid w:val="00577B71"/>
    <w:rsid w:val="00577B7A"/>
    <w:rsid w:val="00577C5B"/>
    <w:rsid w:val="00577CC2"/>
    <w:rsid w:val="00577EA4"/>
    <w:rsid w:val="00577EB4"/>
    <w:rsid w:val="00580068"/>
    <w:rsid w:val="005800F9"/>
    <w:rsid w:val="0058026C"/>
    <w:rsid w:val="005803F3"/>
    <w:rsid w:val="005809DE"/>
    <w:rsid w:val="00580ACD"/>
    <w:rsid w:val="00580B24"/>
    <w:rsid w:val="00580CB6"/>
    <w:rsid w:val="00580E05"/>
    <w:rsid w:val="00581081"/>
    <w:rsid w:val="0058120D"/>
    <w:rsid w:val="00581486"/>
    <w:rsid w:val="00581529"/>
    <w:rsid w:val="0058155B"/>
    <w:rsid w:val="005815D2"/>
    <w:rsid w:val="005817F1"/>
    <w:rsid w:val="005818D4"/>
    <w:rsid w:val="005819D7"/>
    <w:rsid w:val="00581AB8"/>
    <w:rsid w:val="00581C3D"/>
    <w:rsid w:val="00581C6E"/>
    <w:rsid w:val="00581DE9"/>
    <w:rsid w:val="00581DF8"/>
    <w:rsid w:val="00581E46"/>
    <w:rsid w:val="00581F40"/>
    <w:rsid w:val="00582342"/>
    <w:rsid w:val="0058240B"/>
    <w:rsid w:val="005826B8"/>
    <w:rsid w:val="00582764"/>
    <w:rsid w:val="005829CC"/>
    <w:rsid w:val="00582CF1"/>
    <w:rsid w:val="00582E3D"/>
    <w:rsid w:val="00582F28"/>
    <w:rsid w:val="00582F9E"/>
    <w:rsid w:val="00583147"/>
    <w:rsid w:val="005831B8"/>
    <w:rsid w:val="00583250"/>
    <w:rsid w:val="00583503"/>
    <w:rsid w:val="0058363E"/>
    <w:rsid w:val="005836D0"/>
    <w:rsid w:val="00583763"/>
    <w:rsid w:val="005837B4"/>
    <w:rsid w:val="00583815"/>
    <w:rsid w:val="00583C7A"/>
    <w:rsid w:val="00583D56"/>
    <w:rsid w:val="00583DEF"/>
    <w:rsid w:val="00583E78"/>
    <w:rsid w:val="005841EB"/>
    <w:rsid w:val="005843F1"/>
    <w:rsid w:val="00584496"/>
    <w:rsid w:val="005845C7"/>
    <w:rsid w:val="005846B7"/>
    <w:rsid w:val="00584DA8"/>
    <w:rsid w:val="00584DFA"/>
    <w:rsid w:val="00584E27"/>
    <w:rsid w:val="00584E9D"/>
    <w:rsid w:val="0058507B"/>
    <w:rsid w:val="005851E2"/>
    <w:rsid w:val="005852AA"/>
    <w:rsid w:val="005854AA"/>
    <w:rsid w:val="00585668"/>
    <w:rsid w:val="00585867"/>
    <w:rsid w:val="00585B7D"/>
    <w:rsid w:val="00585C3A"/>
    <w:rsid w:val="00586013"/>
    <w:rsid w:val="0058601C"/>
    <w:rsid w:val="00586221"/>
    <w:rsid w:val="00586222"/>
    <w:rsid w:val="0058628A"/>
    <w:rsid w:val="00586435"/>
    <w:rsid w:val="005864B8"/>
    <w:rsid w:val="00586786"/>
    <w:rsid w:val="00586A03"/>
    <w:rsid w:val="00586A7C"/>
    <w:rsid w:val="00586B34"/>
    <w:rsid w:val="00586C05"/>
    <w:rsid w:val="00586F87"/>
    <w:rsid w:val="00587117"/>
    <w:rsid w:val="005871DF"/>
    <w:rsid w:val="0058726B"/>
    <w:rsid w:val="005872BE"/>
    <w:rsid w:val="00587307"/>
    <w:rsid w:val="0058759B"/>
    <w:rsid w:val="0058764D"/>
    <w:rsid w:val="00587EA1"/>
    <w:rsid w:val="00590060"/>
    <w:rsid w:val="005900F6"/>
    <w:rsid w:val="00590674"/>
    <w:rsid w:val="0059075C"/>
    <w:rsid w:val="00590997"/>
    <w:rsid w:val="005909AD"/>
    <w:rsid w:val="005909EC"/>
    <w:rsid w:val="00590BF6"/>
    <w:rsid w:val="00590C31"/>
    <w:rsid w:val="00590CDA"/>
    <w:rsid w:val="00590FE4"/>
    <w:rsid w:val="005911B3"/>
    <w:rsid w:val="005911ED"/>
    <w:rsid w:val="00591B9C"/>
    <w:rsid w:val="00591BA1"/>
    <w:rsid w:val="00591BDF"/>
    <w:rsid w:val="00591D13"/>
    <w:rsid w:val="00591E8B"/>
    <w:rsid w:val="00592160"/>
    <w:rsid w:val="005921D0"/>
    <w:rsid w:val="005922E6"/>
    <w:rsid w:val="005922F7"/>
    <w:rsid w:val="005923C9"/>
    <w:rsid w:val="00592470"/>
    <w:rsid w:val="0059284F"/>
    <w:rsid w:val="00592885"/>
    <w:rsid w:val="00592A5A"/>
    <w:rsid w:val="00592A90"/>
    <w:rsid w:val="00592E68"/>
    <w:rsid w:val="00592F2C"/>
    <w:rsid w:val="00592F5F"/>
    <w:rsid w:val="0059323A"/>
    <w:rsid w:val="005932D4"/>
    <w:rsid w:val="005933EC"/>
    <w:rsid w:val="00593447"/>
    <w:rsid w:val="005938BC"/>
    <w:rsid w:val="00593913"/>
    <w:rsid w:val="00593A04"/>
    <w:rsid w:val="00593C15"/>
    <w:rsid w:val="00593CA3"/>
    <w:rsid w:val="00594024"/>
    <w:rsid w:val="00594131"/>
    <w:rsid w:val="00594218"/>
    <w:rsid w:val="005942AA"/>
    <w:rsid w:val="005943C6"/>
    <w:rsid w:val="005946E2"/>
    <w:rsid w:val="005946EF"/>
    <w:rsid w:val="00594814"/>
    <w:rsid w:val="0059481A"/>
    <w:rsid w:val="0059486C"/>
    <w:rsid w:val="005949A9"/>
    <w:rsid w:val="00594C83"/>
    <w:rsid w:val="00594C97"/>
    <w:rsid w:val="00594E3F"/>
    <w:rsid w:val="00594EF8"/>
    <w:rsid w:val="0059513A"/>
    <w:rsid w:val="0059514A"/>
    <w:rsid w:val="00595275"/>
    <w:rsid w:val="00595308"/>
    <w:rsid w:val="00595553"/>
    <w:rsid w:val="005955FC"/>
    <w:rsid w:val="00595777"/>
    <w:rsid w:val="00595C7B"/>
    <w:rsid w:val="00595D52"/>
    <w:rsid w:val="00595DA2"/>
    <w:rsid w:val="00595E51"/>
    <w:rsid w:val="00595E99"/>
    <w:rsid w:val="00596142"/>
    <w:rsid w:val="00596308"/>
    <w:rsid w:val="0059686E"/>
    <w:rsid w:val="005968C4"/>
    <w:rsid w:val="00596924"/>
    <w:rsid w:val="005969BA"/>
    <w:rsid w:val="00596A80"/>
    <w:rsid w:val="00596DA7"/>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C17"/>
    <w:rsid w:val="00597DF6"/>
    <w:rsid w:val="00597F80"/>
    <w:rsid w:val="005A0274"/>
    <w:rsid w:val="005A049F"/>
    <w:rsid w:val="005A05C6"/>
    <w:rsid w:val="005A0753"/>
    <w:rsid w:val="005A0854"/>
    <w:rsid w:val="005A0CB6"/>
    <w:rsid w:val="005A0D46"/>
    <w:rsid w:val="005A0DB1"/>
    <w:rsid w:val="005A0E60"/>
    <w:rsid w:val="005A0E77"/>
    <w:rsid w:val="005A0E88"/>
    <w:rsid w:val="005A0EFD"/>
    <w:rsid w:val="005A0F97"/>
    <w:rsid w:val="005A1242"/>
    <w:rsid w:val="005A133B"/>
    <w:rsid w:val="005A14AD"/>
    <w:rsid w:val="005A1807"/>
    <w:rsid w:val="005A18F9"/>
    <w:rsid w:val="005A1AA7"/>
    <w:rsid w:val="005A1BAF"/>
    <w:rsid w:val="005A1C03"/>
    <w:rsid w:val="005A1CC6"/>
    <w:rsid w:val="005A2001"/>
    <w:rsid w:val="005A2155"/>
    <w:rsid w:val="005A2229"/>
    <w:rsid w:val="005A229A"/>
    <w:rsid w:val="005A23BE"/>
    <w:rsid w:val="005A24A7"/>
    <w:rsid w:val="005A24CC"/>
    <w:rsid w:val="005A2970"/>
    <w:rsid w:val="005A2B3C"/>
    <w:rsid w:val="005A2BA7"/>
    <w:rsid w:val="005A2DC0"/>
    <w:rsid w:val="005A2F25"/>
    <w:rsid w:val="005A320D"/>
    <w:rsid w:val="005A3330"/>
    <w:rsid w:val="005A36E3"/>
    <w:rsid w:val="005A3A31"/>
    <w:rsid w:val="005A3AF6"/>
    <w:rsid w:val="005A3B52"/>
    <w:rsid w:val="005A3D27"/>
    <w:rsid w:val="005A3DB1"/>
    <w:rsid w:val="005A3E8B"/>
    <w:rsid w:val="005A416C"/>
    <w:rsid w:val="005A4432"/>
    <w:rsid w:val="005A45DB"/>
    <w:rsid w:val="005A494C"/>
    <w:rsid w:val="005A4ADA"/>
    <w:rsid w:val="005A4CD5"/>
    <w:rsid w:val="005A55FF"/>
    <w:rsid w:val="005A585B"/>
    <w:rsid w:val="005A588D"/>
    <w:rsid w:val="005A59CF"/>
    <w:rsid w:val="005A5BB9"/>
    <w:rsid w:val="005A5C6E"/>
    <w:rsid w:val="005A5E17"/>
    <w:rsid w:val="005A5FBB"/>
    <w:rsid w:val="005A6223"/>
    <w:rsid w:val="005A6385"/>
    <w:rsid w:val="005A64DB"/>
    <w:rsid w:val="005A6527"/>
    <w:rsid w:val="005A6A3A"/>
    <w:rsid w:val="005A6D02"/>
    <w:rsid w:val="005A6E83"/>
    <w:rsid w:val="005A6E87"/>
    <w:rsid w:val="005A706C"/>
    <w:rsid w:val="005A7093"/>
    <w:rsid w:val="005A7210"/>
    <w:rsid w:val="005A73AD"/>
    <w:rsid w:val="005A740B"/>
    <w:rsid w:val="005A79AD"/>
    <w:rsid w:val="005A7A16"/>
    <w:rsid w:val="005A7A9C"/>
    <w:rsid w:val="005A7F72"/>
    <w:rsid w:val="005B0459"/>
    <w:rsid w:val="005B0463"/>
    <w:rsid w:val="005B04AF"/>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D3"/>
    <w:rsid w:val="005B1568"/>
    <w:rsid w:val="005B15F4"/>
    <w:rsid w:val="005B1640"/>
    <w:rsid w:val="005B16CC"/>
    <w:rsid w:val="005B18BB"/>
    <w:rsid w:val="005B193B"/>
    <w:rsid w:val="005B252C"/>
    <w:rsid w:val="005B2899"/>
    <w:rsid w:val="005B28F1"/>
    <w:rsid w:val="005B2DA2"/>
    <w:rsid w:val="005B2EB8"/>
    <w:rsid w:val="005B2F81"/>
    <w:rsid w:val="005B3518"/>
    <w:rsid w:val="005B355C"/>
    <w:rsid w:val="005B35B9"/>
    <w:rsid w:val="005B37AB"/>
    <w:rsid w:val="005B3ADB"/>
    <w:rsid w:val="005B3BC5"/>
    <w:rsid w:val="005B3C7C"/>
    <w:rsid w:val="005B3CB8"/>
    <w:rsid w:val="005B3FE6"/>
    <w:rsid w:val="005B411A"/>
    <w:rsid w:val="005B43CD"/>
    <w:rsid w:val="005B449A"/>
    <w:rsid w:val="005B4618"/>
    <w:rsid w:val="005B46B4"/>
    <w:rsid w:val="005B4911"/>
    <w:rsid w:val="005B49C8"/>
    <w:rsid w:val="005B4C5C"/>
    <w:rsid w:val="005B4C83"/>
    <w:rsid w:val="005B4E74"/>
    <w:rsid w:val="005B4E83"/>
    <w:rsid w:val="005B5069"/>
    <w:rsid w:val="005B5082"/>
    <w:rsid w:val="005B50EF"/>
    <w:rsid w:val="005B5152"/>
    <w:rsid w:val="005B52F9"/>
    <w:rsid w:val="005B5425"/>
    <w:rsid w:val="005B54FE"/>
    <w:rsid w:val="005B5584"/>
    <w:rsid w:val="005B56A4"/>
    <w:rsid w:val="005B583C"/>
    <w:rsid w:val="005B5A03"/>
    <w:rsid w:val="005B5A40"/>
    <w:rsid w:val="005B5A55"/>
    <w:rsid w:val="005B5B7E"/>
    <w:rsid w:val="005B5C5C"/>
    <w:rsid w:val="005B5EF9"/>
    <w:rsid w:val="005B5F04"/>
    <w:rsid w:val="005B5FC4"/>
    <w:rsid w:val="005B6186"/>
    <w:rsid w:val="005B64D8"/>
    <w:rsid w:val="005B6592"/>
    <w:rsid w:val="005B6D32"/>
    <w:rsid w:val="005B6E3A"/>
    <w:rsid w:val="005B6F00"/>
    <w:rsid w:val="005B6F5E"/>
    <w:rsid w:val="005B6FAE"/>
    <w:rsid w:val="005B703E"/>
    <w:rsid w:val="005B754D"/>
    <w:rsid w:val="005B7754"/>
    <w:rsid w:val="005B77C2"/>
    <w:rsid w:val="005B77DE"/>
    <w:rsid w:val="005B7824"/>
    <w:rsid w:val="005B7A4C"/>
    <w:rsid w:val="005B7A5C"/>
    <w:rsid w:val="005B7C99"/>
    <w:rsid w:val="005B7E35"/>
    <w:rsid w:val="005B7E6F"/>
    <w:rsid w:val="005C001C"/>
    <w:rsid w:val="005C01BD"/>
    <w:rsid w:val="005C0350"/>
    <w:rsid w:val="005C03F7"/>
    <w:rsid w:val="005C0528"/>
    <w:rsid w:val="005C0625"/>
    <w:rsid w:val="005C077D"/>
    <w:rsid w:val="005C0904"/>
    <w:rsid w:val="005C0914"/>
    <w:rsid w:val="005C097D"/>
    <w:rsid w:val="005C09BF"/>
    <w:rsid w:val="005C0C08"/>
    <w:rsid w:val="005C0D61"/>
    <w:rsid w:val="005C0DDE"/>
    <w:rsid w:val="005C0FA9"/>
    <w:rsid w:val="005C104B"/>
    <w:rsid w:val="005C1225"/>
    <w:rsid w:val="005C1297"/>
    <w:rsid w:val="005C12D9"/>
    <w:rsid w:val="005C132F"/>
    <w:rsid w:val="005C133C"/>
    <w:rsid w:val="005C164A"/>
    <w:rsid w:val="005C16AA"/>
    <w:rsid w:val="005C1752"/>
    <w:rsid w:val="005C17C4"/>
    <w:rsid w:val="005C1BF2"/>
    <w:rsid w:val="005C1E1B"/>
    <w:rsid w:val="005C1F99"/>
    <w:rsid w:val="005C2144"/>
    <w:rsid w:val="005C247C"/>
    <w:rsid w:val="005C256F"/>
    <w:rsid w:val="005C2636"/>
    <w:rsid w:val="005C2869"/>
    <w:rsid w:val="005C28B6"/>
    <w:rsid w:val="005C2BE3"/>
    <w:rsid w:val="005C2D0E"/>
    <w:rsid w:val="005C2D32"/>
    <w:rsid w:val="005C2DAD"/>
    <w:rsid w:val="005C30DB"/>
    <w:rsid w:val="005C3118"/>
    <w:rsid w:val="005C33AD"/>
    <w:rsid w:val="005C36A2"/>
    <w:rsid w:val="005C376D"/>
    <w:rsid w:val="005C3CBC"/>
    <w:rsid w:val="005C3EBA"/>
    <w:rsid w:val="005C3F01"/>
    <w:rsid w:val="005C3F2F"/>
    <w:rsid w:val="005C408F"/>
    <w:rsid w:val="005C4113"/>
    <w:rsid w:val="005C41C6"/>
    <w:rsid w:val="005C42FB"/>
    <w:rsid w:val="005C435B"/>
    <w:rsid w:val="005C46BF"/>
    <w:rsid w:val="005C4B4D"/>
    <w:rsid w:val="005C4DE3"/>
    <w:rsid w:val="005C5024"/>
    <w:rsid w:val="005C5277"/>
    <w:rsid w:val="005C5372"/>
    <w:rsid w:val="005C5379"/>
    <w:rsid w:val="005C53AC"/>
    <w:rsid w:val="005C5400"/>
    <w:rsid w:val="005C5409"/>
    <w:rsid w:val="005C540A"/>
    <w:rsid w:val="005C5425"/>
    <w:rsid w:val="005C54B9"/>
    <w:rsid w:val="005C56C8"/>
    <w:rsid w:val="005C5831"/>
    <w:rsid w:val="005C5846"/>
    <w:rsid w:val="005C5849"/>
    <w:rsid w:val="005C5A28"/>
    <w:rsid w:val="005C5CDE"/>
    <w:rsid w:val="005C6222"/>
    <w:rsid w:val="005C66F9"/>
    <w:rsid w:val="005C69FA"/>
    <w:rsid w:val="005C6B26"/>
    <w:rsid w:val="005C6CDA"/>
    <w:rsid w:val="005C76FB"/>
    <w:rsid w:val="005C772B"/>
    <w:rsid w:val="005C7A54"/>
    <w:rsid w:val="005C7BB8"/>
    <w:rsid w:val="005C7CAD"/>
    <w:rsid w:val="005C7CF2"/>
    <w:rsid w:val="005C7DAB"/>
    <w:rsid w:val="005C7EC7"/>
    <w:rsid w:val="005C7EF8"/>
    <w:rsid w:val="005C7F16"/>
    <w:rsid w:val="005D0191"/>
    <w:rsid w:val="005D02FA"/>
    <w:rsid w:val="005D03FC"/>
    <w:rsid w:val="005D047B"/>
    <w:rsid w:val="005D055E"/>
    <w:rsid w:val="005D0790"/>
    <w:rsid w:val="005D09F5"/>
    <w:rsid w:val="005D0D3E"/>
    <w:rsid w:val="005D12DC"/>
    <w:rsid w:val="005D13C8"/>
    <w:rsid w:val="005D17AC"/>
    <w:rsid w:val="005D17BF"/>
    <w:rsid w:val="005D18B1"/>
    <w:rsid w:val="005D1916"/>
    <w:rsid w:val="005D1C8A"/>
    <w:rsid w:val="005D1E09"/>
    <w:rsid w:val="005D2044"/>
    <w:rsid w:val="005D20FC"/>
    <w:rsid w:val="005D22D5"/>
    <w:rsid w:val="005D2393"/>
    <w:rsid w:val="005D2485"/>
    <w:rsid w:val="005D24A2"/>
    <w:rsid w:val="005D24F4"/>
    <w:rsid w:val="005D25D7"/>
    <w:rsid w:val="005D28F0"/>
    <w:rsid w:val="005D2A38"/>
    <w:rsid w:val="005D2A49"/>
    <w:rsid w:val="005D2BA7"/>
    <w:rsid w:val="005D2CB0"/>
    <w:rsid w:val="005D2D08"/>
    <w:rsid w:val="005D2EE8"/>
    <w:rsid w:val="005D30C8"/>
    <w:rsid w:val="005D32CC"/>
    <w:rsid w:val="005D3534"/>
    <w:rsid w:val="005D35C2"/>
    <w:rsid w:val="005D35E1"/>
    <w:rsid w:val="005D3707"/>
    <w:rsid w:val="005D382F"/>
    <w:rsid w:val="005D38A5"/>
    <w:rsid w:val="005D3AF0"/>
    <w:rsid w:val="005D3BFD"/>
    <w:rsid w:val="005D4043"/>
    <w:rsid w:val="005D4470"/>
    <w:rsid w:val="005D46B4"/>
    <w:rsid w:val="005D46E9"/>
    <w:rsid w:val="005D4906"/>
    <w:rsid w:val="005D49D1"/>
    <w:rsid w:val="005D4DFA"/>
    <w:rsid w:val="005D5012"/>
    <w:rsid w:val="005D50E7"/>
    <w:rsid w:val="005D5180"/>
    <w:rsid w:val="005D5239"/>
    <w:rsid w:val="005D5272"/>
    <w:rsid w:val="005D534A"/>
    <w:rsid w:val="005D5527"/>
    <w:rsid w:val="005D5933"/>
    <w:rsid w:val="005D5985"/>
    <w:rsid w:val="005D5C1E"/>
    <w:rsid w:val="005D5E46"/>
    <w:rsid w:val="005D6017"/>
    <w:rsid w:val="005D609E"/>
    <w:rsid w:val="005D64A5"/>
    <w:rsid w:val="005D68AC"/>
    <w:rsid w:val="005D6929"/>
    <w:rsid w:val="005D6A7A"/>
    <w:rsid w:val="005D6A84"/>
    <w:rsid w:val="005D6ACC"/>
    <w:rsid w:val="005D6B30"/>
    <w:rsid w:val="005D6DF4"/>
    <w:rsid w:val="005D6E1C"/>
    <w:rsid w:val="005D6F57"/>
    <w:rsid w:val="005D7458"/>
    <w:rsid w:val="005D74F8"/>
    <w:rsid w:val="005D7539"/>
    <w:rsid w:val="005D76F4"/>
    <w:rsid w:val="005D7778"/>
    <w:rsid w:val="005D7E04"/>
    <w:rsid w:val="005D7E52"/>
    <w:rsid w:val="005D7EB9"/>
    <w:rsid w:val="005E0082"/>
    <w:rsid w:val="005E06E1"/>
    <w:rsid w:val="005E07FF"/>
    <w:rsid w:val="005E0830"/>
    <w:rsid w:val="005E0899"/>
    <w:rsid w:val="005E0AFE"/>
    <w:rsid w:val="005E0BEE"/>
    <w:rsid w:val="005E0C31"/>
    <w:rsid w:val="005E0E6F"/>
    <w:rsid w:val="005E0F93"/>
    <w:rsid w:val="005E11A0"/>
    <w:rsid w:val="005E129B"/>
    <w:rsid w:val="005E1393"/>
    <w:rsid w:val="005E1411"/>
    <w:rsid w:val="005E161A"/>
    <w:rsid w:val="005E1919"/>
    <w:rsid w:val="005E1972"/>
    <w:rsid w:val="005E23AF"/>
    <w:rsid w:val="005E2490"/>
    <w:rsid w:val="005E25D2"/>
    <w:rsid w:val="005E3035"/>
    <w:rsid w:val="005E3096"/>
    <w:rsid w:val="005E35FD"/>
    <w:rsid w:val="005E383F"/>
    <w:rsid w:val="005E3A06"/>
    <w:rsid w:val="005E3A91"/>
    <w:rsid w:val="005E3B77"/>
    <w:rsid w:val="005E3BEE"/>
    <w:rsid w:val="005E3C09"/>
    <w:rsid w:val="005E3C12"/>
    <w:rsid w:val="005E3E20"/>
    <w:rsid w:val="005E3FE1"/>
    <w:rsid w:val="005E3FFF"/>
    <w:rsid w:val="005E432C"/>
    <w:rsid w:val="005E43AD"/>
    <w:rsid w:val="005E44B2"/>
    <w:rsid w:val="005E44EE"/>
    <w:rsid w:val="005E4502"/>
    <w:rsid w:val="005E48F7"/>
    <w:rsid w:val="005E4AB5"/>
    <w:rsid w:val="005E4CCB"/>
    <w:rsid w:val="005E52C1"/>
    <w:rsid w:val="005E545D"/>
    <w:rsid w:val="005E5563"/>
    <w:rsid w:val="005E55E2"/>
    <w:rsid w:val="005E59C5"/>
    <w:rsid w:val="005E5A69"/>
    <w:rsid w:val="005E5E74"/>
    <w:rsid w:val="005E5E87"/>
    <w:rsid w:val="005E60FC"/>
    <w:rsid w:val="005E66F1"/>
    <w:rsid w:val="005E670F"/>
    <w:rsid w:val="005E67A1"/>
    <w:rsid w:val="005E6963"/>
    <w:rsid w:val="005E6ABF"/>
    <w:rsid w:val="005E6AFB"/>
    <w:rsid w:val="005E6D39"/>
    <w:rsid w:val="005E7162"/>
    <w:rsid w:val="005E7457"/>
    <w:rsid w:val="005E7556"/>
    <w:rsid w:val="005E7698"/>
    <w:rsid w:val="005E76C0"/>
    <w:rsid w:val="005E7701"/>
    <w:rsid w:val="005E7849"/>
    <w:rsid w:val="005E78A2"/>
    <w:rsid w:val="005E7A8C"/>
    <w:rsid w:val="005E7F15"/>
    <w:rsid w:val="005F0027"/>
    <w:rsid w:val="005F0197"/>
    <w:rsid w:val="005F06FA"/>
    <w:rsid w:val="005F06FD"/>
    <w:rsid w:val="005F07FD"/>
    <w:rsid w:val="005F083C"/>
    <w:rsid w:val="005F0B4C"/>
    <w:rsid w:val="005F0B53"/>
    <w:rsid w:val="005F0BF4"/>
    <w:rsid w:val="005F0C46"/>
    <w:rsid w:val="005F0C67"/>
    <w:rsid w:val="005F1069"/>
    <w:rsid w:val="005F1288"/>
    <w:rsid w:val="005F1392"/>
    <w:rsid w:val="005F143E"/>
    <w:rsid w:val="005F1579"/>
    <w:rsid w:val="005F1A5D"/>
    <w:rsid w:val="005F1C88"/>
    <w:rsid w:val="005F1FE4"/>
    <w:rsid w:val="005F2517"/>
    <w:rsid w:val="005F2528"/>
    <w:rsid w:val="005F354D"/>
    <w:rsid w:val="005F369B"/>
    <w:rsid w:val="005F3730"/>
    <w:rsid w:val="005F3884"/>
    <w:rsid w:val="005F3955"/>
    <w:rsid w:val="005F39EC"/>
    <w:rsid w:val="005F3DEA"/>
    <w:rsid w:val="005F3F65"/>
    <w:rsid w:val="005F3F7F"/>
    <w:rsid w:val="005F4096"/>
    <w:rsid w:val="005F40E5"/>
    <w:rsid w:val="005F419B"/>
    <w:rsid w:val="005F41E7"/>
    <w:rsid w:val="005F437B"/>
    <w:rsid w:val="005F451C"/>
    <w:rsid w:val="005F46D9"/>
    <w:rsid w:val="005F478A"/>
    <w:rsid w:val="005F4950"/>
    <w:rsid w:val="005F49AD"/>
    <w:rsid w:val="005F4CA6"/>
    <w:rsid w:val="005F4D16"/>
    <w:rsid w:val="005F4D97"/>
    <w:rsid w:val="005F5201"/>
    <w:rsid w:val="005F521D"/>
    <w:rsid w:val="005F523F"/>
    <w:rsid w:val="005F528C"/>
    <w:rsid w:val="005F5362"/>
    <w:rsid w:val="005F547B"/>
    <w:rsid w:val="005F556F"/>
    <w:rsid w:val="005F5AE1"/>
    <w:rsid w:val="005F5C3D"/>
    <w:rsid w:val="005F660A"/>
    <w:rsid w:val="005F665F"/>
    <w:rsid w:val="005F6697"/>
    <w:rsid w:val="005F6701"/>
    <w:rsid w:val="005F676D"/>
    <w:rsid w:val="005F69DD"/>
    <w:rsid w:val="005F69ED"/>
    <w:rsid w:val="005F6CA5"/>
    <w:rsid w:val="005F6D03"/>
    <w:rsid w:val="005F6E2F"/>
    <w:rsid w:val="005F6E6F"/>
    <w:rsid w:val="005F6ED0"/>
    <w:rsid w:val="005F6EDA"/>
    <w:rsid w:val="005F6EF0"/>
    <w:rsid w:val="005F6F60"/>
    <w:rsid w:val="005F6F9C"/>
    <w:rsid w:val="005F6FFC"/>
    <w:rsid w:val="005F7400"/>
    <w:rsid w:val="005F7516"/>
    <w:rsid w:val="005F7771"/>
    <w:rsid w:val="005F7867"/>
    <w:rsid w:val="005F7A28"/>
    <w:rsid w:val="005F7CC1"/>
    <w:rsid w:val="005F7CD9"/>
    <w:rsid w:val="005F7FB4"/>
    <w:rsid w:val="005F7FC9"/>
    <w:rsid w:val="006004DE"/>
    <w:rsid w:val="00600873"/>
    <w:rsid w:val="0060087A"/>
    <w:rsid w:val="00600928"/>
    <w:rsid w:val="0060092A"/>
    <w:rsid w:val="00600AAB"/>
    <w:rsid w:val="00600B6C"/>
    <w:rsid w:val="00600CC9"/>
    <w:rsid w:val="00601072"/>
    <w:rsid w:val="00601097"/>
    <w:rsid w:val="006012DA"/>
    <w:rsid w:val="0060144E"/>
    <w:rsid w:val="0060150D"/>
    <w:rsid w:val="00601645"/>
    <w:rsid w:val="0060176C"/>
    <w:rsid w:val="0060194E"/>
    <w:rsid w:val="00601ACD"/>
    <w:rsid w:val="00601C9A"/>
    <w:rsid w:val="00601E1B"/>
    <w:rsid w:val="00601FCD"/>
    <w:rsid w:val="00602354"/>
    <w:rsid w:val="0060246E"/>
    <w:rsid w:val="0060254B"/>
    <w:rsid w:val="0060268D"/>
    <w:rsid w:val="006027D5"/>
    <w:rsid w:val="00602F3E"/>
    <w:rsid w:val="00602F7A"/>
    <w:rsid w:val="00602FDB"/>
    <w:rsid w:val="0060305B"/>
    <w:rsid w:val="00603287"/>
    <w:rsid w:val="006032B6"/>
    <w:rsid w:val="00603460"/>
    <w:rsid w:val="006039C5"/>
    <w:rsid w:val="00603A58"/>
    <w:rsid w:val="00603AAA"/>
    <w:rsid w:val="00603B1B"/>
    <w:rsid w:val="00603CF2"/>
    <w:rsid w:val="00603EE5"/>
    <w:rsid w:val="006041B2"/>
    <w:rsid w:val="0060438C"/>
    <w:rsid w:val="006043D7"/>
    <w:rsid w:val="00604594"/>
    <w:rsid w:val="006045BF"/>
    <w:rsid w:val="00604708"/>
    <w:rsid w:val="006047EC"/>
    <w:rsid w:val="006049C5"/>
    <w:rsid w:val="00604C87"/>
    <w:rsid w:val="00604CFF"/>
    <w:rsid w:val="00605138"/>
    <w:rsid w:val="00605399"/>
    <w:rsid w:val="0060544E"/>
    <w:rsid w:val="006054EE"/>
    <w:rsid w:val="0060563B"/>
    <w:rsid w:val="0060591D"/>
    <w:rsid w:val="006059EC"/>
    <w:rsid w:val="00605A02"/>
    <w:rsid w:val="00605A5D"/>
    <w:rsid w:val="00605B5D"/>
    <w:rsid w:val="00605C0E"/>
    <w:rsid w:val="006061EC"/>
    <w:rsid w:val="0060622C"/>
    <w:rsid w:val="00606773"/>
    <w:rsid w:val="00606937"/>
    <w:rsid w:val="00606A06"/>
    <w:rsid w:val="00606B0C"/>
    <w:rsid w:val="00606E65"/>
    <w:rsid w:val="006074B1"/>
    <w:rsid w:val="00607596"/>
    <w:rsid w:val="0060764C"/>
    <w:rsid w:val="0060795F"/>
    <w:rsid w:val="00607ADE"/>
    <w:rsid w:val="00607C24"/>
    <w:rsid w:val="00607E68"/>
    <w:rsid w:val="00607EFC"/>
    <w:rsid w:val="00607F7E"/>
    <w:rsid w:val="0061002F"/>
    <w:rsid w:val="00610224"/>
    <w:rsid w:val="0061023F"/>
    <w:rsid w:val="006102C6"/>
    <w:rsid w:val="006103F0"/>
    <w:rsid w:val="006109BD"/>
    <w:rsid w:val="00610B78"/>
    <w:rsid w:val="00610C65"/>
    <w:rsid w:val="00610D8D"/>
    <w:rsid w:val="00610F1C"/>
    <w:rsid w:val="00611062"/>
    <w:rsid w:val="0061113B"/>
    <w:rsid w:val="00611256"/>
    <w:rsid w:val="006112E3"/>
    <w:rsid w:val="006113A9"/>
    <w:rsid w:val="00611C3D"/>
    <w:rsid w:val="00611C6E"/>
    <w:rsid w:val="00611C82"/>
    <w:rsid w:val="00612081"/>
    <w:rsid w:val="006125DB"/>
    <w:rsid w:val="00612956"/>
    <w:rsid w:val="0061297E"/>
    <w:rsid w:val="00612C0D"/>
    <w:rsid w:val="00612C73"/>
    <w:rsid w:val="00612E96"/>
    <w:rsid w:val="00612EC1"/>
    <w:rsid w:val="00613120"/>
    <w:rsid w:val="006133A2"/>
    <w:rsid w:val="006134CE"/>
    <w:rsid w:val="006135F1"/>
    <w:rsid w:val="006138D3"/>
    <w:rsid w:val="006138D8"/>
    <w:rsid w:val="00613A55"/>
    <w:rsid w:val="00614016"/>
    <w:rsid w:val="00614064"/>
    <w:rsid w:val="006140AE"/>
    <w:rsid w:val="006141D8"/>
    <w:rsid w:val="00614225"/>
    <w:rsid w:val="00614289"/>
    <w:rsid w:val="006143C8"/>
    <w:rsid w:val="006144B0"/>
    <w:rsid w:val="006146BD"/>
    <w:rsid w:val="00614BDD"/>
    <w:rsid w:val="00614C2F"/>
    <w:rsid w:val="00614CB4"/>
    <w:rsid w:val="00614D1E"/>
    <w:rsid w:val="00614E35"/>
    <w:rsid w:val="00614FA4"/>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885"/>
    <w:rsid w:val="00616B0B"/>
    <w:rsid w:val="00616C27"/>
    <w:rsid w:val="00616E84"/>
    <w:rsid w:val="00616F90"/>
    <w:rsid w:val="00617004"/>
    <w:rsid w:val="0061717B"/>
    <w:rsid w:val="0061717F"/>
    <w:rsid w:val="006175CF"/>
    <w:rsid w:val="006175EE"/>
    <w:rsid w:val="00617826"/>
    <w:rsid w:val="00617B93"/>
    <w:rsid w:val="00617E95"/>
    <w:rsid w:val="00617F26"/>
    <w:rsid w:val="00617F76"/>
    <w:rsid w:val="00617F81"/>
    <w:rsid w:val="00620020"/>
    <w:rsid w:val="00620049"/>
    <w:rsid w:val="006200B8"/>
    <w:rsid w:val="006201A2"/>
    <w:rsid w:val="006201CD"/>
    <w:rsid w:val="006201F5"/>
    <w:rsid w:val="00620254"/>
    <w:rsid w:val="006205EA"/>
    <w:rsid w:val="00620686"/>
    <w:rsid w:val="00620721"/>
    <w:rsid w:val="006207E0"/>
    <w:rsid w:val="006209E8"/>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FC5"/>
    <w:rsid w:val="00622000"/>
    <w:rsid w:val="006220A5"/>
    <w:rsid w:val="006222DE"/>
    <w:rsid w:val="0062251E"/>
    <w:rsid w:val="0062257C"/>
    <w:rsid w:val="00622717"/>
    <w:rsid w:val="00622A76"/>
    <w:rsid w:val="00622F29"/>
    <w:rsid w:val="006230CF"/>
    <w:rsid w:val="00623427"/>
    <w:rsid w:val="0062347B"/>
    <w:rsid w:val="006236C8"/>
    <w:rsid w:val="00623873"/>
    <w:rsid w:val="00623AEB"/>
    <w:rsid w:val="00623BA2"/>
    <w:rsid w:val="00623BB4"/>
    <w:rsid w:val="00623CF7"/>
    <w:rsid w:val="00623E4E"/>
    <w:rsid w:val="0062465F"/>
    <w:rsid w:val="00624891"/>
    <w:rsid w:val="00624C2C"/>
    <w:rsid w:val="00624C6E"/>
    <w:rsid w:val="00624E87"/>
    <w:rsid w:val="00624FB3"/>
    <w:rsid w:val="006251C6"/>
    <w:rsid w:val="0062528B"/>
    <w:rsid w:val="006253E1"/>
    <w:rsid w:val="006254E5"/>
    <w:rsid w:val="00625B24"/>
    <w:rsid w:val="00625F4F"/>
    <w:rsid w:val="006262DD"/>
    <w:rsid w:val="00626387"/>
    <w:rsid w:val="00626506"/>
    <w:rsid w:val="0062656B"/>
    <w:rsid w:val="0062657C"/>
    <w:rsid w:val="006266C4"/>
    <w:rsid w:val="00626A0F"/>
    <w:rsid w:val="00626C09"/>
    <w:rsid w:val="00626C25"/>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D90"/>
    <w:rsid w:val="00627DE3"/>
    <w:rsid w:val="00627DF6"/>
    <w:rsid w:val="00627E44"/>
    <w:rsid w:val="006300D7"/>
    <w:rsid w:val="0063018B"/>
    <w:rsid w:val="00630333"/>
    <w:rsid w:val="0063037C"/>
    <w:rsid w:val="0063059B"/>
    <w:rsid w:val="00630818"/>
    <w:rsid w:val="00630831"/>
    <w:rsid w:val="0063091E"/>
    <w:rsid w:val="006309AC"/>
    <w:rsid w:val="00630B00"/>
    <w:rsid w:val="00631007"/>
    <w:rsid w:val="006311CF"/>
    <w:rsid w:val="00631528"/>
    <w:rsid w:val="006317E0"/>
    <w:rsid w:val="00631826"/>
    <w:rsid w:val="0063187F"/>
    <w:rsid w:val="006319F4"/>
    <w:rsid w:val="00631B1A"/>
    <w:rsid w:val="00631D64"/>
    <w:rsid w:val="00631E3A"/>
    <w:rsid w:val="00631EAA"/>
    <w:rsid w:val="00631F71"/>
    <w:rsid w:val="006323E5"/>
    <w:rsid w:val="006323FB"/>
    <w:rsid w:val="00632421"/>
    <w:rsid w:val="00632455"/>
    <w:rsid w:val="006324E9"/>
    <w:rsid w:val="00632594"/>
    <w:rsid w:val="006326BC"/>
    <w:rsid w:val="00632763"/>
    <w:rsid w:val="00632858"/>
    <w:rsid w:val="00632927"/>
    <w:rsid w:val="00632A0E"/>
    <w:rsid w:val="00632A4C"/>
    <w:rsid w:val="00632DCC"/>
    <w:rsid w:val="00632E16"/>
    <w:rsid w:val="00632E56"/>
    <w:rsid w:val="00632EEF"/>
    <w:rsid w:val="0063305B"/>
    <w:rsid w:val="00633081"/>
    <w:rsid w:val="0063309C"/>
    <w:rsid w:val="006331AF"/>
    <w:rsid w:val="006331CA"/>
    <w:rsid w:val="0063339D"/>
    <w:rsid w:val="006333DE"/>
    <w:rsid w:val="006335EF"/>
    <w:rsid w:val="006336AE"/>
    <w:rsid w:val="00633951"/>
    <w:rsid w:val="0063395A"/>
    <w:rsid w:val="00633965"/>
    <w:rsid w:val="00633982"/>
    <w:rsid w:val="00633A3A"/>
    <w:rsid w:val="00633B5E"/>
    <w:rsid w:val="00633B6A"/>
    <w:rsid w:val="00633C0A"/>
    <w:rsid w:val="00633C27"/>
    <w:rsid w:val="00633E5F"/>
    <w:rsid w:val="0063405E"/>
    <w:rsid w:val="006341AD"/>
    <w:rsid w:val="006346F1"/>
    <w:rsid w:val="006347F5"/>
    <w:rsid w:val="00634B3C"/>
    <w:rsid w:val="00634B4C"/>
    <w:rsid w:val="00634B4F"/>
    <w:rsid w:val="00634F76"/>
    <w:rsid w:val="006350D2"/>
    <w:rsid w:val="006353D0"/>
    <w:rsid w:val="00635480"/>
    <w:rsid w:val="00635C46"/>
    <w:rsid w:val="00635CE9"/>
    <w:rsid w:val="00635EDC"/>
    <w:rsid w:val="00635F56"/>
    <w:rsid w:val="00636094"/>
    <w:rsid w:val="006361AB"/>
    <w:rsid w:val="0063633A"/>
    <w:rsid w:val="00636470"/>
    <w:rsid w:val="0063650D"/>
    <w:rsid w:val="0063671B"/>
    <w:rsid w:val="0063699F"/>
    <w:rsid w:val="00636A76"/>
    <w:rsid w:val="00636B90"/>
    <w:rsid w:val="00636BEC"/>
    <w:rsid w:val="00636DB8"/>
    <w:rsid w:val="0063720A"/>
    <w:rsid w:val="00637268"/>
    <w:rsid w:val="0063739E"/>
    <w:rsid w:val="006373C7"/>
    <w:rsid w:val="006373EB"/>
    <w:rsid w:val="00637405"/>
    <w:rsid w:val="00637763"/>
    <w:rsid w:val="00637E00"/>
    <w:rsid w:val="00637F23"/>
    <w:rsid w:val="006401C6"/>
    <w:rsid w:val="00640207"/>
    <w:rsid w:val="00640222"/>
    <w:rsid w:val="00640826"/>
    <w:rsid w:val="0064087E"/>
    <w:rsid w:val="006409CE"/>
    <w:rsid w:val="006409F3"/>
    <w:rsid w:val="00640C6B"/>
    <w:rsid w:val="00641061"/>
    <w:rsid w:val="006411AF"/>
    <w:rsid w:val="006411DF"/>
    <w:rsid w:val="0064131A"/>
    <w:rsid w:val="00641408"/>
    <w:rsid w:val="006416F7"/>
    <w:rsid w:val="006418DA"/>
    <w:rsid w:val="006419ED"/>
    <w:rsid w:val="006424F3"/>
    <w:rsid w:val="006427DE"/>
    <w:rsid w:val="00642850"/>
    <w:rsid w:val="006429E5"/>
    <w:rsid w:val="00642A84"/>
    <w:rsid w:val="00642AAF"/>
    <w:rsid w:val="00642D10"/>
    <w:rsid w:val="00642E65"/>
    <w:rsid w:val="00643286"/>
    <w:rsid w:val="006435A3"/>
    <w:rsid w:val="00643736"/>
    <w:rsid w:val="00643769"/>
    <w:rsid w:val="00643891"/>
    <w:rsid w:val="00643DCD"/>
    <w:rsid w:val="00643F49"/>
    <w:rsid w:val="00644200"/>
    <w:rsid w:val="0064428B"/>
    <w:rsid w:val="00644318"/>
    <w:rsid w:val="00644511"/>
    <w:rsid w:val="0064484E"/>
    <w:rsid w:val="0064486C"/>
    <w:rsid w:val="00644907"/>
    <w:rsid w:val="00644A08"/>
    <w:rsid w:val="00644A30"/>
    <w:rsid w:val="00644A48"/>
    <w:rsid w:val="00644E60"/>
    <w:rsid w:val="00644EC4"/>
    <w:rsid w:val="00645129"/>
    <w:rsid w:val="00645190"/>
    <w:rsid w:val="006452CD"/>
    <w:rsid w:val="0064576D"/>
    <w:rsid w:val="006457C3"/>
    <w:rsid w:val="0064597C"/>
    <w:rsid w:val="006459F6"/>
    <w:rsid w:val="00645ACC"/>
    <w:rsid w:val="00645B16"/>
    <w:rsid w:val="00645C01"/>
    <w:rsid w:val="00645FEC"/>
    <w:rsid w:val="0064617E"/>
    <w:rsid w:val="00646506"/>
    <w:rsid w:val="0064653E"/>
    <w:rsid w:val="006466B5"/>
    <w:rsid w:val="006466DC"/>
    <w:rsid w:val="006467DD"/>
    <w:rsid w:val="00646A1C"/>
    <w:rsid w:val="00646C19"/>
    <w:rsid w:val="00646EE5"/>
    <w:rsid w:val="00646F54"/>
    <w:rsid w:val="0064748F"/>
    <w:rsid w:val="006475D6"/>
    <w:rsid w:val="006476FE"/>
    <w:rsid w:val="006477A7"/>
    <w:rsid w:val="006478AC"/>
    <w:rsid w:val="00647ABB"/>
    <w:rsid w:val="00647BB0"/>
    <w:rsid w:val="00647CB3"/>
    <w:rsid w:val="006500A4"/>
    <w:rsid w:val="006500D6"/>
    <w:rsid w:val="00650150"/>
    <w:rsid w:val="006505A1"/>
    <w:rsid w:val="0065070F"/>
    <w:rsid w:val="006507EB"/>
    <w:rsid w:val="00650801"/>
    <w:rsid w:val="00650854"/>
    <w:rsid w:val="006508FC"/>
    <w:rsid w:val="00650BB9"/>
    <w:rsid w:val="00650D1E"/>
    <w:rsid w:val="00650D3F"/>
    <w:rsid w:val="00650E4C"/>
    <w:rsid w:val="00650EB8"/>
    <w:rsid w:val="00650F7C"/>
    <w:rsid w:val="00650FBE"/>
    <w:rsid w:val="00650FD9"/>
    <w:rsid w:val="00651133"/>
    <w:rsid w:val="006513D5"/>
    <w:rsid w:val="006517F8"/>
    <w:rsid w:val="006518B1"/>
    <w:rsid w:val="00651922"/>
    <w:rsid w:val="00651AD3"/>
    <w:rsid w:val="00651B74"/>
    <w:rsid w:val="00651D66"/>
    <w:rsid w:val="00651DE5"/>
    <w:rsid w:val="00651FA0"/>
    <w:rsid w:val="006522F1"/>
    <w:rsid w:val="00652903"/>
    <w:rsid w:val="00652D99"/>
    <w:rsid w:val="00652F64"/>
    <w:rsid w:val="0065318E"/>
    <w:rsid w:val="00653217"/>
    <w:rsid w:val="00653273"/>
    <w:rsid w:val="0065335A"/>
    <w:rsid w:val="006534AC"/>
    <w:rsid w:val="0065355F"/>
    <w:rsid w:val="006535EA"/>
    <w:rsid w:val="006536FA"/>
    <w:rsid w:val="00653875"/>
    <w:rsid w:val="00653A95"/>
    <w:rsid w:val="00653ACF"/>
    <w:rsid w:val="00653B4B"/>
    <w:rsid w:val="00653FED"/>
    <w:rsid w:val="00654055"/>
    <w:rsid w:val="0065424F"/>
    <w:rsid w:val="006544F6"/>
    <w:rsid w:val="006548B5"/>
    <w:rsid w:val="00654A95"/>
    <w:rsid w:val="00654E44"/>
    <w:rsid w:val="00655070"/>
    <w:rsid w:val="00655188"/>
    <w:rsid w:val="00655223"/>
    <w:rsid w:val="00655780"/>
    <w:rsid w:val="00655802"/>
    <w:rsid w:val="006558FC"/>
    <w:rsid w:val="0065594D"/>
    <w:rsid w:val="00655B1D"/>
    <w:rsid w:val="00655B8A"/>
    <w:rsid w:val="00655CFB"/>
    <w:rsid w:val="00655D8C"/>
    <w:rsid w:val="00655F0E"/>
    <w:rsid w:val="00655F64"/>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2F9"/>
    <w:rsid w:val="006572FB"/>
    <w:rsid w:val="00657487"/>
    <w:rsid w:val="00657495"/>
    <w:rsid w:val="006574D4"/>
    <w:rsid w:val="006578D9"/>
    <w:rsid w:val="00657936"/>
    <w:rsid w:val="00657B4D"/>
    <w:rsid w:val="00657C1F"/>
    <w:rsid w:val="00657C28"/>
    <w:rsid w:val="00657D9C"/>
    <w:rsid w:val="00657DA9"/>
    <w:rsid w:val="00657DD7"/>
    <w:rsid w:val="00657F67"/>
    <w:rsid w:val="00657FC9"/>
    <w:rsid w:val="0066034D"/>
    <w:rsid w:val="00660389"/>
    <w:rsid w:val="006605DC"/>
    <w:rsid w:val="00660861"/>
    <w:rsid w:val="006608B7"/>
    <w:rsid w:val="0066121C"/>
    <w:rsid w:val="00661308"/>
    <w:rsid w:val="0066146F"/>
    <w:rsid w:val="006614F3"/>
    <w:rsid w:val="00661636"/>
    <w:rsid w:val="00661685"/>
    <w:rsid w:val="00661C4E"/>
    <w:rsid w:val="00661CC2"/>
    <w:rsid w:val="00661D7C"/>
    <w:rsid w:val="00661DDE"/>
    <w:rsid w:val="00661E0F"/>
    <w:rsid w:val="006620FF"/>
    <w:rsid w:val="00662166"/>
    <w:rsid w:val="00662234"/>
    <w:rsid w:val="00662288"/>
    <w:rsid w:val="00662638"/>
    <w:rsid w:val="0066295D"/>
    <w:rsid w:val="00662DBE"/>
    <w:rsid w:val="00662F83"/>
    <w:rsid w:val="00662FA2"/>
    <w:rsid w:val="0066310A"/>
    <w:rsid w:val="00663318"/>
    <w:rsid w:val="006634E5"/>
    <w:rsid w:val="006635DC"/>
    <w:rsid w:val="006635E0"/>
    <w:rsid w:val="0066369A"/>
    <w:rsid w:val="00663908"/>
    <w:rsid w:val="00663A58"/>
    <w:rsid w:val="00663AFA"/>
    <w:rsid w:val="00663D05"/>
    <w:rsid w:val="00663D7A"/>
    <w:rsid w:val="00663DAB"/>
    <w:rsid w:val="00663E15"/>
    <w:rsid w:val="00664678"/>
    <w:rsid w:val="006646F4"/>
    <w:rsid w:val="00664D05"/>
    <w:rsid w:val="00664F04"/>
    <w:rsid w:val="00665229"/>
    <w:rsid w:val="00665316"/>
    <w:rsid w:val="006654E8"/>
    <w:rsid w:val="006654F9"/>
    <w:rsid w:val="0066568F"/>
    <w:rsid w:val="006657D4"/>
    <w:rsid w:val="00665CCE"/>
    <w:rsid w:val="00665E63"/>
    <w:rsid w:val="00665ECD"/>
    <w:rsid w:val="00666140"/>
    <w:rsid w:val="00666152"/>
    <w:rsid w:val="006662C4"/>
    <w:rsid w:val="0066692E"/>
    <w:rsid w:val="00666DDB"/>
    <w:rsid w:val="00666E14"/>
    <w:rsid w:val="00666E49"/>
    <w:rsid w:val="00666E6A"/>
    <w:rsid w:val="00666F2A"/>
    <w:rsid w:val="00666FE3"/>
    <w:rsid w:val="006670C0"/>
    <w:rsid w:val="006670CC"/>
    <w:rsid w:val="0066723D"/>
    <w:rsid w:val="0066725F"/>
    <w:rsid w:val="006672FC"/>
    <w:rsid w:val="00667378"/>
    <w:rsid w:val="0066745C"/>
    <w:rsid w:val="0066756D"/>
    <w:rsid w:val="0066782E"/>
    <w:rsid w:val="00667A27"/>
    <w:rsid w:val="00670204"/>
    <w:rsid w:val="00670290"/>
    <w:rsid w:val="006703D7"/>
    <w:rsid w:val="006704BF"/>
    <w:rsid w:val="00670646"/>
    <w:rsid w:val="00670793"/>
    <w:rsid w:val="00670AD6"/>
    <w:rsid w:val="00670ECD"/>
    <w:rsid w:val="00671010"/>
    <w:rsid w:val="0067106A"/>
    <w:rsid w:val="006713FA"/>
    <w:rsid w:val="006716AC"/>
    <w:rsid w:val="00671A0D"/>
    <w:rsid w:val="00671B4F"/>
    <w:rsid w:val="00671BA7"/>
    <w:rsid w:val="00671FFE"/>
    <w:rsid w:val="00672190"/>
    <w:rsid w:val="00672371"/>
    <w:rsid w:val="006725CC"/>
    <w:rsid w:val="006726B1"/>
    <w:rsid w:val="0067273D"/>
    <w:rsid w:val="006727C5"/>
    <w:rsid w:val="00672966"/>
    <w:rsid w:val="00672BBA"/>
    <w:rsid w:val="00672D41"/>
    <w:rsid w:val="00672E29"/>
    <w:rsid w:val="006730BF"/>
    <w:rsid w:val="0067328A"/>
    <w:rsid w:val="00673319"/>
    <w:rsid w:val="0067348E"/>
    <w:rsid w:val="006734CF"/>
    <w:rsid w:val="006735BC"/>
    <w:rsid w:val="006735C5"/>
    <w:rsid w:val="00673B6C"/>
    <w:rsid w:val="00673BDE"/>
    <w:rsid w:val="00673C5E"/>
    <w:rsid w:val="00673CAA"/>
    <w:rsid w:val="00673EB7"/>
    <w:rsid w:val="00673FBF"/>
    <w:rsid w:val="006740F1"/>
    <w:rsid w:val="0067419E"/>
    <w:rsid w:val="00674233"/>
    <w:rsid w:val="006742DF"/>
    <w:rsid w:val="006742F4"/>
    <w:rsid w:val="0067439E"/>
    <w:rsid w:val="00674460"/>
    <w:rsid w:val="0067476F"/>
    <w:rsid w:val="00674CAB"/>
    <w:rsid w:val="0067538E"/>
    <w:rsid w:val="006753AF"/>
    <w:rsid w:val="006754D4"/>
    <w:rsid w:val="00675652"/>
    <w:rsid w:val="006756CE"/>
    <w:rsid w:val="006757BC"/>
    <w:rsid w:val="006758E5"/>
    <w:rsid w:val="00675985"/>
    <w:rsid w:val="00675C23"/>
    <w:rsid w:val="00675C45"/>
    <w:rsid w:val="00675ECB"/>
    <w:rsid w:val="00675FD2"/>
    <w:rsid w:val="006760AB"/>
    <w:rsid w:val="0067649C"/>
    <w:rsid w:val="00676672"/>
    <w:rsid w:val="006767B8"/>
    <w:rsid w:val="00676BD7"/>
    <w:rsid w:val="00676BE2"/>
    <w:rsid w:val="00677337"/>
    <w:rsid w:val="00677725"/>
    <w:rsid w:val="006779E1"/>
    <w:rsid w:val="00677AF7"/>
    <w:rsid w:val="00677BFF"/>
    <w:rsid w:val="00677D34"/>
    <w:rsid w:val="00677D7D"/>
    <w:rsid w:val="00677F10"/>
    <w:rsid w:val="006800C5"/>
    <w:rsid w:val="0068013A"/>
    <w:rsid w:val="006802AC"/>
    <w:rsid w:val="00680627"/>
    <w:rsid w:val="0068066A"/>
    <w:rsid w:val="00680854"/>
    <w:rsid w:val="0068087A"/>
    <w:rsid w:val="006809D2"/>
    <w:rsid w:val="00680A06"/>
    <w:rsid w:val="00680A97"/>
    <w:rsid w:val="00680C6F"/>
    <w:rsid w:val="00680D8E"/>
    <w:rsid w:val="00680F1F"/>
    <w:rsid w:val="00680F30"/>
    <w:rsid w:val="00680F81"/>
    <w:rsid w:val="00680FE5"/>
    <w:rsid w:val="0068102D"/>
    <w:rsid w:val="00681059"/>
    <w:rsid w:val="0068113A"/>
    <w:rsid w:val="00681254"/>
    <w:rsid w:val="00681307"/>
    <w:rsid w:val="006819E3"/>
    <w:rsid w:val="00681CC5"/>
    <w:rsid w:val="00681F6E"/>
    <w:rsid w:val="00682085"/>
    <w:rsid w:val="006820C0"/>
    <w:rsid w:val="0068226B"/>
    <w:rsid w:val="006822FA"/>
    <w:rsid w:val="006825EC"/>
    <w:rsid w:val="00682E47"/>
    <w:rsid w:val="00682ED3"/>
    <w:rsid w:val="006830A0"/>
    <w:rsid w:val="006834DB"/>
    <w:rsid w:val="00683B88"/>
    <w:rsid w:val="00683C44"/>
    <w:rsid w:val="00683D70"/>
    <w:rsid w:val="00683D7F"/>
    <w:rsid w:val="00683E9E"/>
    <w:rsid w:val="006840E4"/>
    <w:rsid w:val="00684258"/>
    <w:rsid w:val="00684555"/>
    <w:rsid w:val="0068456A"/>
    <w:rsid w:val="006845C9"/>
    <w:rsid w:val="00684D06"/>
    <w:rsid w:val="00684DCF"/>
    <w:rsid w:val="0068537A"/>
    <w:rsid w:val="006853FF"/>
    <w:rsid w:val="00685645"/>
    <w:rsid w:val="00685725"/>
    <w:rsid w:val="00685834"/>
    <w:rsid w:val="00685892"/>
    <w:rsid w:val="00685B47"/>
    <w:rsid w:val="00685C2F"/>
    <w:rsid w:val="00685D3B"/>
    <w:rsid w:val="00685DB7"/>
    <w:rsid w:val="006861B3"/>
    <w:rsid w:val="0068623E"/>
    <w:rsid w:val="006862D7"/>
    <w:rsid w:val="00686366"/>
    <w:rsid w:val="00686444"/>
    <w:rsid w:val="00686527"/>
    <w:rsid w:val="0068653A"/>
    <w:rsid w:val="00686918"/>
    <w:rsid w:val="00686A14"/>
    <w:rsid w:val="00686AD4"/>
    <w:rsid w:val="00686B5D"/>
    <w:rsid w:val="00686FAD"/>
    <w:rsid w:val="0068707F"/>
    <w:rsid w:val="006870D9"/>
    <w:rsid w:val="00687215"/>
    <w:rsid w:val="0068721F"/>
    <w:rsid w:val="0068742D"/>
    <w:rsid w:val="0068767A"/>
    <w:rsid w:val="006878B2"/>
    <w:rsid w:val="00687A10"/>
    <w:rsid w:val="00687B76"/>
    <w:rsid w:val="00687CD7"/>
    <w:rsid w:val="00687D4C"/>
    <w:rsid w:val="00690205"/>
    <w:rsid w:val="0069092D"/>
    <w:rsid w:val="00690D12"/>
    <w:rsid w:val="00690E62"/>
    <w:rsid w:val="00690E6F"/>
    <w:rsid w:val="00690EFD"/>
    <w:rsid w:val="00690F0E"/>
    <w:rsid w:val="006911C8"/>
    <w:rsid w:val="006914FB"/>
    <w:rsid w:val="006919C5"/>
    <w:rsid w:val="00691A8B"/>
    <w:rsid w:val="006920C3"/>
    <w:rsid w:val="006925FD"/>
    <w:rsid w:val="00692768"/>
    <w:rsid w:val="00692799"/>
    <w:rsid w:val="006927F0"/>
    <w:rsid w:val="00692868"/>
    <w:rsid w:val="006929A1"/>
    <w:rsid w:val="00692A0D"/>
    <w:rsid w:val="00692B2A"/>
    <w:rsid w:val="00692BDC"/>
    <w:rsid w:val="00693077"/>
    <w:rsid w:val="00693295"/>
    <w:rsid w:val="00693299"/>
    <w:rsid w:val="00693529"/>
    <w:rsid w:val="00693588"/>
    <w:rsid w:val="006935E1"/>
    <w:rsid w:val="006937A0"/>
    <w:rsid w:val="0069388E"/>
    <w:rsid w:val="00693A5C"/>
    <w:rsid w:val="00693D6C"/>
    <w:rsid w:val="00693F0A"/>
    <w:rsid w:val="00694363"/>
    <w:rsid w:val="006943E3"/>
    <w:rsid w:val="0069447C"/>
    <w:rsid w:val="006949AD"/>
    <w:rsid w:val="00694B4F"/>
    <w:rsid w:val="00694BAD"/>
    <w:rsid w:val="00694BD3"/>
    <w:rsid w:val="00694E1F"/>
    <w:rsid w:val="00694E55"/>
    <w:rsid w:val="00694EFA"/>
    <w:rsid w:val="006951E3"/>
    <w:rsid w:val="00695227"/>
    <w:rsid w:val="00695314"/>
    <w:rsid w:val="006958A7"/>
    <w:rsid w:val="00695900"/>
    <w:rsid w:val="00695D23"/>
    <w:rsid w:val="00695D4C"/>
    <w:rsid w:val="00696244"/>
    <w:rsid w:val="00696441"/>
    <w:rsid w:val="0069677F"/>
    <w:rsid w:val="006969D6"/>
    <w:rsid w:val="00696B37"/>
    <w:rsid w:val="00696B6A"/>
    <w:rsid w:val="00696DD1"/>
    <w:rsid w:val="00696E60"/>
    <w:rsid w:val="00696FEE"/>
    <w:rsid w:val="006974E0"/>
    <w:rsid w:val="0069755C"/>
    <w:rsid w:val="00697726"/>
    <w:rsid w:val="006979DC"/>
    <w:rsid w:val="00697C2C"/>
    <w:rsid w:val="00697DBD"/>
    <w:rsid w:val="00697E0B"/>
    <w:rsid w:val="00697F71"/>
    <w:rsid w:val="006A001D"/>
    <w:rsid w:val="006A00ED"/>
    <w:rsid w:val="006A04D8"/>
    <w:rsid w:val="006A05EF"/>
    <w:rsid w:val="006A07C3"/>
    <w:rsid w:val="006A0942"/>
    <w:rsid w:val="006A0C0A"/>
    <w:rsid w:val="006A11E0"/>
    <w:rsid w:val="006A18DD"/>
    <w:rsid w:val="006A20BD"/>
    <w:rsid w:val="006A2266"/>
    <w:rsid w:val="006A2297"/>
    <w:rsid w:val="006A2312"/>
    <w:rsid w:val="006A2347"/>
    <w:rsid w:val="006A24B3"/>
    <w:rsid w:val="006A2947"/>
    <w:rsid w:val="006A2A12"/>
    <w:rsid w:val="006A2BF5"/>
    <w:rsid w:val="006A2D0E"/>
    <w:rsid w:val="006A2E66"/>
    <w:rsid w:val="006A2FFF"/>
    <w:rsid w:val="006A30DE"/>
    <w:rsid w:val="006A30E8"/>
    <w:rsid w:val="006A312C"/>
    <w:rsid w:val="006A3227"/>
    <w:rsid w:val="006A3396"/>
    <w:rsid w:val="006A397A"/>
    <w:rsid w:val="006A39BE"/>
    <w:rsid w:val="006A39BF"/>
    <w:rsid w:val="006A3F94"/>
    <w:rsid w:val="006A40D0"/>
    <w:rsid w:val="006A410C"/>
    <w:rsid w:val="006A4113"/>
    <w:rsid w:val="006A4195"/>
    <w:rsid w:val="006A4674"/>
    <w:rsid w:val="006A47BB"/>
    <w:rsid w:val="006A494F"/>
    <w:rsid w:val="006A49B5"/>
    <w:rsid w:val="006A4FF3"/>
    <w:rsid w:val="006A5162"/>
    <w:rsid w:val="006A585E"/>
    <w:rsid w:val="006A5911"/>
    <w:rsid w:val="006A592E"/>
    <w:rsid w:val="006A59E7"/>
    <w:rsid w:val="006A5A45"/>
    <w:rsid w:val="006A5B96"/>
    <w:rsid w:val="006A5CA3"/>
    <w:rsid w:val="006A5D5C"/>
    <w:rsid w:val="006A5DFF"/>
    <w:rsid w:val="006A5E26"/>
    <w:rsid w:val="006A629D"/>
    <w:rsid w:val="006A62AC"/>
    <w:rsid w:val="006A62DC"/>
    <w:rsid w:val="006A67E8"/>
    <w:rsid w:val="006A6B3F"/>
    <w:rsid w:val="006A6B69"/>
    <w:rsid w:val="006A70A2"/>
    <w:rsid w:val="006A74C0"/>
    <w:rsid w:val="006A7574"/>
    <w:rsid w:val="006A7737"/>
    <w:rsid w:val="006A7909"/>
    <w:rsid w:val="006A7CBA"/>
    <w:rsid w:val="006A7EFD"/>
    <w:rsid w:val="006A7F67"/>
    <w:rsid w:val="006B00DF"/>
    <w:rsid w:val="006B031F"/>
    <w:rsid w:val="006B037B"/>
    <w:rsid w:val="006B0489"/>
    <w:rsid w:val="006B0528"/>
    <w:rsid w:val="006B05F5"/>
    <w:rsid w:val="006B0864"/>
    <w:rsid w:val="006B090A"/>
    <w:rsid w:val="006B0A30"/>
    <w:rsid w:val="006B0BEA"/>
    <w:rsid w:val="006B0D8E"/>
    <w:rsid w:val="006B0EA2"/>
    <w:rsid w:val="006B102A"/>
    <w:rsid w:val="006B1213"/>
    <w:rsid w:val="006B1577"/>
    <w:rsid w:val="006B163E"/>
    <w:rsid w:val="006B166D"/>
    <w:rsid w:val="006B16EE"/>
    <w:rsid w:val="006B17F5"/>
    <w:rsid w:val="006B19B2"/>
    <w:rsid w:val="006B19ED"/>
    <w:rsid w:val="006B1A07"/>
    <w:rsid w:val="006B1A89"/>
    <w:rsid w:val="006B1CC7"/>
    <w:rsid w:val="006B1DA2"/>
    <w:rsid w:val="006B1F5F"/>
    <w:rsid w:val="006B2008"/>
    <w:rsid w:val="006B2143"/>
    <w:rsid w:val="006B21E9"/>
    <w:rsid w:val="006B242D"/>
    <w:rsid w:val="006B2431"/>
    <w:rsid w:val="006B2922"/>
    <w:rsid w:val="006B29A6"/>
    <w:rsid w:val="006B3018"/>
    <w:rsid w:val="006B348C"/>
    <w:rsid w:val="006B3493"/>
    <w:rsid w:val="006B3662"/>
    <w:rsid w:val="006B370D"/>
    <w:rsid w:val="006B3843"/>
    <w:rsid w:val="006B393F"/>
    <w:rsid w:val="006B3A88"/>
    <w:rsid w:val="006B3AC3"/>
    <w:rsid w:val="006B3B64"/>
    <w:rsid w:val="006B3CD2"/>
    <w:rsid w:val="006B3E55"/>
    <w:rsid w:val="006B401E"/>
    <w:rsid w:val="006B4466"/>
    <w:rsid w:val="006B47D1"/>
    <w:rsid w:val="006B48C9"/>
    <w:rsid w:val="006B4D21"/>
    <w:rsid w:val="006B4E16"/>
    <w:rsid w:val="006B4E5B"/>
    <w:rsid w:val="006B4FED"/>
    <w:rsid w:val="006B503D"/>
    <w:rsid w:val="006B50C0"/>
    <w:rsid w:val="006B5111"/>
    <w:rsid w:val="006B609F"/>
    <w:rsid w:val="006B6346"/>
    <w:rsid w:val="006B640A"/>
    <w:rsid w:val="006B68A9"/>
    <w:rsid w:val="006B6AD0"/>
    <w:rsid w:val="006B6BA3"/>
    <w:rsid w:val="006B6C83"/>
    <w:rsid w:val="006B6C95"/>
    <w:rsid w:val="006B6D57"/>
    <w:rsid w:val="006B708B"/>
    <w:rsid w:val="006B7121"/>
    <w:rsid w:val="006B725C"/>
    <w:rsid w:val="006B7270"/>
    <w:rsid w:val="006B7295"/>
    <w:rsid w:val="006B743C"/>
    <w:rsid w:val="006B7472"/>
    <w:rsid w:val="006B7864"/>
    <w:rsid w:val="006B79EA"/>
    <w:rsid w:val="006B7C2E"/>
    <w:rsid w:val="006C03B2"/>
    <w:rsid w:val="006C050B"/>
    <w:rsid w:val="006C0831"/>
    <w:rsid w:val="006C09DD"/>
    <w:rsid w:val="006C0B07"/>
    <w:rsid w:val="006C0B08"/>
    <w:rsid w:val="006C0B9B"/>
    <w:rsid w:val="006C0CC3"/>
    <w:rsid w:val="006C1120"/>
    <w:rsid w:val="006C1142"/>
    <w:rsid w:val="006C1226"/>
    <w:rsid w:val="006C144F"/>
    <w:rsid w:val="006C1A29"/>
    <w:rsid w:val="006C1AE9"/>
    <w:rsid w:val="006C1B3F"/>
    <w:rsid w:val="006C1F77"/>
    <w:rsid w:val="006C20D9"/>
    <w:rsid w:val="006C22BD"/>
    <w:rsid w:val="006C23D3"/>
    <w:rsid w:val="006C240E"/>
    <w:rsid w:val="006C2604"/>
    <w:rsid w:val="006C313D"/>
    <w:rsid w:val="006C32F7"/>
    <w:rsid w:val="006C3309"/>
    <w:rsid w:val="006C332A"/>
    <w:rsid w:val="006C3637"/>
    <w:rsid w:val="006C375B"/>
    <w:rsid w:val="006C3948"/>
    <w:rsid w:val="006C3C77"/>
    <w:rsid w:val="006C3E67"/>
    <w:rsid w:val="006C3F1A"/>
    <w:rsid w:val="006C3FF3"/>
    <w:rsid w:val="006C426B"/>
    <w:rsid w:val="006C42CA"/>
    <w:rsid w:val="006C44D0"/>
    <w:rsid w:val="006C44D3"/>
    <w:rsid w:val="006C45C1"/>
    <w:rsid w:val="006C48E3"/>
    <w:rsid w:val="006C4B11"/>
    <w:rsid w:val="006C4D69"/>
    <w:rsid w:val="006C4E89"/>
    <w:rsid w:val="006C50C3"/>
    <w:rsid w:val="006C50DF"/>
    <w:rsid w:val="006C54AC"/>
    <w:rsid w:val="006C566C"/>
    <w:rsid w:val="006C57EC"/>
    <w:rsid w:val="006C5996"/>
    <w:rsid w:val="006C5B3D"/>
    <w:rsid w:val="006C5C20"/>
    <w:rsid w:val="006C5D60"/>
    <w:rsid w:val="006C5E6D"/>
    <w:rsid w:val="006C5E74"/>
    <w:rsid w:val="006C5FB1"/>
    <w:rsid w:val="006C5FF1"/>
    <w:rsid w:val="006C6162"/>
    <w:rsid w:val="006C6287"/>
    <w:rsid w:val="006C64F9"/>
    <w:rsid w:val="006C654C"/>
    <w:rsid w:val="006C65CD"/>
    <w:rsid w:val="006C677C"/>
    <w:rsid w:val="006C6CEA"/>
    <w:rsid w:val="006C6E92"/>
    <w:rsid w:val="006C6EA9"/>
    <w:rsid w:val="006C6F3C"/>
    <w:rsid w:val="006C7305"/>
    <w:rsid w:val="006C731D"/>
    <w:rsid w:val="006C7347"/>
    <w:rsid w:val="006C74BB"/>
    <w:rsid w:val="006C7547"/>
    <w:rsid w:val="006C75C9"/>
    <w:rsid w:val="006C7CAC"/>
    <w:rsid w:val="006C7F29"/>
    <w:rsid w:val="006C7FB9"/>
    <w:rsid w:val="006D0846"/>
    <w:rsid w:val="006D0BEE"/>
    <w:rsid w:val="006D0C09"/>
    <w:rsid w:val="006D0CE0"/>
    <w:rsid w:val="006D114C"/>
    <w:rsid w:val="006D18DA"/>
    <w:rsid w:val="006D19CF"/>
    <w:rsid w:val="006D1A0B"/>
    <w:rsid w:val="006D1A1F"/>
    <w:rsid w:val="006D1A23"/>
    <w:rsid w:val="006D1A2B"/>
    <w:rsid w:val="006D1DFA"/>
    <w:rsid w:val="006D1F1A"/>
    <w:rsid w:val="006D1F86"/>
    <w:rsid w:val="006D2039"/>
    <w:rsid w:val="006D21FF"/>
    <w:rsid w:val="006D222B"/>
    <w:rsid w:val="006D2598"/>
    <w:rsid w:val="006D2AB9"/>
    <w:rsid w:val="006D2C59"/>
    <w:rsid w:val="006D2CC6"/>
    <w:rsid w:val="006D2D42"/>
    <w:rsid w:val="006D2FE0"/>
    <w:rsid w:val="006D31AF"/>
    <w:rsid w:val="006D31DD"/>
    <w:rsid w:val="006D34D8"/>
    <w:rsid w:val="006D3565"/>
    <w:rsid w:val="006D35CD"/>
    <w:rsid w:val="006D35D8"/>
    <w:rsid w:val="006D37F1"/>
    <w:rsid w:val="006D3906"/>
    <w:rsid w:val="006D3A0E"/>
    <w:rsid w:val="006D3B2A"/>
    <w:rsid w:val="006D3B82"/>
    <w:rsid w:val="006D3D01"/>
    <w:rsid w:val="006D4133"/>
    <w:rsid w:val="006D4373"/>
    <w:rsid w:val="006D447A"/>
    <w:rsid w:val="006D4499"/>
    <w:rsid w:val="006D45FC"/>
    <w:rsid w:val="006D47FD"/>
    <w:rsid w:val="006D480D"/>
    <w:rsid w:val="006D4814"/>
    <w:rsid w:val="006D4894"/>
    <w:rsid w:val="006D492A"/>
    <w:rsid w:val="006D493C"/>
    <w:rsid w:val="006D4E69"/>
    <w:rsid w:val="006D533D"/>
    <w:rsid w:val="006D53CF"/>
    <w:rsid w:val="006D5457"/>
    <w:rsid w:val="006D54E9"/>
    <w:rsid w:val="006D55E0"/>
    <w:rsid w:val="006D576E"/>
    <w:rsid w:val="006D59BF"/>
    <w:rsid w:val="006D5A62"/>
    <w:rsid w:val="006D5AE7"/>
    <w:rsid w:val="006D5B5E"/>
    <w:rsid w:val="006D5EC2"/>
    <w:rsid w:val="006D5F70"/>
    <w:rsid w:val="006D5FEF"/>
    <w:rsid w:val="006D667A"/>
    <w:rsid w:val="006D6702"/>
    <w:rsid w:val="006D6782"/>
    <w:rsid w:val="006D68C5"/>
    <w:rsid w:val="006D69C0"/>
    <w:rsid w:val="006D6A85"/>
    <w:rsid w:val="006D6CD7"/>
    <w:rsid w:val="006D6E45"/>
    <w:rsid w:val="006D72E1"/>
    <w:rsid w:val="006D7312"/>
    <w:rsid w:val="006D74A0"/>
    <w:rsid w:val="006D74C9"/>
    <w:rsid w:val="006D7598"/>
    <w:rsid w:val="006D79EE"/>
    <w:rsid w:val="006D79F3"/>
    <w:rsid w:val="006D7B93"/>
    <w:rsid w:val="006D7BBD"/>
    <w:rsid w:val="006D7C30"/>
    <w:rsid w:val="006D7D69"/>
    <w:rsid w:val="006D7DAD"/>
    <w:rsid w:val="006D7EC6"/>
    <w:rsid w:val="006D7F64"/>
    <w:rsid w:val="006E030B"/>
    <w:rsid w:val="006E04C0"/>
    <w:rsid w:val="006E0537"/>
    <w:rsid w:val="006E0566"/>
    <w:rsid w:val="006E0B16"/>
    <w:rsid w:val="006E0B1B"/>
    <w:rsid w:val="006E0BC0"/>
    <w:rsid w:val="006E0DE9"/>
    <w:rsid w:val="006E0E00"/>
    <w:rsid w:val="006E0F21"/>
    <w:rsid w:val="006E1135"/>
    <w:rsid w:val="006E1469"/>
    <w:rsid w:val="006E1720"/>
    <w:rsid w:val="006E176F"/>
    <w:rsid w:val="006E1778"/>
    <w:rsid w:val="006E1C2F"/>
    <w:rsid w:val="006E1C34"/>
    <w:rsid w:val="006E1E45"/>
    <w:rsid w:val="006E206A"/>
    <w:rsid w:val="006E20BA"/>
    <w:rsid w:val="006E22CC"/>
    <w:rsid w:val="006E27CB"/>
    <w:rsid w:val="006E293E"/>
    <w:rsid w:val="006E2E49"/>
    <w:rsid w:val="006E2F48"/>
    <w:rsid w:val="006E3864"/>
    <w:rsid w:val="006E3A6E"/>
    <w:rsid w:val="006E3ABE"/>
    <w:rsid w:val="006E3D3A"/>
    <w:rsid w:val="006E43DC"/>
    <w:rsid w:val="006E444B"/>
    <w:rsid w:val="006E4538"/>
    <w:rsid w:val="006E4634"/>
    <w:rsid w:val="006E4646"/>
    <w:rsid w:val="006E4821"/>
    <w:rsid w:val="006E4A41"/>
    <w:rsid w:val="006E4AC1"/>
    <w:rsid w:val="006E4DFC"/>
    <w:rsid w:val="006E5006"/>
    <w:rsid w:val="006E512D"/>
    <w:rsid w:val="006E5477"/>
    <w:rsid w:val="006E554E"/>
    <w:rsid w:val="006E5949"/>
    <w:rsid w:val="006E5964"/>
    <w:rsid w:val="006E5A4C"/>
    <w:rsid w:val="006E5AFE"/>
    <w:rsid w:val="006E5C0D"/>
    <w:rsid w:val="006E612C"/>
    <w:rsid w:val="006E64BD"/>
    <w:rsid w:val="006E64F3"/>
    <w:rsid w:val="006E68D0"/>
    <w:rsid w:val="006E696A"/>
    <w:rsid w:val="006E6A00"/>
    <w:rsid w:val="006E6AD1"/>
    <w:rsid w:val="006E6C33"/>
    <w:rsid w:val="006E6F03"/>
    <w:rsid w:val="006E71A8"/>
    <w:rsid w:val="006E7227"/>
    <w:rsid w:val="006E73DE"/>
    <w:rsid w:val="006E7496"/>
    <w:rsid w:val="006E74CB"/>
    <w:rsid w:val="006E7569"/>
    <w:rsid w:val="006E7695"/>
    <w:rsid w:val="006E778A"/>
    <w:rsid w:val="006E7883"/>
    <w:rsid w:val="006E78F8"/>
    <w:rsid w:val="006E792A"/>
    <w:rsid w:val="006E7969"/>
    <w:rsid w:val="006E7B8E"/>
    <w:rsid w:val="006E7E49"/>
    <w:rsid w:val="006E7F71"/>
    <w:rsid w:val="006F0076"/>
    <w:rsid w:val="006F0209"/>
    <w:rsid w:val="006F05C2"/>
    <w:rsid w:val="006F07A2"/>
    <w:rsid w:val="006F090B"/>
    <w:rsid w:val="006F0924"/>
    <w:rsid w:val="006F0B57"/>
    <w:rsid w:val="006F0C12"/>
    <w:rsid w:val="006F0D07"/>
    <w:rsid w:val="006F0D8D"/>
    <w:rsid w:val="006F0DB2"/>
    <w:rsid w:val="006F0E38"/>
    <w:rsid w:val="006F0EB1"/>
    <w:rsid w:val="006F137F"/>
    <w:rsid w:val="006F13FA"/>
    <w:rsid w:val="006F1451"/>
    <w:rsid w:val="006F14DA"/>
    <w:rsid w:val="006F1918"/>
    <w:rsid w:val="006F1C73"/>
    <w:rsid w:val="006F1D86"/>
    <w:rsid w:val="006F1DE0"/>
    <w:rsid w:val="006F1E30"/>
    <w:rsid w:val="006F20A6"/>
    <w:rsid w:val="006F2186"/>
    <w:rsid w:val="006F2491"/>
    <w:rsid w:val="006F24EF"/>
    <w:rsid w:val="006F291E"/>
    <w:rsid w:val="006F2A6B"/>
    <w:rsid w:val="006F2A92"/>
    <w:rsid w:val="006F2B14"/>
    <w:rsid w:val="006F2BC7"/>
    <w:rsid w:val="006F2C83"/>
    <w:rsid w:val="006F2C94"/>
    <w:rsid w:val="006F2F01"/>
    <w:rsid w:val="006F3052"/>
    <w:rsid w:val="006F30FB"/>
    <w:rsid w:val="006F314D"/>
    <w:rsid w:val="006F3182"/>
    <w:rsid w:val="006F3232"/>
    <w:rsid w:val="006F33A3"/>
    <w:rsid w:val="006F3509"/>
    <w:rsid w:val="006F35B1"/>
    <w:rsid w:val="006F36D4"/>
    <w:rsid w:val="006F3965"/>
    <w:rsid w:val="006F3B01"/>
    <w:rsid w:val="006F3BB4"/>
    <w:rsid w:val="006F3C66"/>
    <w:rsid w:val="006F3CFF"/>
    <w:rsid w:val="006F3E99"/>
    <w:rsid w:val="006F406C"/>
    <w:rsid w:val="006F4077"/>
    <w:rsid w:val="006F4189"/>
    <w:rsid w:val="006F41EB"/>
    <w:rsid w:val="006F43C1"/>
    <w:rsid w:val="006F444A"/>
    <w:rsid w:val="006F468E"/>
    <w:rsid w:val="006F4734"/>
    <w:rsid w:val="006F4755"/>
    <w:rsid w:val="006F47DF"/>
    <w:rsid w:val="006F4818"/>
    <w:rsid w:val="006F48A7"/>
    <w:rsid w:val="006F4B85"/>
    <w:rsid w:val="006F4E2C"/>
    <w:rsid w:val="006F4FC5"/>
    <w:rsid w:val="006F5030"/>
    <w:rsid w:val="006F557B"/>
    <w:rsid w:val="006F5674"/>
    <w:rsid w:val="006F56DE"/>
    <w:rsid w:val="006F57C3"/>
    <w:rsid w:val="006F59BB"/>
    <w:rsid w:val="006F5B41"/>
    <w:rsid w:val="006F5BD7"/>
    <w:rsid w:val="006F5CBF"/>
    <w:rsid w:val="006F5DDC"/>
    <w:rsid w:val="006F647F"/>
    <w:rsid w:val="006F6689"/>
    <w:rsid w:val="006F6740"/>
    <w:rsid w:val="006F6768"/>
    <w:rsid w:val="006F6DE6"/>
    <w:rsid w:val="006F6FA1"/>
    <w:rsid w:val="006F6FEA"/>
    <w:rsid w:val="006F70E1"/>
    <w:rsid w:val="006F7228"/>
    <w:rsid w:val="006F740A"/>
    <w:rsid w:val="006F7427"/>
    <w:rsid w:val="006F746D"/>
    <w:rsid w:val="006F7727"/>
    <w:rsid w:val="006F793E"/>
    <w:rsid w:val="006F7A92"/>
    <w:rsid w:val="006F7E42"/>
    <w:rsid w:val="006F7F64"/>
    <w:rsid w:val="00700042"/>
    <w:rsid w:val="0070013F"/>
    <w:rsid w:val="0070023A"/>
    <w:rsid w:val="007002A5"/>
    <w:rsid w:val="0070063F"/>
    <w:rsid w:val="0070065C"/>
    <w:rsid w:val="007006A9"/>
    <w:rsid w:val="00700ED3"/>
    <w:rsid w:val="00700F50"/>
    <w:rsid w:val="00700FA9"/>
    <w:rsid w:val="00700FCD"/>
    <w:rsid w:val="0070124B"/>
    <w:rsid w:val="007017EA"/>
    <w:rsid w:val="0070181F"/>
    <w:rsid w:val="0070193E"/>
    <w:rsid w:val="00701AAD"/>
    <w:rsid w:val="00701B27"/>
    <w:rsid w:val="00701B31"/>
    <w:rsid w:val="00701CB8"/>
    <w:rsid w:val="00701F97"/>
    <w:rsid w:val="0070222D"/>
    <w:rsid w:val="00702A19"/>
    <w:rsid w:val="00702B2D"/>
    <w:rsid w:val="007030EE"/>
    <w:rsid w:val="007032E6"/>
    <w:rsid w:val="00703566"/>
    <w:rsid w:val="007036E5"/>
    <w:rsid w:val="00703B6A"/>
    <w:rsid w:val="00703BE3"/>
    <w:rsid w:val="00703D8A"/>
    <w:rsid w:val="00703FA9"/>
    <w:rsid w:val="007040DA"/>
    <w:rsid w:val="00704123"/>
    <w:rsid w:val="00704184"/>
    <w:rsid w:val="00704624"/>
    <w:rsid w:val="00704641"/>
    <w:rsid w:val="007047A7"/>
    <w:rsid w:val="00704965"/>
    <w:rsid w:val="00704AE5"/>
    <w:rsid w:val="00704B21"/>
    <w:rsid w:val="00704D48"/>
    <w:rsid w:val="007050A6"/>
    <w:rsid w:val="0070525B"/>
    <w:rsid w:val="0070529C"/>
    <w:rsid w:val="0070547C"/>
    <w:rsid w:val="007056B3"/>
    <w:rsid w:val="007056ED"/>
    <w:rsid w:val="007057AE"/>
    <w:rsid w:val="007057F6"/>
    <w:rsid w:val="0070589C"/>
    <w:rsid w:val="00705947"/>
    <w:rsid w:val="00705B1D"/>
    <w:rsid w:val="00705B56"/>
    <w:rsid w:val="00705D28"/>
    <w:rsid w:val="007062FE"/>
    <w:rsid w:val="0070632C"/>
    <w:rsid w:val="007063B6"/>
    <w:rsid w:val="007064B6"/>
    <w:rsid w:val="0070652A"/>
    <w:rsid w:val="00706AC2"/>
    <w:rsid w:val="00706B18"/>
    <w:rsid w:val="00706BED"/>
    <w:rsid w:val="00706E96"/>
    <w:rsid w:val="00707051"/>
    <w:rsid w:val="00707070"/>
    <w:rsid w:val="0070743B"/>
    <w:rsid w:val="00707748"/>
    <w:rsid w:val="007077E5"/>
    <w:rsid w:val="00707AA5"/>
    <w:rsid w:val="00707B13"/>
    <w:rsid w:val="00707CC2"/>
    <w:rsid w:val="00707EC9"/>
    <w:rsid w:val="00707F4F"/>
    <w:rsid w:val="007101A8"/>
    <w:rsid w:val="007101EE"/>
    <w:rsid w:val="00710293"/>
    <w:rsid w:val="00710357"/>
    <w:rsid w:val="00710532"/>
    <w:rsid w:val="00710765"/>
    <w:rsid w:val="00710994"/>
    <w:rsid w:val="007109CD"/>
    <w:rsid w:val="00710A3E"/>
    <w:rsid w:val="00710AAB"/>
    <w:rsid w:val="00710D33"/>
    <w:rsid w:val="00710D7F"/>
    <w:rsid w:val="00710F00"/>
    <w:rsid w:val="0071127B"/>
    <w:rsid w:val="00711419"/>
    <w:rsid w:val="007114C7"/>
    <w:rsid w:val="00711610"/>
    <w:rsid w:val="00711760"/>
    <w:rsid w:val="007118BC"/>
    <w:rsid w:val="0071196B"/>
    <w:rsid w:val="00711A0F"/>
    <w:rsid w:val="00711AE4"/>
    <w:rsid w:val="00711B30"/>
    <w:rsid w:val="00711C59"/>
    <w:rsid w:val="00711D10"/>
    <w:rsid w:val="00711D73"/>
    <w:rsid w:val="00712202"/>
    <w:rsid w:val="00712238"/>
    <w:rsid w:val="007122FC"/>
    <w:rsid w:val="007126EA"/>
    <w:rsid w:val="007127FB"/>
    <w:rsid w:val="00712A0F"/>
    <w:rsid w:val="00712B55"/>
    <w:rsid w:val="00712F7F"/>
    <w:rsid w:val="00712FDB"/>
    <w:rsid w:val="00712FE2"/>
    <w:rsid w:val="007131B0"/>
    <w:rsid w:val="007132A7"/>
    <w:rsid w:val="007134B7"/>
    <w:rsid w:val="0071371F"/>
    <w:rsid w:val="0071374D"/>
    <w:rsid w:val="00713935"/>
    <w:rsid w:val="00713972"/>
    <w:rsid w:val="00714065"/>
    <w:rsid w:val="007140B0"/>
    <w:rsid w:val="00714186"/>
    <w:rsid w:val="00714312"/>
    <w:rsid w:val="00714796"/>
    <w:rsid w:val="00714BBB"/>
    <w:rsid w:val="00714CA5"/>
    <w:rsid w:val="00714D6A"/>
    <w:rsid w:val="00715160"/>
    <w:rsid w:val="0071576D"/>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B63"/>
    <w:rsid w:val="00716FC0"/>
    <w:rsid w:val="0071713E"/>
    <w:rsid w:val="00717251"/>
    <w:rsid w:val="00717267"/>
    <w:rsid w:val="00717396"/>
    <w:rsid w:val="00717402"/>
    <w:rsid w:val="00717692"/>
    <w:rsid w:val="00717798"/>
    <w:rsid w:val="00717890"/>
    <w:rsid w:val="007178EE"/>
    <w:rsid w:val="00717B1E"/>
    <w:rsid w:val="007203E5"/>
    <w:rsid w:val="00720517"/>
    <w:rsid w:val="007205D5"/>
    <w:rsid w:val="007205D9"/>
    <w:rsid w:val="0072070A"/>
    <w:rsid w:val="00720759"/>
    <w:rsid w:val="007207F5"/>
    <w:rsid w:val="0072097A"/>
    <w:rsid w:val="00720A0C"/>
    <w:rsid w:val="00720BB9"/>
    <w:rsid w:val="00720FC3"/>
    <w:rsid w:val="00721062"/>
    <w:rsid w:val="0072125B"/>
    <w:rsid w:val="0072131D"/>
    <w:rsid w:val="00721544"/>
    <w:rsid w:val="007215A9"/>
    <w:rsid w:val="0072167E"/>
    <w:rsid w:val="0072190B"/>
    <w:rsid w:val="0072197B"/>
    <w:rsid w:val="00721A2A"/>
    <w:rsid w:val="00721AA0"/>
    <w:rsid w:val="00721BEA"/>
    <w:rsid w:val="00721C7A"/>
    <w:rsid w:val="00721CB7"/>
    <w:rsid w:val="00721DB3"/>
    <w:rsid w:val="00721E1D"/>
    <w:rsid w:val="00722260"/>
    <w:rsid w:val="0072236A"/>
    <w:rsid w:val="007225A7"/>
    <w:rsid w:val="00722626"/>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728"/>
    <w:rsid w:val="007248F9"/>
    <w:rsid w:val="00724DC4"/>
    <w:rsid w:val="00724FE3"/>
    <w:rsid w:val="00725068"/>
    <w:rsid w:val="007250AE"/>
    <w:rsid w:val="0072560E"/>
    <w:rsid w:val="00725686"/>
    <w:rsid w:val="00725849"/>
    <w:rsid w:val="00725BC5"/>
    <w:rsid w:val="00725BE9"/>
    <w:rsid w:val="00725C10"/>
    <w:rsid w:val="00725CB6"/>
    <w:rsid w:val="00725CD7"/>
    <w:rsid w:val="00725CDC"/>
    <w:rsid w:val="00726281"/>
    <w:rsid w:val="007262C6"/>
    <w:rsid w:val="0072650B"/>
    <w:rsid w:val="00726537"/>
    <w:rsid w:val="0072656A"/>
    <w:rsid w:val="00726596"/>
    <w:rsid w:val="0072663B"/>
    <w:rsid w:val="0072665F"/>
    <w:rsid w:val="00726893"/>
    <w:rsid w:val="00726E44"/>
    <w:rsid w:val="00727111"/>
    <w:rsid w:val="00727329"/>
    <w:rsid w:val="007273A4"/>
    <w:rsid w:val="007273EC"/>
    <w:rsid w:val="007279F1"/>
    <w:rsid w:val="00727DD1"/>
    <w:rsid w:val="00727E9F"/>
    <w:rsid w:val="00730281"/>
    <w:rsid w:val="007302E4"/>
    <w:rsid w:val="00730375"/>
    <w:rsid w:val="00730987"/>
    <w:rsid w:val="00730C40"/>
    <w:rsid w:val="00730C7A"/>
    <w:rsid w:val="00730CB1"/>
    <w:rsid w:val="0073101E"/>
    <w:rsid w:val="0073128B"/>
    <w:rsid w:val="007314CE"/>
    <w:rsid w:val="0073150C"/>
    <w:rsid w:val="0073171A"/>
    <w:rsid w:val="007318A3"/>
    <w:rsid w:val="0073192F"/>
    <w:rsid w:val="00731CD0"/>
    <w:rsid w:val="00731D9D"/>
    <w:rsid w:val="00731FF6"/>
    <w:rsid w:val="007321F8"/>
    <w:rsid w:val="007325D3"/>
    <w:rsid w:val="00732885"/>
    <w:rsid w:val="00732EA9"/>
    <w:rsid w:val="0073338F"/>
    <w:rsid w:val="00733858"/>
    <w:rsid w:val="007338AB"/>
    <w:rsid w:val="00733A80"/>
    <w:rsid w:val="00733B84"/>
    <w:rsid w:val="00733C86"/>
    <w:rsid w:val="00733E11"/>
    <w:rsid w:val="007340AA"/>
    <w:rsid w:val="00734173"/>
    <w:rsid w:val="007343E7"/>
    <w:rsid w:val="0073487C"/>
    <w:rsid w:val="007348BE"/>
    <w:rsid w:val="0073497A"/>
    <w:rsid w:val="00734D7B"/>
    <w:rsid w:val="0073532A"/>
    <w:rsid w:val="00735436"/>
    <w:rsid w:val="0073543A"/>
    <w:rsid w:val="00735650"/>
    <w:rsid w:val="00735934"/>
    <w:rsid w:val="00735998"/>
    <w:rsid w:val="00735DDB"/>
    <w:rsid w:val="00735E35"/>
    <w:rsid w:val="0073637C"/>
    <w:rsid w:val="007363C4"/>
    <w:rsid w:val="00736886"/>
    <w:rsid w:val="00736B97"/>
    <w:rsid w:val="00736D7B"/>
    <w:rsid w:val="00736E1E"/>
    <w:rsid w:val="00736EED"/>
    <w:rsid w:val="0073720E"/>
    <w:rsid w:val="0073776A"/>
    <w:rsid w:val="007377ED"/>
    <w:rsid w:val="00737842"/>
    <w:rsid w:val="00737944"/>
    <w:rsid w:val="007379C8"/>
    <w:rsid w:val="00737B9A"/>
    <w:rsid w:val="00737C29"/>
    <w:rsid w:val="00737DE0"/>
    <w:rsid w:val="00737DE8"/>
    <w:rsid w:val="00737E27"/>
    <w:rsid w:val="007404D1"/>
    <w:rsid w:val="0074052C"/>
    <w:rsid w:val="007406A2"/>
    <w:rsid w:val="007406C0"/>
    <w:rsid w:val="007406D4"/>
    <w:rsid w:val="00740939"/>
    <w:rsid w:val="007409C6"/>
    <w:rsid w:val="007409E8"/>
    <w:rsid w:val="00740AC1"/>
    <w:rsid w:val="00740B5C"/>
    <w:rsid w:val="00740BF9"/>
    <w:rsid w:val="00740ED0"/>
    <w:rsid w:val="0074108B"/>
    <w:rsid w:val="0074124E"/>
    <w:rsid w:val="00741294"/>
    <w:rsid w:val="00741434"/>
    <w:rsid w:val="007415B6"/>
    <w:rsid w:val="00741613"/>
    <w:rsid w:val="007418FC"/>
    <w:rsid w:val="00741A56"/>
    <w:rsid w:val="00741B31"/>
    <w:rsid w:val="00741E50"/>
    <w:rsid w:val="007420C9"/>
    <w:rsid w:val="00742117"/>
    <w:rsid w:val="0074226C"/>
    <w:rsid w:val="00742593"/>
    <w:rsid w:val="00742695"/>
    <w:rsid w:val="00742A51"/>
    <w:rsid w:val="00742E0B"/>
    <w:rsid w:val="00743468"/>
    <w:rsid w:val="0074351A"/>
    <w:rsid w:val="007436B1"/>
    <w:rsid w:val="007436D5"/>
    <w:rsid w:val="007437AD"/>
    <w:rsid w:val="00743867"/>
    <w:rsid w:val="00743869"/>
    <w:rsid w:val="00743909"/>
    <w:rsid w:val="00743AF9"/>
    <w:rsid w:val="00744055"/>
    <w:rsid w:val="0074420E"/>
    <w:rsid w:val="0074443A"/>
    <w:rsid w:val="00744674"/>
    <w:rsid w:val="0074467A"/>
    <w:rsid w:val="0074475B"/>
    <w:rsid w:val="00744B0F"/>
    <w:rsid w:val="00744B66"/>
    <w:rsid w:val="00744B86"/>
    <w:rsid w:val="00744C25"/>
    <w:rsid w:val="00744C35"/>
    <w:rsid w:val="00744C58"/>
    <w:rsid w:val="00744E4F"/>
    <w:rsid w:val="00744F3A"/>
    <w:rsid w:val="00745290"/>
    <w:rsid w:val="0074544C"/>
    <w:rsid w:val="0074562C"/>
    <w:rsid w:val="0074576E"/>
    <w:rsid w:val="007458E7"/>
    <w:rsid w:val="00745916"/>
    <w:rsid w:val="00745C0F"/>
    <w:rsid w:val="00745DBB"/>
    <w:rsid w:val="00745E38"/>
    <w:rsid w:val="00745EBB"/>
    <w:rsid w:val="00745F37"/>
    <w:rsid w:val="00745F57"/>
    <w:rsid w:val="007460D2"/>
    <w:rsid w:val="00746163"/>
    <w:rsid w:val="00746167"/>
    <w:rsid w:val="00746199"/>
    <w:rsid w:val="007462D0"/>
    <w:rsid w:val="007462D1"/>
    <w:rsid w:val="0074631C"/>
    <w:rsid w:val="007464FA"/>
    <w:rsid w:val="007467BC"/>
    <w:rsid w:val="00746CE0"/>
    <w:rsid w:val="00746FF8"/>
    <w:rsid w:val="007470AF"/>
    <w:rsid w:val="007471FD"/>
    <w:rsid w:val="007472AA"/>
    <w:rsid w:val="00747446"/>
    <w:rsid w:val="007475EA"/>
    <w:rsid w:val="0074794A"/>
    <w:rsid w:val="00747993"/>
    <w:rsid w:val="00747BD8"/>
    <w:rsid w:val="00747C89"/>
    <w:rsid w:val="00747D40"/>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DBA"/>
    <w:rsid w:val="00751ED5"/>
    <w:rsid w:val="00751F76"/>
    <w:rsid w:val="00752214"/>
    <w:rsid w:val="0075245B"/>
    <w:rsid w:val="00752497"/>
    <w:rsid w:val="007524E2"/>
    <w:rsid w:val="00752546"/>
    <w:rsid w:val="007525FC"/>
    <w:rsid w:val="0075282B"/>
    <w:rsid w:val="0075299C"/>
    <w:rsid w:val="007529AB"/>
    <w:rsid w:val="00752A6D"/>
    <w:rsid w:val="00752AA5"/>
    <w:rsid w:val="00752BF1"/>
    <w:rsid w:val="00752EC4"/>
    <w:rsid w:val="00752FE7"/>
    <w:rsid w:val="007531B9"/>
    <w:rsid w:val="0075347A"/>
    <w:rsid w:val="0075359E"/>
    <w:rsid w:val="007535FC"/>
    <w:rsid w:val="0075376B"/>
    <w:rsid w:val="00753905"/>
    <w:rsid w:val="00753A07"/>
    <w:rsid w:val="00753F01"/>
    <w:rsid w:val="007540F6"/>
    <w:rsid w:val="00754100"/>
    <w:rsid w:val="0075412E"/>
    <w:rsid w:val="00754214"/>
    <w:rsid w:val="00754747"/>
    <w:rsid w:val="007547E8"/>
    <w:rsid w:val="00754C99"/>
    <w:rsid w:val="00754CE9"/>
    <w:rsid w:val="00754D41"/>
    <w:rsid w:val="00754D64"/>
    <w:rsid w:val="00754FCC"/>
    <w:rsid w:val="00754FD4"/>
    <w:rsid w:val="00754FEF"/>
    <w:rsid w:val="0075529D"/>
    <w:rsid w:val="00755420"/>
    <w:rsid w:val="00755559"/>
    <w:rsid w:val="00755771"/>
    <w:rsid w:val="00755B06"/>
    <w:rsid w:val="00755D41"/>
    <w:rsid w:val="00755E06"/>
    <w:rsid w:val="00755F4F"/>
    <w:rsid w:val="00755F8B"/>
    <w:rsid w:val="007561B1"/>
    <w:rsid w:val="007563FA"/>
    <w:rsid w:val="0075649C"/>
    <w:rsid w:val="007565E2"/>
    <w:rsid w:val="00756810"/>
    <w:rsid w:val="00756935"/>
    <w:rsid w:val="00756AFA"/>
    <w:rsid w:val="00756BB9"/>
    <w:rsid w:val="00756CF3"/>
    <w:rsid w:val="00756ED5"/>
    <w:rsid w:val="00756F15"/>
    <w:rsid w:val="00756F1E"/>
    <w:rsid w:val="0075701C"/>
    <w:rsid w:val="007570D5"/>
    <w:rsid w:val="0075712E"/>
    <w:rsid w:val="007572AC"/>
    <w:rsid w:val="007572E9"/>
    <w:rsid w:val="00757447"/>
    <w:rsid w:val="0075782C"/>
    <w:rsid w:val="00757882"/>
    <w:rsid w:val="00757A0C"/>
    <w:rsid w:val="00757A61"/>
    <w:rsid w:val="00757C04"/>
    <w:rsid w:val="00757CD9"/>
    <w:rsid w:val="00757DB3"/>
    <w:rsid w:val="00757E00"/>
    <w:rsid w:val="00757E57"/>
    <w:rsid w:val="00757E74"/>
    <w:rsid w:val="00757E8E"/>
    <w:rsid w:val="00757E9F"/>
    <w:rsid w:val="00757FE8"/>
    <w:rsid w:val="007600CF"/>
    <w:rsid w:val="0076015A"/>
    <w:rsid w:val="0076031F"/>
    <w:rsid w:val="00760350"/>
    <w:rsid w:val="00760389"/>
    <w:rsid w:val="00760637"/>
    <w:rsid w:val="00760731"/>
    <w:rsid w:val="00760756"/>
    <w:rsid w:val="00760A54"/>
    <w:rsid w:val="00760BB2"/>
    <w:rsid w:val="00760D79"/>
    <w:rsid w:val="0076116A"/>
    <w:rsid w:val="0076137E"/>
    <w:rsid w:val="007613AF"/>
    <w:rsid w:val="0076145C"/>
    <w:rsid w:val="0076156B"/>
    <w:rsid w:val="007619FB"/>
    <w:rsid w:val="00761A37"/>
    <w:rsid w:val="00761A6A"/>
    <w:rsid w:val="00761E20"/>
    <w:rsid w:val="00761FEE"/>
    <w:rsid w:val="0076200C"/>
    <w:rsid w:val="00762414"/>
    <w:rsid w:val="007624AF"/>
    <w:rsid w:val="00762924"/>
    <w:rsid w:val="0076295C"/>
    <w:rsid w:val="0076298A"/>
    <w:rsid w:val="007629C1"/>
    <w:rsid w:val="00762AD4"/>
    <w:rsid w:val="00762FA7"/>
    <w:rsid w:val="00763055"/>
    <w:rsid w:val="0076325C"/>
    <w:rsid w:val="00763432"/>
    <w:rsid w:val="00763448"/>
    <w:rsid w:val="00763558"/>
    <w:rsid w:val="007637D1"/>
    <w:rsid w:val="00763B4D"/>
    <w:rsid w:val="00763E0C"/>
    <w:rsid w:val="00763EB7"/>
    <w:rsid w:val="00763F32"/>
    <w:rsid w:val="00764043"/>
    <w:rsid w:val="00764574"/>
    <w:rsid w:val="007645A2"/>
    <w:rsid w:val="0076471F"/>
    <w:rsid w:val="00764CB4"/>
    <w:rsid w:val="00764D70"/>
    <w:rsid w:val="00764EB8"/>
    <w:rsid w:val="00764EDC"/>
    <w:rsid w:val="00765062"/>
    <w:rsid w:val="00765098"/>
    <w:rsid w:val="007650A8"/>
    <w:rsid w:val="00765228"/>
    <w:rsid w:val="0076539C"/>
    <w:rsid w:val="00765530"/>
    <w:rsid w:val="00765832"/>
    <w:rsid w:val="00765852"/>
    <w:rsid w:val="00765CA6"/>
    <w:rsid w:val="00765FDC"/>
    <w:rsid w:val="007663A3"/>
    <w:rsid w:val="007664BA"/>
    <w:rsid w:val="00766559"/>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8B6"/>
    <w:rsid w:val="00767990"/>
    <w:rsid w:val="0076799E"/>
    <w:rsid w:val="00767E85"/>
    <w:rsid w:val="007700C8"/>
    <w:rsid w:val="00770108"/>
    <w:rsid w:val="007707D1"/>
    <w:rsid w:val="00770868"/>
    <w:rsid w:val="00770957"/>
    <w:rsid w:val="007709F1"/>
    <w:rsid w:val="00770A2E"/>
    <w:rsid w:val="00770BC1"/>
    <w:rsid w:val="00770CEE"/>
    <w:rsid w:val="00770D2F"/>
    <w:rsid w:val="00770F69"/>
    <w:rsid w:val="00770FF0"/>
    <w:rsid w:val="0077117C"/>
    <w:rsid w:val="007711C6"/>
    <w:rsid w:val="007715B8"/>
    <w:rsid w:val="00771BDA"/>
    <w:rsid w:val="00771CBD"/>
    <w:rsid w:val="00771EFA"/>
    <w:rsid w:val="007721AD"/>
    <w:rsid w:val="00772232"/>
    <w:rsid w:val="00772772"/>
    <w:rsid w:val="007728F4"/>
    <w:rsid w:val="00772A0E"/>
    <w:rsid w:val="00772D15"/>
    <w:rsid w:val="00772DC3"/>
    <w:rsid w:val="00772F45"/>
    <w:rsid w:val="00773197"/>
    <w:rsid w:val="007733C4"/>
    <w:rsid w:val="00773464"/>
    <w:rsid w:val="00773557"/>
    <w:rsid w:val="0077385B"/>
    <w:rsid w:val="00773989"/>
    <w:rsid w:val="00773C6E"/>
    <w:rsid w:val="00773CCA"/>
    <w:rsid w:val="00773D0F"/>
    <w:rsid w:val="00773D63"/>
    <w:rsid w:val="00773EBA"/>
    <w:rsid w:val="00773EC7"/>
    <w:rsid w:val="007743A1"/>
    <w:rsid w:val="007744EF"/>
    <w:rsid w:val="00774A9A"/>
    <w:rsid w:val="00774BB2"/>
    <w:rsid w:val="00774C6A"/>
    <w:rsid w:val="00774CF7"/>
    <w:rsid w:val="00774DFE"/>
    <w:rsid w:val="00774E5B"/>
    <w:rsid w:val="00775032"/>
    <w:rsid w:val="0077513A"/>
    <w:rsid w:val="00775672"/>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E9E"/>
    <w:rsid w:val="00776EF8"/>
    <w:rsid w:val="00776F98"/>
    <w:rsid w:val="00777053"/>
    <w:rsid w:val="00777056"/>
    <w:rsid w:val="00777140"/>
    <w:rsid w:val="007771BF"/>
    <w:rsid w:val="007773A9"/>
    <w:rsid w:val="00777457"/>
    <w:rsid w:val="007775DE"/>
    <w:rsid w:val="00777A62"/>
    <w:rsid w:val="00777B46"/>
    <w:rsid w:val="00777CBE"/>
    <w:rsid w:val="00777DAC"/>
    <w:rsid w:val="00777EE9"/>
    <w:rsid w:val="00780116"/>
    <w:rsid w:val="007803F7"/>
    <w:rsid w:val="007804DE"/>
    <w:rsid w:val="00780980"/>
    <w:rsid w:val="007809E1"/>
    <w:rsid w:val="00780A03"/>
    <w:rsid w:val="00780AF4"/>
    <w:rsid w:val="00780F3D"/>
    <w:rsid w:val="00780F61"/>
    <w:rsid w:val="00780F89"/>
    <w:rsid w:val="007812B4"/>
    <w:rsid w:val="0078146E"/>
    <w:rsid w:val="0078165E"/>
    <w:rsid w:val="007816FD"/>
    <w:rsid w:val="007818C7"/>
    <w:rsid w:val="00781A01"/>
    <w:rsid w:val="00781B9A"/>
    <w:rsid w:val="00781BC7"/>
    <w:rsid w:val="00781BDB"/>
    <w:rsid w:val="00781C3C"/>
    <w:rsid w:val="00781C5D"/>
    <w:rsid w:val="00781DAD"/>
    <w:rsid w:val="00781F93"/>
    <w:rsid w:val="007820CA"/>
    <w:rsid w:val="0078225F"/>
    <w:rsid w:val="0078243D"/>
    <w:rsid w:val="00782467"/>
    <w:rsid w:val="007825C3"/>
    <w:rsid w:val="00782870"/>
    <w:rsid w:val="00782C6B"/>
    <w:rsid w:val="00782D8A"/>
    <w:rsid w:val="00782EBE"/>
    <w:rsid w:val="0078309C"/>
    <w:rsid w:val="0078314B"/>
    <w:rsid w:val="007833C3"/>
    <w:rsid w:val="007835A4"/>
    <w:rsid w:val="007837BE"/>
    <w:rsid w:val="0078380D"/>
    <w:rsid w:val="007838A0"/>
    <w:rsid w:val="00783AB8"/>
    <w:rsid w:val="00783D0A"/>
    <w:rsid w:val="00784112"/>
    <w:rsid w:val="007842FE"/>
    <w:rsid w:val="007843A4"/>
    <w:rsid w:val="0078440C"/>
    <w:rsid w:val="007844B9"/>
    <w:rsid w:val="00784630"/>
    <w:rsid w:val="00784702"/>
    <w:rsid w:val="007848F2"/>
    <w:rsid w:val="0078495C"/>
    <w:rsid w:val="00784C31"/>
    <w:rsid w:val="00784CAC"/>
    <w:rsid w:val="00784EA1"/>
    <w:rsid w:val="00784ECF"/>
    <w:rsid w:val="00784FC7"/>
    <w:rsid w:val="00784FDA"/>
    <w:rsid w:val="0078512E"/>
    <w:rsid w:val="0078537C"/>
    <w:rsid w:val="00785425"/>
    <w:rsid w:val="007854C7"/>
    <w:rsid w:val="00785632"/>
    <w:rsid w:val="007859E1"/>
    <w:rsid w:val="00785B29"/>
    <w:rsid w:val="00785CED"/>
    <w:rsid w:val="00785EEB"/>
    <w:rsid w:val="007861CC"/>
    <w:rsid w:val="007861D1"/>
    <w:rsid w:val="00786272"/>
    <w:rsid w:val="007862C8"/>
    <w:rsid w:val="0078639C"/>
    <w:rsid w:val="0078640C"/>
    <w:rsid w:val="007864B2"/>
    <w:rsid w:val="00786620"/>
    <w:rsid w:val="00786726"/>
    <w:rsid w:val="0078681A"/>
    <w:rsid w:val="007868B7"/>
    <w:rsid w:val="00786BC0"/>
    <w:rsid w:val="00786D07"/>
    <w:rsid w:val="00786DD0"/>
    <w:rsid w:val="00786DE0"/>
    <w:rsid w:val="00786DF4"/>
    <w:rsid w:val="00786FA1"/>
    <w:rsid w:val="00786FF2"/>
    <w:rsid w:val="00787054"/>
    <w:rsid w:val="007871C3"/>
    <w:rsid w:val="007872DE"/>
    <w:rsid w:val="007875E7"/>
    <w:rsid w:val="00787736"/>
    <w:rsid w:val="007878DA"/>
    <w:rsid w:val="00787A55"/>
    <w:rsid w:val="00787F1C"/>
    <w:rsid w:val="00787F28"/>
    <w:rsid w:val="00787F33"/>
    <w:rsid w:val="00787F9D"/>
    <w:rsid w:val="00787FF1"/>
    <w:rsid w:val="007901A0"/>
    <w:rsid w:val="007904E7"/>
    <w:rsid w:val="0079050E"/>
    <w:rsid w:val="00790D2F"/>
    <w:rsid w:val="00791190"/>
    <w:rsid w:val="007911BD"/>
    <w:rsid w:val="00791255"/>
    <w:rsid w:val="007912A1"/>
    <w:rsid w:val="00791345"/>
    <w:rsid w:val="007916D2"/>
    <w:rsid w:val="00791866"/>
    <w:rsid w:val="00791A26"/>
    <w:rsid w:val="00791ADE"/>
    <w:rsid w:val="00791BE9"/>
    <w:rsid w:val="00791BEA"/>
    <w:rsid w:val="00791CD8"/>
    <w:rsid w:val="00791F66"/>
    <w:rsid w:val="00791FD3"/>
    <w:rsid w:val="0079226A"/>
    <w:rsid w:val="007923B5"/>
    <w:rsid w:val="007924B1"/>
    <w:rsid w:val="007926B7"/>
    <w:rsid w:val="007927C1"/>
    <w:rsid w:val="00792855"/>
    <w:rsid w:val="007928B4"/>
    <w:rsid w:val="00792AD3"/>
    <w:rsid w:val="00792C6F"/>
    <w:rsid w:val="00792ECC"/>
    <w:rsid w:val="00792F76"/>
    <w:rsid w:val="00792FDF"/>
    <w:rsid w:val="00792FF1"/>
    <w:rsid w:val="007936DF"/>
    <w:rsid w:val="00793774"/>
    <w:rsid w:val="007937A5"/>
    <w:rsid w:val="0079381A"/>
    <w:rsid w:val="007938B7"/>
    <w:rsid w:val="00793901"/>
    <w:rsid w:val="007939C7"/>
    <w:rsid w:val="00793B6A"/>
    <w:rsid w:val="00793C1E"/>
    <w:rsid w:val="00793CA4"/>
    <w:rsid w:val="00793E10"/>
    <w:rsid w:val="00793F70"/>
    <w:rsid w:val="0079448A"/>
    <w:rsid w:val="007945A2"/>
    <w:rsid w:val="007945E8"/>
    <w:rsid w:val="007947FB"/>
    <w:rsid w:val="00794996"/>
    <w:rsid w:val="00794D22"/>
    <w:rsid w:val="00794D61"/>
    <w:rsid w:val="00794DFE"/>
    <w:rsid w:val="007954AC"/>
    <w:rsid w:val="00795804"/>
    <w:rsid w:val="00795809"/>
    <w:rsid w:val="00795A51"/>
    <w:rsid w:val="00795BA6"/>
    <w:rsid w:val="0079601B"/>
    <w:rsid w:val="0079603E"/>
    <w:rsid w:val="00796065"/>
    <w:rsid w:val="007960C8"/>
    <w:rsid w:val="00796144"/>
    <w:rsid w:val="0079617E"/>
    <w:rsid w:val="007962E1"/>
    <w:rsid w:val="0079661C"/>
    <w:rsid w:val="0079675E"/>
    <w:rsid w:val="007967DC"/>
    <w:rsid w:val="00796B15"/>
    <w:rsid w:val="00796ED0"/>
    <w:rsid w:val="00797300"/>
    <w:rsid w:val="00797DAA"/>
    <w:rsid w:val="00797E01"/>
    <w:rsid w:val="00797E28"/>
    <w:rsid w:val="00797F79"/>
    <w:rsid w:val="00797FCF"/>
    <w:rsid w:val="007A01EA"/>
    <w:rsid w:val="007A037B"/>
    <w:rsid w:val="007A038F"/>
    <w:rsid w:val="007A05E8"/>
    <w:rsid w:val="007A0616"/>
    <w:rsid w:val="007A0750"/>
    <w:rsid w:val="007A07D4"/>
    <w:rsid w:val="007A081D"/>
    <w:rsid w:val="007A0A45"/>
    <w:rsid w:val="007A0A60"/>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882"/>
    <w:rsid w:val="007A1B63"/>
    <w:rsid w:val="007A1E7B"/>
    <w:rsid w:val="007A2067"/>
    <w:rsid w:val="007A22D6"/>
    <w:rsid w:val="007A23D6"/>
    <w:rsid w:val="007A24C2"/>
    <w:rsid w:val="007A25C3"/>
    <w:rsid w:val="007A27AE"/>
    <w:rsid w:val="007A2888"/>
    <w:rsid w:val="007A2A8A"/>
    <w:rsid w:val="007A2BFF"/>
    <w:rsid w:val="007A2D56"/>
    <w:rsid w:val="007A2F06"/>
    <w:rsid w:val="007A2FEC"/>
    <w:rsid w:val="007A32E9"/>
    <w:rsid w:val="007A3343"/>
    <w:rsid w:val="007A3395"/>
    <w:rsid w:val="007A3505"/>
    <w:rsid w:val="007A35EE"/>
    <w:rsid w:val="007A3785"/>
    <w:rsid w:val="007A37F2"/>
    <w:rsid w:val="007A3815"/>
    <w:rsid w:val="007A3876"/>
    <w:rsid w:val="007A3BF2"/>
    <w:rsid w:val="007A3D27"/>
    <w:rsid w:val="007A406F"/>
    <w:rsid w:val="007A42C9"/>
    <w:rsid w:val="007A4338"/>
    <w:rsid w:val="007A44DD"/>
    <w:rsid w:val="007A45A5"/>
    <w:rsid w:val="007A468B"/>
    <w:rsid w:val="007A4833"/>
    <w:rsid w:val="007A4AF1"/>
    <w:rsid w:val="007A4C55"/>
    <w:rsid w:val="007A4DD7"/>
    <w:rsid w:val="007A4F6B"/>
    <w:rsid w:val="007A4FF8"/>
    <w:rsid w:val="007A5189"/>
    <w:rsid w:val="007A5288"/>
    <w:rsid w:val="007A543C"/>
    <w:rsid w:val="007A5772"/>
    <w:rsid w:val="007A5789"/>
    <w:rsid w:val="007A5A0B"/>
    <w:rsid w:val="007A5BE0"/>
    <w:rsid w:val="007A5C80"/>
    <w:rsid w:val="007A5DC5"/>
    <w:rsid w:val="007A5F87"/>
    <w:rsid w:val="007A6053"/>
    <w:rsid w:val="007A618D"/>
    <w:rsid w:val="007A6256"/>
    <w:rsid w:val="007A6333"/>
    <w:rsid w:val="007A6403"/>
    <w:rsid w:val="007A646D"/>
    <w:rsid w:val="007A6477"/>
    <w:rsid w:val="007A650C"/>
    <w:rsid w:val="007A6589"/>
    <w:rsid w:val="007A66F5"/>
    <w:rsid w:val="007A6909"/>
    <w:rsid w:val="007A6A76"/>
    <w:rsid w:val="007A6CCD"/>
    <w:rsid w:val="007A6D83"/>
    <w:rsid w:val="007A6DAA"/>
    <w:rsid w:val="007A6F8C"/>
    <w:rsid w:val="007A6F94"/>
    <w:rsid w:val="007A6FD3"/>
    <w:rsid w:val="007A70AB"/>
    <w:rsid w:val="007A7228"/>
    <w:rsid w:val="007A7523"/>
    <w:rsid w:val="007A75A3"/>
    <w:rsid w:val="007A77F0"/>
    <w:rsid w:val="007A784C"/>
    <w:rsid w:val="007A7AD5"/>
    <w:rsid w:val="007A7CD5"/>
    <w:rsid w:val="007A7DB8"/>
    <w:rsid w:val="007A7DBC"/>
    <w:rsid w:val="007B0253"/>
    <w:rsid w:val="007B0301"/>
    <w:rsid w:val="007B0524"/>
    <w:rsid w:val="007B06F5"/>
    <w:rsid w:val="007B073B"/>
    <w:rsid w:val="007B09FA"/>
    <w:rsid w:val="007B0A51"/>
    <w:rsid w:val="007B0C5C"/>
    <w:rsid w:val="007B1061"/>
    <w:rsid w:val="007B14AE"/>
    <w:rsid w:val="007B14D6"/>
    <w:rsid w:val="007B1908"/>
    <w:rsid w:val="007B1F9A"/>
    <w:rsid w:val="007B2074"/>
    <w:rsid w:val="007B2638"/>
    <w:rsid w:val="007B2BB1"/>
    <w:rsid w:val="007B2BD4"/>
    <w:rsid w:val="007B2D51"/>
    <w:rsid w:val="007B3476"/>
    <w:rsid w:val="007B3635"/>
    <w:rsid w:val="007B3809"/>
    <w:rsid w:val="007B38FC"/>
    <w:rsid w:val="007B39C6"/>
    <w:rsid w:val="007B3D8A"/>
    <w:rsid w:val="007B3F21"/>
    <w:rsid w:val="007B4147"/>
    <w:rsid w:val="007B4188"/>
    <w:rsid w:val="007B4201"/>
    <w:rsid w:val="007B4203"/>
    <w:rsid w:val="007B425C"/>
    <w:rsid w:val="007B448A"/>
    <w:rsid w:val="007B44DC"/>
    <w:rsid w:val="007B4522"/>
    <w:rsid w:val="007B4543"/>
    <w:rsid w:val="007B4578"/>
    <w:rsid w:val="007B45C0"/>
    <w:rsid w:val="007B4937"/>
    <w:rsid w:val="007B4D3D"/>
    <w:rsid w:val="007B4E13"/>
    <w:rsid w:val="007B4FC2"/>
    <w:rsid w:val="007B50A8"/>
    <w:rsid w:val="007B50AF"/>
    <w:rsid w:val="007B550D"/>
    <w:rsid w:val="007B58F8"/>
    <w:rsid w:val="007B5A41"/>
    <w:rsid w:val="007B5A66"/>
    <w:rsid w:val="007B5B8E"/>
    <w:rsid w:val="007B5C09"/>
    <w:rsid w:val="007B630D"/>
    <w:rsid w:val="007B6347"/>
    <w:rsid w:val="007B665B"/>
    <w:rsid w:val="007B6B55"/>
    <w:rsid w:val="007B6EA5"/>
    <w:rsid w:val="007B7153"/>
    <w:rsid w:val="007B7248"/>
    <w:rsid w:val="007B74AE"/>
    <w:rsid w:val="007B77AF"/>
    <w:rsid w:val="007B77FB"/>
    <w:rsid w:val="007B79EC"/>
    <w:rsid w:val="007B7CEF"/>
    <w:rsid w:val="007B7D58"/>
    <w:rsid w:val="007B7E47"/>
    <w:rsid w:val="007B7E59"/>
    <w:rsid w:val="007C011A"/>
    <w:rsid w:val="007C0236"/>
    <w:rsid w:val="007C03E7"/>
    <w:rsid w:val="007C0771"/>
    <w:rsid w:val="007C07A7"/>
    <w:rsid w:val="007C0880"/>
    <w:rsid w:val="007C0886"/>
    <w:rsid w:val="007C09FB"/>
    <w:rsid w:val="007C0A6D"/>
    <w:rsid w:val="007C0AA7"/>
    <w:rsid w:val="007C0AE5"/>
    <w:rsid w:val="007C0BD2"/>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26FF"/>
    <w:rsid w:val="007C2A39"/>
    <w:rsid w:val="007C2AAF"/>
    <w:rsid w:val="007C2D37"/>
    <w:rsid w:val="007C2DE9"/>
    <w:rsid w:val="007C301B"/>
    <w:rsid w:val="007C34BF"/>
    <w:rsid w:val="007C399D"/>
    <w:rsid w:val="007C3A0E"/>
    <w:rsid w:val="007C3C20"/>
    <w:rsid w:val="007C3C91"/>
    <w:rsid w:val="007C3D88"/>
    <w:rsid w:val="007C3E5A"/>
    <w:rsid w:val="007C3EC4"/>
    <w:rsid w:val="007C3EE5"/>
    <w:rsid w:val="007C3F14"/>
    <w:rsid w:val="007C43AA"/>
    <w:rsid w:val="007C43B2"/>
    <w:rsid w:val="007C450E"/>
    <w:rsid w:val="007C491B"/>
    <w:rsid w:val="007C4E0A"/>
    <w:rsid w:val="007C508D"/>
    <w:rsid w:val="007C515A"/>
    <w:rsid w:val="007C5258"/>
    <w:rsid w:val="007C52ED"/>
    <w:rsid w:val="007C52F0"/>
    <w:rsid w:val="007C534E"/>
    <w:rsid w:val="007C56CE"/>
    <w:rsid w:val="007C571B"/>
    <w:rsid w:val="007C58C4"/>
    <w:rsid w:val="007C58E4"/>
    <w:rsid w:val="007C59B4"/>
    <w:rsid w:val="007C5CE6"/>
    <w:rsid w:val="007C5DB6"/>
    <w:rsid w:val="007C5DDE"/>
    <w:rsid w:val="007C5E7E"/>
    <w:rsid w:val="007C61D4"/>
    <w:rsid w:val="007C64BC"/>
    <w:rsid w:val="007C65C8"/>
    <w:rsid w:val="007C677E"/>
    <w:rsid w:val="007C6939"/>
    <w:rsid w:val="007C6941"/>
    <w:rsid w:val="007C69DC"/>
    <w:rsid w:val="007C6AE9"/>
    <w:rsid w:val="007C6D8A"/>
    <w:rsid w:val="007C6D98"/>
    <w:rsid w:val="007C6E75"/>
    <w:rsid w:val="007C6F89"/>
    <w:rsid w:val="007C709B"/>
    <w:rsid w:val="007C70A3"/>
    <w:rsid w:val="007C751F"/>
    <w:rsid w:val="007C7578"/>
    <w:rsid w:val="007C75D2"/>
    <w:rsid w:val="007C778B"/>
    <w:rsid w:val="007C779D"/>
    <w:rsid w:val="007C7EF3"/>
    <w:rsid w:val="007D020B"/>
    <w:rsid w:val="007D0221"/>
    <w:rsid w:val="007D02A6"/>
    <w:rsid w:val="007D05A5"/>
    <w:rsid w:val="007D0645"/>
    <w:rsid w:val="007D067F"/>
    <w:rsid w:val="007D0766"/>
    <w:rsid w:val="007D098C"/>
    <w:rsid w:val="007D0A67"/>
    <w:rsid w:val="007D0F04"/>
    <w:rsid w:val="007D10EF"/>
    <w:rsid w:val="007D11B6"/>
    <w:rsid w:val="007D149C"/>
    <w:rsid w:val="007D163B"/>
    <w:rsid w:val="007D17B1"/>
    <w:rsid w:val="007D18BF"/>
    <w:rsid w:val="007D1B7C"/>
    <w:rsid w:val="007D1B95"/>
    <w:rsid w:val="007D20CC"/>
    <w:rsid w:val="007D214A"/>
    <w:rsid w:val="007D2170"/>
    <w:rsid w:val="007D2620"/>
    <w:rsid w:val="007D2740"/>
    <w:rsid w:val="007D2815"/>
    <w:rsid w:val="007D28FE"/>
    <w:rsid w:val="007D2B0D"/>
    <w:rsid w:val="007D2CBD"/>
    <w:rsid w:val="007D2E5D"/>
    <w:rsid w:val="007D2E67"/>
    <w:rsid w:val="007D2F4C"/>
    <w:rsid w:val="007D2FD3"/>
    <w:rsid w:val="007D2FED"/>
    <w:rsid w:val="007D3195"/>
    <w:rsid w:val="007D354F"/>
    <w:rsid w:val="007D357E"/>
    <w:rsid w:val="007D3889"/>
    <w:rsid w:val="007D39D7"/>
    <w:rsid w:val="007D3A98"/>
    <w:rsid w:val="007D3B00"/>
    <w:rsid w:val="007D3B20"/>
    <w:rsid w:val="007D3C40"/>
    <w:rsid w:val="007D40F2"/>
    <w:rsid w:val="007D414F"/>
    <w:rsid w:val="007D418E"/>
    <w:rsid w:val="007D421E"/>
    <w:rsid w:val="007D478D"/>
    <w:rsid w:val="007D4838"/>
    <w:rsid w:val="007D4956"/>
    <w:rsid w:val="007D498B"/>
    <w:rsid w:val="007D4B06"/>
    <w:rsid w:val="007D4BCC"/>
    <w:rsid w:val="007D4BDF"/>
    <w:rsid w:val="007D4D97"/>
    <w:rsid w:val="007D4E93"/>
    <w:rsid w:val="007D4FF2"/>
    <w:rsid w:val="007D5033"/>
    <w:rsid w:val="007D5051"/>
    <w:rsid w:val="007D512C"/>
    <w:rsid w:val="007D526F"/>
    <w:rsid w:val="007D5273"/>
    <w:rsid w:val="007D556A"/>
    <w:rsid w:val="007D56B7"/>
    <w:rsid w:val="007D56FB"/>
    <w:rsid w:val="007D5B86"/>
    <w:rsid w:val="007D5C14"/>
    <w:rsid w:val="007D5CFA"/>
    <w:rsid w:val="007D606D"/>
    <w:rsid w:val="007D62CC"/>
    <w:rsid w:val="007D6310"/>
    <w:rsid w:val="007D64AA"/>
    <w:rsid w:val="007D6552"/>
    <w:rsid w:val="007D673F"/>
    <w:rsid w:val="007D67C0"/>
    <w:rsid w:val="007D68ED"/>
    <w:rsid w:val="007D68F4"/>
    <w:rsid w:val="007D6906"/>
    <w:rsid w:val="007D6AB9"/>
    <w:rsid w:val="007D6B62"/>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971"/>
    <w:rsid w:val="007D7D54"/>
    <w:rsid w:val="007E00D8"/>
    <w:rsid w:val="007E0162"/>
    <w:rsid w:val="007E0276"/>
    <w:rsid w:val="007E0566"/>
    <w:rsid w:val="007E05CC"/>
    <w:rsid w:val="007E0845"/>
    <w:rsid w:val="007E08F5"/>
    <w:rsid w:val="007E0986"/>
    <w:rsid w:val="007E0B5B"/>
    <w:rsid w:val="007E0C3A"/>
    <w:rsid w:val="007E0C8C"/>
    <w:rsid w:val="007E1101"/>
    <w:rsid w:val="007E110D"/>
    <w:rsid w:val="007E1294"/>
    <w:rsid w:val="007E1445"/>
    <w:rsid w:val="007E1479"/>
    <w:rsid w:val="007E178C"/>
    <w:rsid w:val="007E1A55"/>
    <w:rsid w:val="007E1A9B"/>
    <w:rsid w:val="007E1CB1"/>
    <w:rsid w:val="007E1EBF"/>
    <w:rsid w:val="007E1FA7"/>
    <w:rsid w:val="007E201B"/>
    <w:rsid w:val="007E2146"/>
    <w:rsid w:val="007E274F"/>
    <w:rsid w:val="007E27D2"/>
    <w:rsid w:val="007E29F1"/>
    <w:rsid w:val="007E2B64"/>
    <w:rsid w:val="007E2B9D"/>
    <w:rsid w:val="007E2D4C"/>
    <w:rsid w:val="007E2EBD"/>
    <w:rsid w:val="007E2FC8"/>
    <w:rsid w:val="007E3182"/>
    <w:rsid w:val="007E335D"/>
    <w:rsid w:val="007E33B4"/>
    <w:rsid w:val="007E36F8"/>
    <w:rsid w:val="007E3883"/>
    <w:rsid w:val="007E38D9"/>
    <w:rsid w:val="007E42F2"/>
    <w:rsid w:val="007E4470"/>
    <w:rsid w:val="007E4768"/>
    <w:rsid w:val="007E48CD"/>
    <w:rsid w:val="007E48D2"/>
    <w:rsid w:val="007E48E4"/>
    <w:rsid w:val="007E494C"/>
    <w:rsid w:val="007E4D9A"/>
    <w:rsid w:val="007E531F"/>
    <w:rsid w:val="007E5523"/>
    <w:rsid w:val="007E5634"/>
    <w:rsid w:val="007E56EC"/>
    <w:rsid w:val="007E57C7"/>
    <w:rsid w:val="007E58B9"/>
    <w:rsid w:val="007E5965"/>
    <w:rsid w:val="007E5A52"/>
    <w:rsid w:val="007E5C91"/>
    <w:rsid w:val="007E5D16"/>
    <w:rsid w:val="007E5F0A"/>
    <w:rsid w:val="007E5FFD"/>
    <w:rsid w:val="007E60A5"/>
    <w:rsid w:val="007E6239"/>
    <w:rsid w:val="007E63DD"/>
    <w:rsid w:val="007E648D"/>
    <w:rsid w:val="007E6735"/>
    <w:rsid w:val="007E67F4"/>
    <w:rsid w:val="007E6978"/>
    <w:rsid w:val="007E6BA0"/>
    <w:rsid w:val="007E732E"/>
    <w:rsid w:val="007E7367"/>
    <w:rsid w:val="007E741E"/>
    <w:rsid w:val="007E772C"/>
    <w:rsid w:val="007E77A7"/>
    <w:rsid w:val="007E78B5"/>
    <w:rsid w:val="007E7B2B"/>
    <w:rsid w:val="007E7C56"/>
    <w:rsid w:val="007E7CAC"/>
    <w:rsid w:val="007E7E6F"/>
    <w:rsid w:val="007F005C"/>
    <w:rsid w:val="007F0251"/>
    <w:rsid w:val="007F03D1"/>
    <w:rsid w:val="007F043A"/>
    <w:rsid w:val="007F055D"/>
    <w:rsid w:val="007F05E0"/>
    <w:rsid w:val="007F0922"/>
    <w:rsid w:val="007F09E5"/>
    <w:rsid w:val="007F0B77"/>
    <w:rsid w:val="007F0B82"/>
    <w:rsid w:val="007F0C06"/>
    <w:rsid w:val="007F0DD3"/>
    <w:rsid w:val="007F0F08"/>
    <w:rsid w:val="007F1083"/>
    <w:rsid w:val="007F1218"/>
    <w:rsid w:val="007F133E"/>
    <w:rsid w:val="007F157F"/>
    <w:rsid w:val="007F18C0"/>
    <w:rsid w:val="007F1967"/>
    <w:rsid w:val="007F1ADE"/>
    <w:rsid w:val="007F1D13"/>
    <w:rsid w:val="007F1D4A"/>
    <w:rsid w:val="007F2477"/>
    <w:rsid w:val="007F265D"/>
    <w:rsid w:val="007F2822"/>
    <w:rsid w:val="007F288F"/>
    <w:rsid w:val="007F2894"/>
    <w:rsid w:val="007F290B"/>
    <w:rsid w:val="007F2A5A"/>
    <w:rsid w:val="007F2BD9"/>
    <w:rsid w:val="007F2DBB"/>
    <w:rsid w:val="007F2ED4"/>
    <w:rsid w:val="007F3364"/>
    <w:rsid w:val="007F34F5"/>
    <w:rsid w:val="007F3531"/>
    <w:rsid w:val="007F3622"/>
    <w:rsid w:val="007F36BB"/>
    <w:rsid w:val="007F38CE"/>
    <w:rsid w:val="007F3960"/>
    <w:rsid w:val="007F3ACC"/>
    <w:rsid w:val="007F3BF5"/>
    <w:rsid w:val="007F3C65"/>
    <w:rsid w:val="007F3FB0"/>
    <w:rsid w:val="007F4296"/>
    <w:rsid w:val="007F430F"/>
    <w:rsid w:val="007F439A"/>
    <w:rsid w:val="007F43A9"/>
    <w:rsid w:val="007F4517"/>
    <w:rsid w:val="007F4796"/>
    <w:rsid w:val="007F4A25"/>
    <w:rsid w:val="007F4B82"/>
    <w:rsid w:val="007F4DD8"/>
    <w:rsid w:val="007F4E24"/>
    <w:rsid w:val="007F4E92"/>
    <w:rsid w:val="007F4FBF"/>
    <w:rsid w:val="007F501C"/>
    <w:rsid w:val="007F53A3"/>
    <w:rsid w:val="007F551A"/>
    <w:rsid w:val="007F5568"/>
    <w:rsid w:val="007F5605"/>
    <w:rsid w:val="007F5608"/>
    <w:rsid w:val="007F566A"/>
    <w:rsid w:val="007F569C"/>
    <w:rsid w:val="007F56A5"/>
    <w:rsid w:val="007F5874"/>
    <w:rsid w:val="007F5BC5"/>
    <w:rsid w:val="007F5BCB"/>
    <w:rsid w:val="007F5D4A"/>
    <w:rsid w:val="007F5DD5"/>
    <w:rsid w:val="007F612B"/>
    <w:rsid w:val="007F6310"/>
    <w:rsid w:val="007F636A"/>
    <w:rsid w:val="007F6441"/>
    <w:rsid w:val="007F6562"/>
    <w:rsid w:val="007F65F2"/>
    <w:rsid w:val="007F6772"/>
    <w:rsid w:val="007F67DE"/>
    <w:rsid w:val="007F6959"/>
    <w:rsid w:val="007F6AD2"/>
    <w:rsid w:val="007F6B63"/>
    <w:rsid w:val="007F70D6"/>
    <w:rsid w:val="007F7237"/>
    <w:rsid w:val="007F74B1"/>
    <w:rsid w:val="007F751F"/>
    <w:rsid w:val="007F761F"/>
    <w:rsid w:val="007F7733"/>
    <w:rsid w:val="007F7864"/>
    <w:rsid w:val="007F795B"/>
    <w:rsid w:val="007F7C5D"/>
    <w:rsid w:val="007F7E2F"/>
    <w:rsid w:val="00800104"/>
    <w:rsid w:val="00800109"/>
    <w:rsid w:val="00800184"/>
    <w:rsid w:val="00800312"/>
    <w:rsid w:val="00800412"/>
    <w:rsid w:val="0080061D"/>
    <w:rsid w:val="00800994"/>
    <w:rsid w:val="00800D0F"/>
    <w:rsid w:val="00800D5F"/>
    <w:rsid w:val="00800D8A"/>
    <w:rsid w:val="00800E1C"/>
    <w:rsid w:val="00801320"/>
    <w:rsid w:val="008013B8"/>
    <w:rsid w:val="00801613"/>
    <w:rsid w:val="008016C8"/>
    <w:rsid w:val="0080178D"/>
    <w:rsid w:val="0080179D"/>
    <w:rsid w:val="00801838"/>
    <w:rsid w:val="008018DC"/>
    <w:rsid w:val="00801A19"/>
    <w:rsid w:val="00801C52"/>
    <w:rsid w:val="00802193"/>
    <w:rsid w:val="0080220C"/>
    <w:rsid w:val="008022B6"/>
    <w:rsid w:val="00802410"/>
    <w:rsid w:val="00802468"/>
    <w:rsid w:val="00802519"/>
    <w:rsid w:val="0080252D"/>
    <w:rsid w:val="0080270F"/>
    <w:rsid w:val="00802D38"/>
    <w:rsid w:val="00802E38"/>
    <w:rsid w:val="00802FDA"/>
    <w:rsid w:val="00803160"/>
    <w:rsid w:val="008034B0"/>
    <w:rsid w:val="008034BD"/>
    <w:rsid w:val="0080369E"/>
    <w:rsid w:val="008036F8"/>
    <w:rsid w:val="00803700"/>
    <w:rsid w:val="0080397E"/>
    <w:rsid w:val="00803A3C"/>
    <w:rsid w:val="00803E2E"/>
    <w:rsid w:val="00803EAD"/>
    <w:rsid w:val="00803FD6"/>
    <w:rsid w:val="00804180"/>
    <w:rsid w:val="008041E1"/>
    <w:rsid w:val="00804765"/>
    <w:rsid w:val="00804867"/>
    <w:rsid w:val="00804A36"/>
    <w:rsid w:val="00804B28"/>
    <w:rsid w:val="00804B2F"/>
    <w:rsid w:val="00804B64"/>
    <w:rsid w:val="00804DC3"/>
    <w:rsid w:val="008050E9"/>
    <w:rsid w:val="0080537F"/>
    <w:rsid w:val="008053AD"/>
    <w:rsid w:val="00805588"/>
    <w:rsid w:val="0080559C"/>
    <w:rsid w:val="008056ED"/>
    <w:rsid w:val="008058BE"/>
    <w:rsid w:val="00805918"/>
    <w:rsid w:val="00805C10"/>
    <w:rsid w:val="00805D11"/>
    <w:rsid w:val="00805E9E"/>
    <w:rsid w:val="00806039"/>
    <w:rsid w:val="0080656E"/>
    <w:rsid w:val="00806781"/>
    <w:rsid w:val="00806979"/>
    <w:rsid w:val="0080699F"/>
    <w:rsid w:val="008069F5"/>
    <w:rsid w:val="00806C7F"/>
    <w:rsid w:val="00806CC3"/>
    <w:rsid w:val="00806D29"/>
    <w:rsid w:val="00806F5E"/>
    <w:rsid w:val="00806FF1"/>
    <w:rsid w:val="00807011"/>
    <w:rsid w:val="008070DC"/>
    <w:rsid w:val="0080715E"/>
    <w:rsid w:val="00807199"/>
    <w:rsid w:val="0080727F"/>
    <w:rsid w:val="00807365"/>
    <w:rsid w:val="00807539"/>
    <w:rsid w:val="0080770D"/>
    <w:rsid w:val="00807727"/>
    <w:rsid w:val="00807835"/>
    <w:rsid w:val="00807836"/>
    <w:rsid w:val="00807A7B"/>
    <w:rsid w:val="00807A91"/>
    <w:rsid w:val="00807D28"/>
    <w:rsid w:val="00807D5E"/>
    <w:rsid w:val="00807E1B"/>
    <w:rsid w:val="008100D3"/>
    <w:rsid w:val="0081012C"/>
    <w:rsid w:val="0081036B"/>
    <w:rsid w:val="00810453"/>
    <w:rsid w:val="00810B41"/>
    <w:rsid w:val="00810CB8"/>
    <w:rsid w:val="00810DD8"/>
    <w:rsid w:val="00810DE9"/>
    <w:rsid w:val="00810E3C"/>
    <w:rsid w:val="00810E82"/>
    <w:rsid w:val="00810EAE"/>
    <w:rsid w:val="00811036"/>
    <w:rsid w:val="0081118A"/>
    <w:rsid w:val="00811236"/>
    <w:rsid w:val="0081149E"/>
    <w:rsid w:val="0081155E"/>
    <w:rsid w:val="00811D49"/>
    <w:rsid w:val="00811E7A"/>
    <w:rsid w:val="00811F29"/>
    <w:rsid w:val="00812027"/>
    <w:rsid w:val="00812037"/>
    <w:rsid w:val="00812186"/>
    <w:rsid w:val="008123D5"/>
    <w:rsid w:val="008124FE"/>
    <w:rsid w:val="0081260A"/>
    <w:rsid w:val="008126FE"/>
    <w:rsid w:val="008127B0"/>
    <w:rsid w:val="00812906"/>
    <w:rsid w:val="00812944"/>
    <w:rsid w:val="00812BD0"/>
    <w:rsid w:val="00812D4F"/>
    <w:rsid w:val="00812FE3"/>
    <w:rsid w:val="008131C2"/>
    <w:rsid w:val="008132B0"/>
    <w:rsid w:val="008138C3"/>
    <w:rsid w:val="00813C95"/>
    <w:rsid w:val="00813C9D"/>
    <w:rsid w:val="00813CE0"/>
    <w:rsid w:val="00813D33"/>
    <w:rsid w:val="00814072"/>
    <w:rsid w:val="008142CD"/>
    <w:rsid w:val="0081433F"/>
    <w:rsid w:val="00814500"/>
    <w:rsid w:val="008146E2"/>
    <w:rsid w:val="008148A1"/>
    <w:rsid w:val="00814935"/>
    <w:rsid w:val="008149A8"/>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E8"/>
    <w:rsid w:val="00815639"/>
    <w:rsid w:val="00815706"/>
    <w:rsid w:val="0081574C"/>
    <w:rsid w:val="00815B92"/>
    <w:rsid w:val="00815C46"/>
    <w:rsid w:val="00815D64"/>
    <w:rsid w:val="00815E79"/>
    <w:rsid w:val="0081619A"/>
    <w:rsid w:val="00816292"/>
    <w:rsid w:val="00816514"/>
    <w:rsid w:val="008165FD"/>
    <w:rsid w:val="008166C7"/>
    <w:rsid w:val="00816A54"/>
    <w:rsid w:val="00816D94"/>
    <w:rsid w:val="00816D9C"/>
    <w:rsid w:val="00816E6E"/>
    <w:rsid w:val="00817151"/>
    <w:rsid w:val="008171F7"/>
    <w:rsid w:val="0081725E"/>
    <w:rsid w:val="00817428"/>
    <w:rsid w:val="008175C7"/>
    <w:rsid w:val="00817645"/>
    <w:rsid w:val="0081787C"/>
    <w:rsid w:val="00817884"/>
    <w:rsid w:val="00817B25"/>
    <w:rsid w:val="00817B8F"/>
    <w:rsid w:val="00817C8D"/>
    <w:rsid w:val="00817C96"/>
    <w:rsid w:val="00817CB0"/>
    <w:rsid w:val="00817D2A"/>
    <w:rsid w:val="00817E2E"/>
    <w:rsid w:val="00817F27"/>
    <w:rsid w:val="008202C7"/>
    <w:rsid w:val="00820604"/>
    <w:rsid w:val="00820616"/>
    <w:rsid w:val="008206F6"/>
    <w:rsid w:val="00820A96"/>
    <w:rsid w:val="00820B36"/>
    <w:rsid w:val="00820BA5"/>
    <w:rsid w:val="00820C91"/>
    <w:rsid w:val="00821307"/>
    <w:rsid w:val="0082146E"/>
    <w:rsid w:val="00821610"/>
    <w:rsid w:val="008216E2"/>
    <w:rsid w:val="0082172C"/>
    <w:rsid w:val="008217B5"/>
    <w:rsid w:val="0082180C"/>
    <w:rsid w:val="008219E4"/>
    <w:rsid w:val="00821A22"/>
    <w:rsid w:val="00821DC0"/>
    <w:rsid w:val="00821E00"/>
    <w:rsid w:val="008220CC"/>
    <w:rsid w:val="00822131"/>
    <w:rsid w:val="008222E3"/>
    <w:rsid w:val="0082267F"/>
    <w:rsid w:val="00822689"/>
    <w:rsid w:val="0082284D"/>
    <w:rsid w:val="00822A76"/>
    <w:rsid w:val="00822D87"/>
    <w:rsid w:val="00822EC8"/>
    <w:rsid w:val="00823335"/>
    <w:rsid w:val="008233B2"/>
    <w:rsid w:val="008235E4"/>
    <w:rsid w:val="0082379E"/>
    <w:rsid w:val="008237B2"/>
    <w:rsid w:val="0082381F"/>
    <w:rsid w:val="00823964"/>
    <w:rsid w:val="00823A26"/>
    <w:rsid w:val="00823ABA"/>
    <w:rsid w:val="00823B2A"/>
    <w:rsid w:val="00823F5C"/>
    <w:rsid w:val="00823F61"/>
    <w:rsid w:val="0082412D"/>
    <w:rsid w:val="00824383"/>
    <w:rsid w:val="0082449E"/>
    <w:rsid w:val="00824765"/>
    <w:rsid w:val="008247A4"/>
    <w:rsid w:val="008248BA"/>
    <w:rsid w:val="008249FF"/>
    <w:rsid w:val="00824D62"/>
    <w:rsid w:val="008251EC"/>
    <w:rsid w:val="00825469"/>
    <w:rsid w:val="00825511"/>
    <w:rsid w:val="00825639"/>
    <w:rsid w:val="00825693"/>
    <w:rsid w:val="00825723"/>
    <w:rsid w:val="008257FB"/>
    <w:rsid w:val="0082598D"/>
    <w:rsid w:val="00825A86"/>
    <w:rsid w:val="00825A9C"/>
    <w:rsid w:val="00825B73"/>
    <w:rsid w:val="00825D78"/>
    <w:rsid w:val="00825EEF"/>
    <w:rsid w:val="00825FDA"/>
    <w:rsid w:val="00826204"/>
    <w:rsid w:val="008263E0"/>
    <w:rsid w:val="008267D3"/>
    <w:rsid w:val="00826D90"/>
    <w:rsid w:val="00826E8A"/>
    <w:rsid w:val="00826F54"/>
    <w:rsid w:val="00827015"/>
    <w:rsid w:val="0082708C"/>
    <w:rsid w:val="00827109"/>
    <w:rsid w:val="00827160"/>
    <w:rsid w:val="00827166"/>
    <w:rsid w:val="0082718A"/>
    <w:rsid w:val="008272E9"/>
    <w:rsid w:val="008273B3"/>
    <w:rsid w:val="0082752F"/>
    <w:rsid w:val="008275D1"/>
    <w:rsid w:val="008278E8"/>
    <w:rsid w:val="008278EA"/>
    <w:rsid w:val="00827A41"/>
    <w:rsid w:val="00827A63"/>
    <w:rsid w:val="00827AF3"/>
    <w:rsid w:val="00827DFB"/>
    <w:rsid w:val="008304AE"/>
    <w:rsid w:val="008306FA"/>
    <w:rsid w:val="00830C47"/>
    <w:rsid w:val="00830DE1"/>
    <w:rsid w:val="00831151"/>
    <w:rsid w:val="00831346"/>
    <w:rsid w:val="00831393"/>
    <w:rsid w:val="008315B5"/>
    <w:rsid w:val="0083179C"/>
    <w:rsid w:val="008318A0"/>
    <w:rsid w:val="00831A03"/>
    <w:rsid w:val="00831CFC"/>
    <w:rsid w:val="00832092"/>
    <w:rsid w:val="00832142"/>
    <w:rsid w:val="008321AA"/>
    <w:rsid w:val="00832685"/>
    <w:rsid w:val="00832839"/>
    <w:rsid w:val="00832B3E"/>
    <w:rsid w:val="00832C18"/>
    <w:rsid w:val="00832C9D"/>
    <w:rsid w:val="00832CAF"/>
    <w:rsid w:val="00832E89"/>
    <w:rsid w:val="0083309F"/>
    <w:rsid w:val="0083311A"/>
    <w:rsid w:val="00833448"/>
    <w:rsid w:val="008337F7"/>
    <w:rsid w:val="00833E11"/>
    <w:rsid w:val="00833ECB"/>
    <w:rsid w:val="00833FF6"/>
    <w:rsid w:val="0083400F"/>
    <w:rsid w:val="0083417A"/>
    <w:rsid w:val="00834512"/>
    <w:rsid w:val="00834597"/>
    <w:rsid w:val="008349E7"/>
    <w:rsid w:val="00834B30"/>
    <w:rsid w:val="00834B61"/>
    <w:rsid w:val="00834B74"/>
    <w:rsid w:val="00834B8D"/>
    <w:rsid w:val="00834D12"/>
    <w:rsid w:val="0083502E"/>
    <w:rsid w:val="0083504C"/>
    <w:rsid w:val="008350E9"/>
    <w:rsid w:val="00835345"/>
    <w:rsid w:val="008356AA"/>
    <w:rsid w:val="00835B82"/>
    <w:rsid w:val="00835C2B"/>
    <w:rsid w:val="00836040"/>
    <w:rsid w:val="00836133"/>
    <w:rsid w:val="008364F7"/>
    <w:rsid w:val="0083657B"/>
    <w:rsid w:val="00836A03"/>
    <w:rsid w:val="00836B5B"/>
    <w:rsid w:val="00836E6C"/>
    <w:rsid w:val="00837071"/>
    <w:rsid w:val="00837088"/>
    <w:rsid w:val="0083768C"/>
    <w:rsid w:val="0083769B"/>
    <w:rsid w:val="00837898"/>
    <w:rsid w:val="00837C80"/>
    <w:rsid w:val="00837C9C"/>
    <w:rsid w:val="00837E87"/>
    <w:rsid w:val="00837FA1"/>
    <w:rsid w:val="008401C3"/>
    <w:rsid w:val="00840238"/>
    <w:rsid w:val="008402DA"/>
    <w:rsid w:val="008404CA"/>
    <w:rsid w:val="008404D7"/>
    <w:rsid w:val="00840634"/>
    <w:rsid w:val="008409EA"/>
    <w:rsid w:val="00840A68"/>
    <w:rsid w:val="00840A83"/>
    <w:rsid w:val="00840D46"/>
    <w:rsid w:val="00840DE8"/>
    <w:rsid w:val="00840EA4"/>
    <w:rsid w:val="008411E2"/>
    <w:rsid w:val="00841573"/>
    <w:rsid w:val="0084179C"/>
    <w:rsid w:val="0084186E"/>
    <w:rsid w:val="00841972"/>
    <w:rsid w:val="008419A1"/>
    <w:rsid w:val="00841D12"/>
    <w:rsid w:val="00841E79"/>
    <w:rsid w:val="00841EAD"/>
    <w:rsid w:val="00841EE6"/>
    <w:rsid w:val="00841FA0"/>
    <w:rsid w:val="00842061"/>
    <w:rsid w:val="008421F9"/>
    <w:rsid w:val="008425E8"/>
    <w:rsid w:val="00842678"/>
    <w:rsid w:val="0084296C"/>
    <w:rsid w:val="00842A8B"/>
    <w:rsid w:val="00842B49"/>
    <w:rsid w:val="00842DB7"/>
    <w:rsid w:val="00842FC5"/>
    <w:rsid w:val="00843214"/>
    <w:rsid w:val="00843394"/>
    <w:rsid w:val="008434B0"/>
    <w:rsid w:val="008434BD"/>
    <w:rsid w:val="00843522"/>
    <w:rsid w:val="008437E2"/>
    <w:rsid w:val="0084385A"/>
    <w:rsid w:val="0084387F"/>
    <w:rsid w:val="00843AFD"/>
    <w:rsid w:val="00843B2B"/>
    <w:rsid w:val="00843B2C"/>
    <w:rsid w:val="00843CBC"/>
    <w:rsid w:val="00843CF8"/>
    <w:rsid w:val="008441DC"/>
    <w:rsid w:val="00844453"/>
    <w:rsid w:val="008444F8"/>
    <w:rsid w:val="008445D2"/>
    <w:rsid w:val="00844750"/>
    <w:rsid w:val="00844864"/>
    <w:rsid w:val="0084495B"/>
    <w:rsid w:val="00844BE3"/>
    <w:rsid w:val="00844E1B"/>
    <w:rsid w:val="00844ECA"/>
    <w:rsid w:val="00844F5E"/>
    <w:rsid w:val="00845303"/>
    <w:rsid w:val="0084543A"/>
    <w:rsid w:val="00845448"/>
    <w:rsid w:val="00845516"/>
    <w:rsid w:val="0084569C"/>
    <w:rsid w:val="0084574F"/>
    <w:rsid w:val="0084577A"/>
    <w:rsid w:val="008457E0"/>
    <w:rsid w:val="00845A7B"/>
    <w:rsid w:val="00845A92"/>
    <w:rsid w:val="00845AEC"/>
    <w:rsid w:val="00845BB5"/>
    <w:rsid w:val="00845E1D"/>
    <w:rsid w:val="00845F51"/>
    <w:rsid w:val="00846049"/>
    <w:rsid w:val="00846106"/>
    <w:rsid w:val="00846197"/>
    <w:rsid w:val="00846273"/>
    <w:rsid w:val="00846363"/>
    <w:rsid w:val="00846467"/>
    <w:rsid w:val="00846487"/>
    <w:rsid w:val="00846661"/>
    <w:rsid w:val="00846AC4"/>
    <w:rsid w:val="00846C77"/>
    <w:rsid w:val="00846CF8"/>
    <w:rsid w:val="00846D95"/>
    <w:rsid w:val="00846E99"/>
    <w:rsid w:val="00847458"/>
    <w:rsid w:val="00847509"/>
    <w:rsid w:val="008475E1"/>
    <w:rsid w:val="00847964"/>
    <w:rsid w:val="00847991"/>
    <w:rsid w:val="00847C4E"/>
    <w:rsid w:val="00847E24"/>
    <w:rsid w:val="00847F69"/>
    <w:rsid w:val="008503E7"/>
    <w:rsid w:val="008504D6"/>
    <w:rsid w:val="0085065C"/>
    <w:rsid w:val="00850A04"/>
    <w:rsid w:val="00850A34"/>
    <w:rsid w:val="00850AE8"/>
    <w:rsid w:val="00850B13"/>
    <w:rsid w:val="00850ECC"/>
    <w:rsid w:val="008515B4"/>
    <w:rsid w:val="00851695"/>
    <w:rsid w:val="00851A1A"/>
    <w:rsid w:val="00851B22"/>
    <w:rsid w:val="00851BA5"/>
    <w:rsid w:val="00852338"/>
    <w:rsid w:val="00852843"/>
    <w:rsid w:val="00852AA6"/>
    <w:rsid w:val="00852AE9"/>
    <w:rsid w:val="00852B0B"/>
    <w:rsid w:val="00852EE2"/>
    <w:rsid w:val="00852FAF"/>
    <w:rsid w:val="0085325E"/>
    <w:rsid w:val="008532A7"/>
    <w:rsid w:val="00853A43"/>
    <w:rsid w:val="00853B5B"/>
    <w:rsid w:val="00853C45"/>
    <w:rsid w:val="00853FD8"/>
    <w:rsid w:val="00854090"/>
    <w:rsid w:val="008540C8"/>
    <w:rsid w:val="008546FB"/>
    <w:rsid w:val="00854983"/>
    <w:rsid w:val="0085499C"/>
    <w:rsid w:val="00854A91"/>
    <w:rsid w:val="00854E0E"/>
    <w:rsid w:val="00855375"/>
    <w:rsid w:val="008553C8"/>
    <w:rsid w:val="008556F2"/>
    <w:rsid w:val="00855B22"/>
    <w:rsid w:val="00855D04"/>
    <w:rsid w:val="00855DB5"/>
    <w:rsid w:val="00855F8A"/>
    <w:rsid w:val="008561D0"/>
    <w:rsid w:val="008561D7"/>
    <w:rsid w:val="00856221"/>
    <w:rsid w:val="008562C6"/>
    <w:rsid w:val="00856301"/>
    <w:rsid w:val="00856377"/>
    <w:rsid w:val="00856499"/>
    <w:rsid w:val="008569DF"/>
    <w:rsid w:val="00856A3D"/>
    <w:rsid w:val="00856B5A"/>
    <w:rsid w:val="00856D2B"/>
    <w:rsid w:val="00856DEB"/>
    <w:rsid w:val="00856E4A"/>
    <w:rsid w:val="00856F9A"/>
    <w:rsid w:val="0085722A"/>
    <w:rsid w:val="0085740F"/>
    <w:rsid w:val="00857686"/>
    <w:rsid w:val="00857783"/>
    <w:rsid w:val="00857859"/>
    <w:rsid w:val="008578B1"/>
    <w:rsid w:val="008578C4"/>
    <w:rsid w:val="00857C34"/>
    <w:rsid w:val="00857E17"/>
    <w:rsid w:val="00857E37"/>
    <w:rsid w:val="008600FD"/>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E7F"/>
    <w:rsid w:val="00860F58"/>
    <w:rsid w:val="00861043"/>
    <w:rsid w:val="008611A3"/>
    <w:rsid w:val="008612B9"/>
    <w:rsid w:val="008616C3"/>
    <w:rsid w:val="00861750"/>
    <w:rsid w:val="0086175B"/>
    <w:rsid w:val="00861819"/>
    <w:rsid w:val="00861B41"/>
    <w:rsid w:val="00861B61"/>
    <w:rsid w:val="00861D65"/>
    <w:rsid w:val="00861DA1"/>
    <w:rsid w:val="00861EAC"/>
    <w:rsid w:val="00861F94"/>
    <w:rsid w:val="008620C2"/>
    <w:rsid w:val="00862173"/>
    <w:rsid w:val="00862235"/>
    <w:rsid w:val="00862290"/>
    <w:rsid w:val="00862558"/>
    <w:rsid w:val="008625EE"/>
    <w:rsid w:val="008626B0"/>
    <w:rsid w:val="008627F0"/>
    <w:rsid w:val="00862988"/>
    <w:rsid w:val="008629B7"/>
    <w:rsid w:val="00862A4E"/>
    <w:rsid w:val="00862B17"/>
    <w:rsid w:val="00862BA2"/>
    <w:rsid w:val="00862D54"/>
    <w:rsid w:val="00862F15"/>
    <w:rsid w:val="0086305F"/>
    <w:rsid w:val="00863096"/>
    <w:rsid w:val="00863109"/>
    <w:rsid w:val="00863293"/>
    <w:rsid w:val="00863403"/>
    <w:rsid w:val="00863479"/>
    <w:rsid w:val="008638A8"/>
    <w:rsid w:val="00863AA0"/>
    <w:rsid w:val="00863CBF"/>
    <w:rsid w:val="00864462"/>
    <w:rsid w:val="008644FC"/>
    <w:rsid w:val="0086496D"/>
    <w:rsid w:val="00864A9F"/>
    <w:rsid w:val="00864C02"/>
    <w:rsid w:val="008650AB"/>
    <w:rsid w:val="008651B3"/>
    <w:rsid w:val="008655C9"/>
    <w:rsid w:val="00865696"/>
    <w:rsid w:val="008656A7"/>
    <w:rsid w:val="00865784"/>
    <w:rsid w:val="00865B32"/>
    <w:rsid w:val="00865D02"/>
    <w:rsid w:val="00865D4C"/>
    <w:rsid w:val="00865DE1"/>
    <w:rsid w:val="00865EB2"/>
    <w:rsid w:val="00865EF7"/>
    <w:rsid w:val="00866176"/>
    <w:rsid w:val="00866646"/>
    <w:rsid w:val="00866903"/>
    <w:rsid w:val="008669CA"/>
    <w:rsid w:val="00866A20"/>
    <w:rsid w:val="00866BFD"/>
    <w:rsid w:val="00866FEA"/>
    <w:rsid w:val="00867027"/>
    <w:rsid w:val="008670AC"/>
    <w:rsid w:val="00867180"/>
    <w:rsid w:val="008671D7"/>
    <w:rsid w:val="00867255"/>
    <w:rsid w:val="0086746F"/>
    <w:rsid w:val="0086775E"/>
    <w:rsid w:val="008678F0"/>
    <w:rsid w:val="00867CE6"/>
    <w:rsid w:val="00867DBF"/>
    <w:rsid w:val="00870018"/>
    <w:rsid w:val="0087006E"/>
    <w:rsid w:val="00870086"/>
    <w:rsid w:val="00870349"/>
    <w:rsid w:val="0087064D"/>
    <w:rsid w:val="0087069F"/>
    <w:rsid w:val="00870793"/>
    <w:rsid w:val="00870869"/>
    <w:rsid w:val="00870884"/>
    <w:rsid w:val="008708EE"/>
    <w:rsid w:val="0087095E"/>
    <w:rsid w:val="0087097B"/>
    <w:rsid w:val="00870A1C"/>
    <w:rsid w:val="00870B07"/>
    <w:rsid w:val="00870E04"/>
    <w:rsid w:val="00871029"/>
    <w:rsid w:val="00871096"/>
    <w:rsid w:val="00871171"/>
    <w:rsid w:val="008711F8"/>
    <w:rsid w:val="00871322"/>
    <w:rsid w:val="00871372"/>
    <w:rsid w:val="008714CD"/>
    <w:rsid w:val="008714FA"/>
    <w:rsid w:val="00871664"/>
    <w:rsid w:val="0087186F"/>
    <w:rsid w:val="008718B8"/>
    <w:rsid w:val="00871D14"/>
    <w:rsid w:val="0087228E"/>
    <w:rsid w:val="008722B0"/>
    <w:rsid w:val="00872496"/>
    <w:rsid w:val="0087250F"/>
    <w:rsid w:val="00872544"/>
    <w:rsid w:val="008727E9"/>
    <w:rsid w:val="00872882"/>
    <w:rsid w:val="00872A15"/>
    <w:rsid w:val="00872ACB"/>
    <w:rsid w:val="00872BBC"/>
    <w:rsid w:val="00872C7C"/>
    <w:rsid w:val="00872D63"/>
    <w:rsid w:val="00872DD4"/>
    <w:rsid w:val="00872F39"/>
    <w:rsid w:val="008730FE"/>
    <w:rsid w:val="00873218"/>
    <w:rsid w:val="00873330"/>
    <w:rsid w:val="00873463"/>
    <w:rsid w:val="008734E7"/>
    <w:rsid w:val="008736F2"/>
    <w:rsid w:val="008738E8"/>
    <w:rsid w:val="00873A51"/>
    <w:rsid w:val="00873BF0"/>
    <w:rsid w:val="00873C85"/>
    <w:rsid w:val="00873C8D"/>
    <w:rsid w:val="00873CAD"/>
    <w:rsid w:val="00873F39"/>
    <w:rsid w:val="00873F56"/>
    <w:rsid w:val="008740B9"/>
    <w:rsid w:val="00874127"/>
    <w:rsid w:val="008742CE"/>
    <w:rsid w:val="008744D1"/>
    <w:rsid w:val="00874656"/>
    <w:rsid w:val="00874704"/>
    <w:rsid w:val="00874762"/>
    <w:rsid w:val="00874C18"/>
    <w:rsid w:val="00874D13"/>
    <w:rsid w:val="00874E33"/>
    <w:rsid w:val="00874E5A"/>
    <w:rsid w:val="00874FAC"/>
    <w:rsid w:val="0087504C"/>
    <w:rsid w:val="00875451"/>
    <w:rsid w:val="00875755"/>
    <w:rsid w:val="00875905"/>
    <w:rsid w:val="0087592B"/>
    <w:rsid w:val="00875957"/>
    <w:rsid w:val="008759C1"/>
    <w:rsid w:val="00875D12"/>
    <w:rsid w:val="00875F79"/>
    <w:rsid w:val="00875FBD"/>
    <w:rsid w:val="00875FE6"/>
    <w:rsid w:val="008763B6"/>
    <w:rsid w:val="00876AC2"/>
    <w:rsid w:val="00876AC7"/>
    <w:rsid w:val="00876D65"/>
    <w:rsid w:val="00876F05"/>
    <w:rsid w:val="0087700C"/>
    <w:rsid w:val="008771AF"/>
    <w:rsid w:val="0087763F"/>
    <w:rsid w:val="0087792F"/>
    <w:rsid w:val="00877959"/>
    <w:rsid w:val="00877974"/>
    <w:rsid w:val="00877C06"/>
    <w:rsid w:val="00877C45"/>
    <w:rsid w:val="00877C57"/>
    <w:rsid w:val="00877FA3"/>
    <w:rsid w:val="0088009C"/>
    <w:rsid w:val="008800EC"/>
    <w:rsid w:val="008801A5"/>
    <w:rsid w:val="0088037D"/>
    <w:rsid w:val="008804C9"/>
    <w:rsid w:val="00880BDC"/>
    <w:rsid w:val="00880C97"/>
    <w:rsid w:val="00880D44"/>
    <w:rsid w:val="00880D84"/>
    <w:rsid w:val="00880E1E"/>
    <w:rsid w:val="00880F29"/>
    <w:rsid w:val="00880F4F"/>
    <w:rsid w:val="008810DF"/>
    <w:rsid w:val="008810FA"/>
    <w:rsid w:val="00881449"/>
    <w:rsid w:val="0088176C"/>
    <w:rsid w:val="008817A2"/>
    <w:rsid w:val="00881842"/>
    <w:rsid w:val="008819A5"/>
    <w:rsid w:val="008819D2"/>
    <w:rsid w:val="00881DF9"/>
    <w:rsid w:val="00881F28"/>
    <w:rsid w:val="0088202F"/>
    <w:rsid w:val="008820BE"/>
    <w:rsid w:val="00882460"/>
    <w:rsid w:val="008824E6"/>
    <w:rsid w:val="0088282C"/>
    <w:rsid w:val="008829DC"/>
    <w:rsid w:val="00882BB1"/>
    <w:rsid w:val="00882D3B"/>
    <w:rsid w:val="00882F52"/>
    <w:rsid w:val="00883004"/>
    <w:rsid w:val="00883095"/>
    <w:rsid w:val="00883333"/>
    <w:rsid w:val="00883685"/>
    <w:rsid w:val="0088393F"/>
    <w:rsid w:val="00883ED6"/>
    <w:rsid w:val="00883F0E"/>
    <w:rsid w:val="00884255"/>
    <w:rsid w:val="0088425B"/>
    <w:rsid w:val="0088427D"/>
    <w:rsid w:val="00884473"/>
    <w:rsid w:val="00884720"/>
    <w:rsid w:val="00884740"/>
    <w:rsid w:val="008848F6"/>
    <w:rsid w:val="00884AD8"/>
    <w:rsid w:val="00884CDF"/>
    <w:rsid w:val="0088514D"/>
    <w:rsid w:val="00885650"/>
    <w:rsid w:val="00885651"/>
    <w:rsid w:val="0088565E"/>
    <w:rsid w:val="008856A4"/>
    <w:rsid w:val="0088579F"/>
    <w:rsid w:val="00885C64"/>
    <w:rsid w:val="00885D5D"/>
    <w:rsid w:val="00885EC3"/>
    <w:rsid w:val="00885EC9"/>
    <w:rsid w:val="00885F46"/>
    <w:rsid w:val="00885F7A"/>
    <w:rsid w:val="00886080"/>
    <w:rsid w:val="00886223"/>
    <w:rsid w:val="008862CF"/>
    <w:rsid w:val="0088651F"/>
    <w:rsid w:val="0088682A"/>
    <w:rsid w:val="00886AA7"/>
    <w:rsid w:val="00886B5B"/>
    <w:rsid w:val="00887298"/>
    <w:rsid w:val="008872FE"/>
    <w:rsid w:val="00887394"/>
    <w:rsid w:val="00887479"/>
    <w:rsid w:val="00887573"/>
    <w:rsid w:val="0088762F"/>
    <w:rsid w:val="008876DF"/>
    <w:rsid w:val="00887771"/>
    <w:rsid w:val="00887885"/>
    <w:rsid w:val="00887B71"/>
    <w:rsid w:val="00887C01"/>
    <w:rsid w:val="00887C4D"/>
    <w:rsid w:val="00887CDD"/>
    <w:rsid w:val="00887FEF"/>
    <w:rsid w:val="0089000E"/>
    <w:rsid w:val="00890034"/>
    <w:rsid w:val="0089028B"/>
    <w:rsid w:val="00890394"/>
    <w:rsid w:val="00890757"/>
    <w:rsid w:val="008907B2"/>
    <w:rsid w:val="008909D6"/>
    <w:rsid w:val="00890A0B"/>
    <w:rsid w:val="00890A64"/>
    <w:rsid w:val="00890BCD"/>
    <w:rsid w:val="00890DFA"/>
    <w:rsid w:val="00890E0D"/>
    <w:rsid w:val="00890F04"/>
    <w:rsid w:val="00890FBE"/>
    <w:rsid w:val="00891195"/>
    <w:rsid w:val="008913F1"/>
    <w:rsid w:val="00891548"/>
    <w:rsid w:val="008917D6"/>
    <w:rsid w:val="00891A48"/>
    <w:rsid w:val="00891E81"/>
    <w:rsid w:val="00891F63"/>
    <w:rsid w:val="00892158"/>
    <w:rsid w:val="00892253"/>
    <w:rsid w:val="008922DF"/>
    <w:rsid w:val="0089232A"/>
    <w:rsid w:val="00892522"/>
    <w:rsid w:val="00892860"/>
    <w:rsid w:val="0089295B"/>
    <w:rsid w:val="00892EDF"/>
    <w:rsid w:val="00893024"/>
    <w:rsid w:val="00893227"/>
    <w:rsid w:val="00893235"/>
    <w:rsid w:val="0089339F"/>
    <w:rsid w:val="0089363D"/>
    <w:rsid w:val="00893B24"/>
    <w:rsid w:val="00893B3B"/>
    <w:rsid w:val="00893BA4"/>
    <w:rsid w:val="00893DB3"/>
    <w:rsid w:val="00893DC3"/>
    <w:rsid w:val="00893EA0"/>
    <w:rsid w:val="00893F47"/>
    <w:rsid w:val="00893FCD"/>
    <w:rsid w:val="0089400C"/>
    <w:rsid w:val="008940D4"/>
    <w:rsid w:val="0089410E"/>
    <w:rsid w:val="008943B9"/>
    <w:rsid w:val="00894683"/>
    <w:rsid w:val="008947CA"/>
    <w:rsid w:val="0089482C"/>
    <w:rsid w:val="0089487B"/>
    <w:rsid w:val="008948A0"/>
    <w:rsid w:val="00894A2E"/>
    <w:rsid w:val="00894ADC"/>
    <w:rsid w:val="00894D16"/>
    <w:rsid w:val="008951C7"/>
    <w:rsid w:val="0089521E"/>
    <w:rsid w:val="00895243"/>
    <w:rsid w:val="00895514"/>
    <w:rsid w:val="0089552F"/>
    <w:rsid w:val="008955D7"/>
    <w:rsid w:val="0089585F"/>
    <w:rsid w:val="008958AF"/>
    <w:rsid w:val="00895A0C"/>
    <w:rsid w:val="00895BE6"/>
    <w:rsid w:val="00895D7C"/>
    <w:rsid w:val="008961A5"/>
    <w:rsid w:val="00896814"/>
    <w:rsid w:val="0089699C"/>
    <w:rsid w:val="00896A1D"/>
    <w:rsid w:val="00896A8F"/>
    <w:rsid w:val="00896BD3"/>
    <w:rsid w:val="00896D10"/>
    <w:rsid w:val="00896DF5"/>
    <w:rsid w:val="00896E6B"/>
    <w:rsid w:val="00896FD8"/>
    <w:rsid w:val="00897082"/>
    <w:rsid w:val="008970F6"/>
    <w:rsid w:val="00897197"/>
    <w:rsid w:val="008971D4"/>
    <w:rsid w:val="008972CB"/>
    <w:rsid w:val="008975C4"/>
    <w:rsid w:val="008977A2"/>
    <w:rsid w:val="0089792B"/>
    <w:rsid w:val="00897ACE"/>
    <w:rsid w:val="00897D90"/>
    <w:rsid w:val="00897FA7"/>
    <w:rsid w:val="008A0173"/>
    <w:rsid w:val="008A01B3"/>
    <w:rsid w:val="008A0339"/>
    <w:rsid w:val="008A03A0"/>
    <w:rsid w:val="008A03D3"/>
    <w:rsid w:val="008A0473"/>
    <w:rsid w:val="008A04C7"/>
    <w:rsid w:val="008A06C2"/>
    <w:rsid w:val="008A0964"/>
    <w:rsid w:val="008A0FB5"/>
    <w:rsid w:val="008A10E3"/>
    <w:rsid w:val="008A1267"/>
    <w:rsid w:val="008A13FF"/>
    <w:rsid w:val="008A18A2"/>
    <w:rsid w:val="008A19F1"/>
    <w:rsid w:val="008A1B26"/>
    <w:rsid w:val="008A1C65"/>
    <w:rsid w:val="008A1EA1"/>
    <w:rsid w:val="008A1FBC"/>
    <w:rsid w:val="008A2258"/>
    <w:rsid w:val="008A237E"/>
    <w:rsid w:val="008A24BD"/>
    <w:rsid w:val="008A27AE"/>
    <w:rsid w:val="008A289A"/>
    <w:rsid w:val="008A294D"/>
    <w:rsid w:val="008A2A86"/>
    <w:rsid w:val="008A2AAE"/>
    <w:rsid w:val="008A2B23"/>
    <w:rsid w:val="008A2BC0"/>
    <w:rsid w:val="008A2C4C"/>
    <w:rsid w:val="008A2DE7"/>
    <w:rsid w:val="008A2F26"/>
    <w:rsid w:val="008A2F49"/>
    <w:rsid w:val="008A2FDC"/>
    <w:rsid w:val="008A31A8"/>
    <w:rsid w:val="008A3537"/>
    <w:rsid w:val="008A36ED"/>
    <w:rsid w:val="008A3898"/>
    <w:rsid w:val="008A3C76"/>
    <w:rsid w:val="008A3CD6"/>
    <w:rsid w:val="008A3D01"/>
    <w:rsid w:val="008A42D8"/>
    <w:rsid w:val="008A457F"/>
    <w:rsid w:val="008A484B"/>
    <w:rsid w:val="008A4911"/>
    <w:rsid w:val="008A49EF"/>
    <w:rsid w:val="008A4C28"/>
    <w:rsid w:val="008A4C39"/>
    <w:rsid w:val="008A4DAC"/>
    <w:rsid w:val="008A4E04"/>
    <w:rsid w:val="008A52DC"/>
    <w:rsid w:val="008A53C3"/>
    <w:rsid w:val="008A5609"/>
    <w:rsid w:val="008A5791"/>
    <w:rsid w:val="008A59E9"/>
    <w:rsid w:val="008A5B5C"/>
    <w:rsid w:val="008A5B9F"/>
    <w:rsid w:val="008A5F6D"/>
    <w:rsid w:val="008A62D3"/>
    <w:rsid w:val="008A631F"/>
    <w:rsid w:val="008A6394"/>
    <w:rsid w:val="008A6492"/>
    <w:rsid w:val="008A657E"/>
    <w:rsid w:val="008A668F"/>
    <w:rsid w:val="008A66E2"/>
    <w:rsid w:val="008A695A"/>
    <w:rsid w:val="008A6BA5"/>
    <w:rsid w:val="008A6F9D"/>
    <w:rsid w:val="008A726E"/>
    <w:rsid w:val="008A7282"/>
    <w:rsid w:val="008A72A4"/>
    <w:rsid w:val="008A7382"/>
    <w:rsid w:val="008A758D"/>
    <w:rsid w:val="008A75C5"/>
    <w:rsid w:val="008A7669"/>
    <w:rsid w:val="008A76CB"/>
    <w:rsid w:val="008A7819"/>
    <w:rsid w:val="008A7B15"/>
    <w:rsid w:val="008A7D57"/>
    <w:rsid w:val="008B01A2"/>
    <w:rsid w:val="008B01BA"/>
    <w:rsid w:val="008B0281"/>
    <w:rsid w:val="008B029D"/>
    <w:rsid w:val="008B02F5"/>
    <w:rsid w:val="008B0353"/>
    <w:rsid w:val="008B054B"/>
    <w:rsid w:val="008B07C2"/>
    <w:rsid w:val="008B08C4"/>
    <w:rsid w:val="008B097E"/>
    <w:rsid w:val="008B09C4"/>
    <w:rsid w:val="008B09C5"/>
    <w:rsid w:val="008B0A60"/>
    <w:rsid w:val="008B0A96"/>
    <w:rsid w:val="008B0CA6"/>
    <w:rsid w:val="008B0CD0"/>
    <w:rsid w:val="008B0F9B"/>
    <w:rsid w:val="008B1178"/>
    <w:rsid w:val="008B130E"/>
    <w:rsid w:val="008B1368"/>
    <w:rsid w:val="008B150F"/>
    <w:rsid w:val="008B1593"/>
    <w:rsid w:val="008B1651"/>
    <w:rsid w:val="008B175A"/>
    <w:rsid w:val="008B182D"/>
    <w:rsid w:val="008B188F"/>
    <w:rsid w:val="008B18CE"/>
    <w:rsid w:val="008B18D0"/>
    <w:rsid w:val="008B1DBB"/>
    <w:rsid w:val="008B1F4F"/>
    <w:rsid w:val="008B2052"/>
    <w:rsid w:val="008B20A6"/>
    <w:rsid w:val="008B21F5"/>
    <w:rsid w:val="008B2502"/>
    <w:rsid w:val="008B2646"/>
    <w:rsid w:val="008B269F"/>
    <w:rsid w:val="008B2729"/>
    <w:rsid w:val="008B28EC"/>
    <w:rsid w:val="008B2998"/>
    <w:rsid w:val="008B2A2E"/>
    <w:rsid w:val="008B2AB2"/>
    <w:rsid w:val="008B2CAD"/>
    <w:rsid w:val="008B2D1D"/>
    <w:rsid w:val="008B2DEB"/>
    <w:rsid w:val="008B2DF6"/>
    <w:rsid w:val="008B2E41"/>
    <w:rsid w:val="008B3224"/>
    <w:rsid w:val="008B35C8"/>
    <w:rsid w:val="008B36C8"/>
    <w:rsid w:val="008B3779"/>
    <w:rsid w:val="008B3820"/>
    <w:rsid w:val="008B39E9"/>
    <w:rsid w:val="008B3A5B"/>
    <w:rsid w:val="008B3B13"/>
    <w:rsid w:val="008B3C76"/>
    <w:rsid w:val="008B3E81"/>
    <w:rsid w:val="008B3EA4"/>
    <w:rsid w:val="008B41EF"/>
    <w:rsid w:val="008B4230"/>
    <w:rsid w:val="008B447F"/>
    <w:rsid w:val="008B44A9"/>
    <w:rsid w:val="008B44E1"/>
    <w:rsid w:val="008B4717"/>
    <w:rsid w:val="008B4866"/>
    <w:rsid w:val="008B4A4A"/>
    <w:rsid w:val="008B4B0D"/>
    <w:rsid w:val="008B4B33"/>
    <w:rsid w:val="008B4C1E"/>
    <w:rsid w:val="008B4C9D"/>
    <w:rsid w:val="008B4D1F"/>
    <w:rsid w:val="008B5120"/>
    <w:rsid w:val="008B512E"/>
    <w:rsid w:val="008B53C5"/>
    <w:rsid w:val="008B5420"/>
    <w:rsid w:val="008B5448"/>
    <w:rsid w:val="008B5577"/>
    <w:rsid w:val="008B55DD"/>
    <w:rsid w:val="008B59D1"/>
    <w:rsid w:val="008B5BC2"/>
    <w:rsid w:val="008B5D18"/>
    <w:rsid w:val="008B5DF8"/>
    <w:rsid w:val="008B60ED"/>
    <w:rsid w:val="008B6116"/>
    <w:rsid w:val="008B61E0"/>
    <w:rsid w:val="008B66CB"/>
    <w:rsid w:val="008B6762"/>
    <w:rsid w:val="008B6A84"/>
    <w:rsid w:val="008B6C1A"/>
    <w:rsid w:val="008B6DA6"/>
    <w:rsid w:val="008B6E3A"/>
    <w:rsid w:val="008B6E5C"/>
    <w:rsid w:val="008B6EEA"/>
    <w:rsid w:val="008B6F65"/>
    <w:rsid w:val="008B7095"/>
    <w:rsid w:val="008B71F9"/>
    <w:rsid w:val="008B7387"/>
    <w:rsid w:val="008B78FF"/>
    <w:rsid w:val="008B7B34"/>
    <w:rsid w:val="008B7D02"/>
    <w:rsid w:val="008B7DBA"/>
    <w:rsid w:val="008B7E82"/>
    <w:rsid w:val="008C000A"/>
    <w:rsid w:val="008C00C3"/>
    <w:rsid w:val="008C018D"/>
    <w:rsid w:val="008C0251"/>
    <w:rsid w:val="008C0326"/>
    <w:rsid w:val="008C03EB"/>
    <w:rsid w:val="008C0827"/>
    <w:rsid w:val="008C08EA"/>
    <w:rsid w:val="008C0A24"/>
    <w:rsid w:val="008C0A2A"/>
    <w:rsid w:val="008C1161"/>
    <w:rsid w:val="008C12E7"/>
    <w:rsid w:val="008C16C4"/>
    <w:rsid w:val="008C1A66"/>
    <w:rsid w:val="008C1C6C"/>
    <w:rsid w:val="008C1E7F"/>
    <w:rsid w:val="008C1FEC"/>
    <w:rsid w:val="008C2021"/>
    <w:rsid w:val="008C2135"/>
    <w:rsid w:val="008C2236"/>
    <w:rsid w:val="008C2291"/>
    <w:rsid w:val="008C2426"/>
    <w:rsid w:val="008C2453"/>
    <w:rsid w:val="008C2649"/>
    <w:rsid w:val="008C26B4"/>
    <w:rsid w:val="008C2767"/>
    <w:rsid w:val="008C2803"/>
    <w:rsid w:val="008C2BC8"/>
    <w:rsid w:val="008C2D68"/>
    <w:rsid w:val="008C2DB9"/>
    <w:rsid w:val="008C2FCA"/>
    <w:rsid w:val="008C306C"/>
    <w:rsid w:val="008C35FC"/>
    <w:rsid w:val="008C370C"/>
    <w:rsid w:val="008C39A1"/>
    <w:rsid w:val="008C4019"/>
    <w:rsid w:val="008C421A"/>
    <w:rsid w:val="008C4361"/>
    <w:rsid w:val="008C4929"/>
    <w:rsid w:val="008C49FF"/>
    <w:rsid w:val="008C4A52"/>
    <w:rsid w:val="008C4B47"/>
    <w:rsid w:val="008C5107"/>
    <w:rsid w:val="008C53F3"/>
    <w:rsid w:val="008C540B"/>
    <w:rsid w:val="008C5523"/>
    <w:rsid w:val="008C570A"/>
    <w:rsid w:val="008C575E"/>
    <w:rsid w:val="008C5957"/>
    <w:rsid w:val="008C59D5"/>
    <w:rsid w:val="008C5ACC"/>
    <w:rsid w:val="008C5B10"/>
    <w:rsid w:val="008C5BC2"/>
    <w:rsid w:val="008C5DAC"/>
    <w:rsid w:val="008C5F31"/>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245"/>
    <w:rsid w:val="008C74CC"/>
    <w:rsid w:val="008C7570"/>
    <w:rsid w:val="008C76D5"/>
    <w:rsid w:val="008C78DF"/>
    <w:rsid w:val="008C7C57"/>
    <w:rsid w:val="008C7CC2"/>
    <w:rsid w:val="008C7F77"/>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F05"/>
    <w:rsid w:val="008D1023"/>
    <w:rsid w:val="008D13DC"/>
    <w:rsid w:val="008D1447"/>
    <w:rsid w:val="008D149D"/>
    <w:rsid w:val="008D14CD"/>
    <w:rsid w:val="008D17ED"/>
    <w:rsid w:val="008D1CDD"/>
    <w:rsid w:val="008D1E23"/>
    <w:rsid w:val="008D1F77"/>
    <w:rsid w:val="008D1F96"/>
    <w:rsid w:val="008D203E"/>
    <w:rsid w:val="008D2209"/>
    <w:rsid w:val="008D22AD"/>
    <w:rsid w:val="008D23D3"/>
    <w:rsid w:val="008D2461"/>
    <w:rsid w:val="008D24F3"/>
    <w:rsid w:val="008D2781"/>
    <w:rsid w:val="008D27F6"/>
    <w:rsid w:val="008D2801"/>
    <w:rsid w:val="008D2AA8"/>
    <w:rsid w:val="008D2AC2"/>
    <w:rsid w:val="008D2DD8"/>
    <w:rsid w:val="008D2E67"/>
    <w:rsid w:val="008D30F5"/>
    <w:rsid w:val="008D3208"/>
    <w:rsid w:val="008D3321"/>
    <w:rsid w:val="008D3368"/>
    <w:rsid w:val="008D356E"/>
    <w:rsid w:val="008D38CC"/>
    <w:rsid w:val="008D3993"/>
    <w:rsid w:val="008D399A"/>
    <w:rsid w:val="008D3A3E"/>
    <w:rsid w:val="008D3D93"/>
    <w:rsid w:val="008D41D9"/>
    <w:rsid w:val="008D4259"/>
    <w:rsid w:val="008D4318"/>
    <w:rsid w:val="008D453F"/>
    <w:rsid w:val="008D468A"/>
    <w:rsid w:val="008D477E"/>
    <w:rsid w:val="008D4B02"/>
    <w:rsid w:val="008D4D2D"/>
    <w:rsid w:val="008D508F"/>
    <w:rsid w:val="008D538D"/>
    <w:rsid w:val="008D53C1"/>
    <w:rsid w:val="008D54AD"/>
    <w:rsid w:val="008D5879"/>
    <w:rsid w:val="008D592F"/>
    <w:rsid w:val="008D5931"/>
    <w:rsid w:val="008D5A8F"/>
    <w:rsid w:val="008D5F83"/>
    <w:rsid w:val="008D5FCD"/>
    <w:rsid w:val="008D6035"/>
    <w:rsid w:val="008D6255"/>
    <w:rsid w:val="008D6397"/>
    <w:rsid w:val="008D65B3"/>
    <w:rsid w:val="008D666E"/>
    <w:rsid w:val="008D6733"/>
    <w:rsid w:val="008D6791"/>
    <w:rsid w:val="008D6BDB"/>
    <w:rsid w:val="008D6D59"/>
    <w:rsid w:val="008D6E70"/>
    <w:rsid w:val="008D6F12"/>
    <w:rsid w:val="008D6F90"/>
    <w:rsid w:val="008D742F"/>
    <w:rsid w:val="008D7554"/>
    <w:rsid w:val="008D7615"/>
    <w:rsid w:val="008D76A0"/>
    <w:rsid w:val="008D7787"/>
    <w:rsid w:val="008D7890"/>
    <w:rsid w:val="008D7DEB"/>
    <w:rsid w:val="008D7E1F"/>
    <w:rsid w:val="008D7E95"/>
    <w:rsid w:val="008E0065"/>
    <w:rsid w:val="008E00FB"/>
    <w:rsid w:val="008E0186"/>
    <w:rsid w:val="008E04B5"/>
    <w:rsid w:val="008E0615"/>
    <w:rsid w:val="008E0652"/>
    <w:rsid w:val="008E074C"/>
    <w:rsid w:val="008E07C6"/>
    <w:rsid w:val="008E0886"/>
    <w:rsid w:val="008E0CDD"/>
    <w:rsid w:val="008E0D40"/>
    <w:rsid w:val="008E0E89"/>
    <w:rsid w:val="008E0E8C"/>
    <w:rsid w:val="008E1205"/>
    <w:rsid w:val="008E120F"/>
    <w:rsid w:val="008E1217"/>
    <w:rsid w:val="008E127C"/>
    <w:rsid w:val="008E1518"/>
    <w:rsid w:val="008E15AC"/>
    <w:rsid w:val="008E1785"/>
    <w:rsid w:val="008E188D"/>
    <w:rsid w:val="008E1B6C"/>
    <w:rsid w:val="008E1FDF"/>
    <w:rsid w:val="008E2051"/>
    <w:rsid w:val="008E20D6"/>
    <w:rsid w:val="008E20EC"/>
    <w:rsid w:val="008E225F"/>
    <w:rsid w:val="008E2562"/>
    <w:rsid w:val="008E29A3"/>
    <w:rsid w:val="008E2A65"/>
    <w:rsid w:val="008E2AA8"/>
    <w:rsid w:val="008E2B47"/>
    <w:rsid w:val="008E2C9C"/>
    <w:rsid w:val="008E2D13"/>
    <w:rsid w:val="008E2E8C"/>
    <w:rsid w:val="008E30A2"/>
    <w:rsid w:val="008E3278"/>
    <w:rsid w:val="008E35DF"/>
    <w:rsid w:val="008E378A"/>
    <w:rsid w:val="008E3873"/>
    <w:rsid w:val="008E391A"/>
    <w:rsid w:val="008E3A03"/>
    <w:rsid w:val="008E3B66"/>
    <w:rsid w:val="008E3BE5"/>
    <w:rsid w:val="008E3C18"/>
    <w:rsid w:val="008E3D5F"/>
    <w:rsid w:val="008E3F52"/>
    <w:rsid w:val="008E412D"/>
    <w:rsid w:val="008E431C"/>
    <w:rsid w:val="008E451A"/>
    <w:rsid w:val="008E45D0"/>
    <w:rsid w:val="008E4890"/>
    <w:rsid w:val="008E48FD"/>
    <w:rsid w:val="008E49D0"/>
    <w:rsid w:val="008E4B21"/>
    <w:rsid w:val="008E4CA5"/>
    <w:rsid w:val="008E4E39"/>
    <w:rsid w:val="008E50BD"/>
    <w:rsid w:val="008E52DD"/>
    <w:rsid w:val="008E5369"/>
    <w:rsid w:val="008E5412"/>
    <w:rsid w:val="008E560B"/>
    <w:rsid w:val="008E5625"/>
    <w:rsid w:val="008E5A00"/>
    <w:rsid w:val="008E5B5F"/>
    <w:rsid w:val="008E5BD5"/>
    <w:rsid w:val="008E5D01"/>
    <w:rsid w:val="008E5D5A"/>
    <w:rsid w:val="008E5ED6"/>
    <w:rsid w:val="008E5EF1"/>
    <w:rsid w:val="008E61FC"/>
    <w:rsid w:val="008E624A"/>
    <w:rsid w:val="008E6788"/>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3BD"/>
    <w:rsid w:val="008F044C"/>
    <w:rsid w:val="008F0460"/>
    <w:rsid w:val="008F06E5"/>
    <w:rsid w:val="008F07E1"/>
    <w:rsid w:val="008F0A1B"/>
    <w:rsid w:val="008F0A73"/>
    <w:rsid w:val="008F0BA6"/>
    <w:rsid w:val="008F0C11"/>
    <w:rsid w:val="008F0FA2"/>
    <w:rsid w:val="008F0FC8"/>
    <w:rsid w:val="008F1308"/>
    <w:rsid w:val="008F136A"/>
    <w:rsid w:val="008F14FF"/>
    <w:rsid w:val="008F15BA"/>
    <w:rsid w:val="008F16BC"/>
    <w:rsid w:val="008F170D"/>
    <w:rsid w:val="008F19A6"/>
    <w:rsid w:val="008F1CB3"/>
    <w:rsid w:val="008F1CF8"/>
    <w:rsid w:val="008F1FD7"/>
    <w:rsid w:val="008F2073"/>
    <w:rsid w:val="008F212B"/>
    <w:rsid w:val="008F2178"/>
    <w:rsid w:val="008F2201"/>
    <w:rsid w:val="008F29F3"/>
    <w:rsid w:val="008F2A8C"/>
    <w:rsid w:val="008F2AB6"/>
    <w:rsid w:val="008F2B65"/>
    <w:rsid w:val="008F2BBB"/>
    <w:rsid w:val="008F3023"/>
    <w:rsid w:val="008F3069"/>
    <w:rsid w:val="008F339F"/>
    <w:rsid w:val="008F3426"/>
    <w:rsid w:val="008F35F6"/>
    <w:rsid w:val="008F3D2D"/>
    <w:rsid w:val="008F3D7C"/>
    <w:rsid w:val="008F3D9B"/>
    <w:rsid w:val="008F3DC9"/>
    <w:rsid w:val="008F40B1"/>
    <w:rsid w:val="008F4107"/>
    <w:rsid w:val="008F419D"/>
    <w:rsid w:val="008F41B7"/>
    <w:rsid w:val="008F4509"/>
    <w:rsid w:val="008F484B"/>
    <w:rsid w:val="008F4B0F"/>
    <w:rsid w:val="008F4BFE"/>
    <w:rsid w:val="008F4CC6"/>
    <w:rsid w:val="008F4DFE"/>
    <w:rsid w:val="008F4E3F"/>
    <w:rsid w:val="008F4E7C"/>
    <w:rsid w:val="008F5267"/>
    <w:rsid w:val="008F5406"/>
    <w:rsid w:val="008F5597"/>
    <w:rsid w:val="008F559D"/>
    <w:rsid w:val="008F5665"/>
    <w:rsid w:val="008F5866"/>
    <w:rsid w:val="008F58E7"/>
    <w:rsid w:val="008F5915"/>
    <w:rsid w:val="008F5934"/>
    <w:rsid w:val="008F595E"/>
    <w:rsid w:val="008F5AEE"/>
    <w:rsid w:val="008F5B34"/>
    <w:rsid w:val="008F6188"/>
    <w:rsid w:val="008F62F1"/>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4C"/>
    <w:rsid w:val="008F735C"/>
    <w:rsid w:val="008F7365"/>
    <w:rsid w:val="008F75CA"/>
    <w:rsid w:val="008F76FA"/>
    <w:rsid w:val="008F7AEB"/>
    <w:rsid w:val="008F7B4F"/>
    <w:rsid w:val="008F7BD6"/>
    <w:rsid w:val="008F7CEF"/>
    <w:rsid w:val="008F7D52"/>
    <w:rsid w:val="008F7F29"/>
    <w:rsid w:val="008F7F71"/>
    <w:rsid w:val="009000FD"/>
    <w:rsid w:val="009001F8"/>
    <w:rsid w:val="00900279"/>
    <w:rsid w:val="009004EB"/>
    <w:rsid w:val="0090078A"/>
    <w:rsid w:val="00900B17"/>
    <w:rsid w:val="00900B60"/>
    <w:rsid w:val="00900BF5"/>
    <w:rsid w:val="00900DDE"/>
    <w:rsid w:val="00900DF1"/>
    <w:rsid w:val="00900E2E"/>
    <w:rsid w:val="009011E5"/>
    <w:rsid w:val="009011F3"/>
    <w:rsid w:val="00901207"/>
    <w:rsid w:val="009012ED"/>
    <w:rsid w:val="00901837"/>
    <w:rsid w:val="00901845"/>
    <w:rsid w:val="00901A77"/>
    <w:rsid w:val="00901B3B"/>
    <w:rsid w:val="00901FCA"/>
    <w:rsid w:val="00902041"/>
    <w:rsid w:val="009022BC"/>
    <w:rsid w:val="009024B1"/>
    <w:rsid w:val="0090255A"/>
    <w:rsid w:val="00902686"/>
    <w:rsid w:val="00902712"/>
    <w:rsid w:val="00902734"/>
    <w:rsid w:val="0090277B"/>
    <w:rsid w:val="00902C86"/>
    <w:rsid w:val="00902E24"/>
    <w:rsid w:val="0090304C"/>
    <w:rsid w:val="00903083"/>
    <w:rsid w:val="00903281"/>
    <w:rsid w:val="00903670"/>
    <w:rsid w:val="009038D8"/>
    <w:rsid w:val="00903CA4"/>
    <w:rsid w:val="00903E48"/>
    <w:rsid w:val="00903F0F"/>
    <w:rsid w:val="00903F59"/>
    <w:rsid w:val="00903F89"/>
    <w:rsid w:val="00904424"/>
    <w:rsid w:val="0090459A"/>
    <w:rsid w:val="009045C7"/>
    <w:rsid w:val="009046A4"/>
    <w:rsid w:val="00904754"/>
    <w:rsid w:val="0090480E"/>
    <w:rsid w:val="0090490C"/>
    <w:rsid w:val="00904A62"/>
    <w:rsid w:val="00904B04"/>
    <w:rsid w:val="00904B6D"/>
    <w:rsid w:val="00904D35"/>
    <w:rsid w:val="00904E71"/>
    <w:rsid w:val="00904F0B"/>
    <w:rsid w:val="00904F1D"/>
    <w:rsid w:val="00904F3C"/>
    <w:rsid w:val="00905380"/>
    <w:rsid w:val="00905493"/>
    <w:rsid w:val="00905560"/>
    <w:rsid w:val="0090577F"/>
    <w:rsid w:val="00905A06"/>
    <w:rsid w:val="00905A5D"/>
    <w:rsid w:val="00905B35"/>
    <w:rsid w:val="00905D68"/>
    <w:rsid w:val="00905F49"/>
    <w:rsid w:val="00905F52"/>
    <w:rsid w:val="00905FFE"/>
    <w:rsid w:val="00906100"/>
    <w:rsid w:val="0090613A"/>
    <w:rsid w:val="009067B8"/>
    <w:rsid w:val="00906A1C"/>
    <w:rsid w:val="00906C1D"/>
    <w:rsid w:val="00906EED"/>
    <w:rsid w:val="00906F39"/>
    <w:rsid w:val="00907071"/>
    <w:rsid w:val="009070D9"/>
    <w:rsid w:val="0090715C"/>
    <w:rsid w:val="00907525"/>
    <w:rsid w:val="0090768E"/>
    <w:rsid w:val="009076AC"/>
    <w:rsid w:val="00907713"/>
    <w:rsid w:val="0090798C"/>
    <w:rsid w:val="00907BEE"/>
    <w:rsid w:val="00907C27"/>
    <w:rsid w:val="00907C3E"/>
    <w:rsid w:val="00907C99"/>
    <w:rsid w:val="00907CAB"/>
    <w:rsid w:val="00907F13"/>
    <w:rsid w:val="0091004E"/>
    <w:rsid w:val="00910874"/>
    <w:rsid w:val="009108A7"/>
    <w:rsid w:val="00910AF9"/>
    <w:rsid w:val="00910ECD"/>
    <w:rsid w:val="00910F1F"/>
    <w:rsid w:val="00911371"/>
    <w:rsid w:val="009113D4"/>
    <w:rsid w:val="009115B4"/>
    <w:rsid w:val="009116B9"/>
    <w:rsid w:val="00911A5A"/>
    <w:rsid w:val="00911B18"/>
    <w:rsid w:val="00911CBA"/>
    <w:rsid w:val="00911E1A"/>
    <w:rsid w:val="0091225D"/>
    <w:rsid w:val="00912337"/>
    <w:rsid w:val="009123B7"/>
    <w:rsid w:val="009123B9"/>
    <w:rsid w:val="009128DD"/>
    <w:rsid w:val="00912A63"/>
    <w:rsid w:val="00912A96"/>
    <w:rsid w:val="00912AD2"/>
    <w:rsid w:val="00912F6D"/>
    <w:rsid w:val="009130B7"/>
    <w:rsid w:val="00913101"/>
    <w:rsid w:val="00913159"/>
    <w:rsid w:val="00913353"/>
    <w:rsid w:val="0091381E"/>
    <w:rsid w:val="00913832"/>
    <w:rsid w:val="00913A40"/>
    <w:rsid w:val="00913AF7"/>
    <w:rsid w:val="00913B67"/>
    <w:rsid w:val="00913CD3"/>
    <w:rsid w:val="00913EC1"/>
    <w:rsid w:val="00913F4C"/>
    <w:rsid w:val="0091404B"/>
    <w:rsid w:val="009140EC"/>
    <w:rsid w:val="00914215"/>
    <w:rsid w:val="0091423A"/>
    <w:rsid w:val="00914445"/>
    <w:rsid w:val="00914A58"/>
    <w:rsid w:val="00914A5D"/>
    <w:rsid w:val="00914BF1"/>
    <w:rsid w:val="00914D52"/>
    <w:rsid w:val="00914ED2"/>
    <w:rsid w:val="00914F8B"/>
    <w:rsid w:val="00914FDB"/>
    <w:rsid w:val="00915032"/>
    <w:rsid w:val="00915143"/>
    <w:rsid w:val="009151C0"/>
    <w:rsid w:val="009152BF"/>
    <w:rsid w:val="009152E3"/>
    <w:rsid w:val="009152EE"/>
    <w:rsid w:val="0091537E"/>
    <w:rsid w:val="00915399"/>
    <w:rsid w:val="0091545D"/>
    <w:rsid w:val="009154BD"/>
    <w:rsid w:val="0091558A"/>
    <w:rsid w:val="00915B71"/>
    <w:rsid w:val="00915D87"/>
    <w:rsid w:val="009160AD"/>
    <w:rsid w:val="0091610F"/>
    <w:rsid w:val="009161BA"/>
    <w:rsid w:val="00916461"/>
    <w:rsid w:val="00916495"/>
    <w:rsid w:val="00916A4A"/>
    <w:rsid w:val="00916D95"/>
    <w:rsid w:val="00916F74"/>
    <w:rsid w:val="00917A0B"/>
    <w:rsid w:val="00917BB3"/>
    <w:rsid w:val="00917BDE"/>
    <w:rsid w:val="00917E26"/>
    <w:rsid w:val="009204CD"/>
    <w:rsid w:val="00920536"/>
    <w:rsid w:val="0092078E"/>
    <w:rsid w:val="00920848"/>
    <w:rsid w:val="00920D95"/>
    <w:rsid w:val="0092121B"/>
    <w:rsid w:val="00921452"/>
    <w:rsid w:val="009216B2"/>
    <w:rsid w:val="009216BF"/>
    <w:rsid w:val="009218D2"/>
    <w:rsid w:val="00921A44"/>
    <w:rsid w:val="00921A4C"/>
    <w:rsid w:val="00921A72"/>
    <w:rsid w:val="00921A74"/>
    <w:rsid w:val="00921ACC"/>
    <w:rsid w:val="00921C9F"/>
    <w:rsid w:val="00921ED5"/>
    <w:rsid w:val="00921FA1"/>
    <w:rsid w:val="0092211C"/>
    <w:rsid w:val="0092246B"/>
    <w:rsid w:val="009225B6"/>
    <w:rsid w:val="009225C4"/>
    <w:rsid w:val="009225D2"/>
    <w:rsid w:val="009226E3"/>
    <w:rsid w:val="00922713"/>
    <w:rsid w:val="00922734"/>
    <w:rsid w:val="009228B6"/>
    <w:rsid w:val="009230D0"/>
    <w:rsid w:val="00923151"/>
    <w:rsid w:val="00923264"/>
    <w:rsid w:val="00923494"/>
    <w:rsid w:val="009235CF"/>
    <w:rsid w:val="009235E6"/>
    <w:rsid w:val="00923821"/>
    <w:rsid w:val="00923AFA"/>
    <w:rsid w:val="00923B05"/>
    <w:rsid w:val="00923C8F"/>
    <w:rsid w:val="00923DC5"/>
    <w:rsid w:val="00924108"/>
    <w:rsid w:val="009241A4"/>
    <w:rsid w:val="009241CC"/>
    <w:rsid w:val="009243E3"/>
    <w:rsid w:val="0092476B"/>
    <w:rsid w:val="00924BEB"/>
    <w:rsid w:val="00924D54"/>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504"/>
    <w:rsid w:val="00926595"/>
    <w:rsid w:val="00926690"/>
    <w:rsid w:val="0092698B"/>
    <w:rsid w:val="009269EB"/>
    <w:rsid w:val="00926A7F"/>
    <w:rsid w:val="00926A9F"/>
    <w:rsid w:val="00926DF4"/>
    <w:rsid w:val="009274C6"/>
    <w:rsid w:val="00927522"/>
    <w:rsid w:val="00927648"/>
    <w:rsid w:val="00927699"/>
    <w:rsid w:val="00927731"/>
    <w:rsid w:val="0092784B"/>
    <w:rsid w:val="009279AF"/>
    <w:rsid w:val="00927A45"/>
    <w:rsid w:val="00927A50"/>
    <w:rsid w:val="00927BA0"/>
    <w:rsid w:val="00927CEC"/>
    <w:rsid w:val="00927F13"/>
    <w:rsid w:val="0093011E"/>
    <w:rsid w:val="009301E4"/>
    <w:rsid w:val="00930305"/>
    <w:rsid w:val="0093063D"/>
    <w:rsid w:val="009307CF"/>
    <w:rsid w:val="00930A2E"/>
    <w:rsid w:val="00930FB4"/>
    <w:rsid w:val="0093135E"/>
    <w:rsid w:val="00931840"/>
    <w:rsid w:val="009319F5"/>
    <w:rsid w:val="00931C1E"/>
    <w:rsid w:val="00931D54"/>
    <w:rsid w:val="00931DF8"/>
    <w:rsid w:val="00931FF3"/>
    <w:rsid w:val="0093209A"/>
    <w:rsid w:val="00932109"/>
    <w:rsid w:val="009322AC"/>
    <w:rsid w:val="009324B1"/>
    <w:rsid w:val="009324CE"/>
    <w:rsid w:val="009326B1"/>
    <w:rsid w:val="009327B5"/>
    <w:rsid w:val="00932803"/>
    <w:rsid w:val="00932927"/>
    <w:rsid w:val="00932A20"/>
    <w:rsid w:val="00932DDF"/>
    <w:rsid w:val="00932F1E"/>
    <w:rsid w:val="00932F21"/>
    <w:rsid w:val="00933121"/>
    <w:rsid w:val="009331A7"/>
    <w:rsid w:val="00933220"/>
    <w:rsid w:val="00933481"/>
    <w:rsid w:val="009334A4"/>
    <w:rsid w:val="009336F4"/>
    <w:rsid w:val="00933B4C"/>
    <w:rsid w:val="00933D32"/>
    <w:rsid w:val="00933D61"/>
    <w:rsid w:val="00933DE4"/>
    <w:rsid w:val="00933E14"/>
    <w:rsid w:val="00934044"/>
    <w:rsid w:val="00934073"/>
    <w:rsid w:val="009342FC"/>
    <w:rsid w:val="009345E3"/>
    <w:rsid w:val="009348CB"/>
    <w:rsid w:val="009348E1"/>
    <w:rsid w:val="00934B3F"/>
    <w:rsid w:val="00934EDF"/>
    <w:rsid w:val="00934FFD"/>
    <w:rsid w:val="00935304"/>
    <w:rsid w:val="0093534C"/>
    <w:rsid w:val="009355B7"/>
    <w:rsid w:val="00935631"/>
    <w:rsid w:val="009359C0"/>
    <w:rsid w:val="00935B52"/>
    <w:rsid w:val="00935E9A"/>
    <w:rsid w:val="00935F1F"/>
    <w:rsid w:val="009360F7"/>
    <w:rsid w:val="0093615F"/>
    <w:rsid w:val="0093616F"/>
    <w:rsid w:val="00936193"/>
    <w:rsid w:val="0093634D"/>
    <w:rsid w:val="009364D0"/>
    <w:rsid w:val="009367D9"/>
    <w:rsid w:val="00936C3B"/>
    <w:rsid w:val="00936D07"/>
    <w:rsid w:val="009370A6"/>
    <w:rsid w:val="00937118"/>
    <w:rsid w:val="009371C0"/>
    <w:rsid w:val="009371D0"/>
    <w:rsid w:val="009373C5"/>
    <w:rsid w:val="009378BC"/>
    <w:rsid w:val="00937AC7"/>
    <w:rsid w:val="00937B03"/>
    <w:rsid w:val="00937C40"/>
    <w:rsid w:val="00937D15"/>
    <w:rsid w:val="00937D62"/>
    <w:rsid w:val="00937F71"/>
    <w:rsid w:val="00940248"/>
    <w:rsid w:val="009402B9"/>
    <w:rsid w:val="00940425"/>
    <w:rsid w:val="00940495"/>
    <w:rsid w:val="009404AB"/>
    <w:rsid w:val="009404ED"/>
    <w:rsid w:val="00940518"/>
    <w:rsid w:val="00940519"/>
    <w:rsid w:val="00940A5D"/>
    <w:rsid w:val="00940BCB"/>
    <w:rsid w:val="00940BD7"/>
    <w:rsid w:val="00940BD8"/>
    <w:rsid w:val="00940C0A"/>
    <w:rsid w:val="00940D69"/>
    <w:rsid w:val="00940D85"/>
    <w:rsid w:val="00940DBE"/>
    <w:rsid w:val="00940DF4"/>
    <w:rsid w:val="00940E1C"/>
    <w:rsid w:val="00940FB5"/>
    <w:rsid w:val="00941259"/>
    <w:rsid w:val="0094148B"/>
    <w:rsid w:val="00941497"/>
    <w:rsid w:val="00941A1C"/>
    <w:rsid w:val="00941B97"/>
    <w:rsid w:val="00941FE7"/>
    <w:rsid w:val="009421B3"/>
    <w:rsid w:val="00942498"/>
    <w:rsid w:val="0094298F"/>
    <w:rsid w:val="00942BB8"/>
    <w:rsid w:val="00942D14"/>
    <w:rsid w:val="00942DDF"/>
    <w:rsid w:val="00942E21"/>
    <w:rsid w:val="00942EF9"/>
    <w:rsid w:val="0094302A"/>
    <w:rsid w:val="0094318B"/>
    <w:rsid w:val="0094335F"/>
    <w:rsid w:val="009435CD"/>
    <w:rsid w:val="0094376F"/>
    <w:rsid w:val="009439DA"/>
    <w:rsid w:val="00943ADF"/>
    <w:rsid w:val="00943C54"/>
    <w:rsid w:val="009440AB"/>
    <w:rsid w:val="009441AC"/>
    <w:rsid w:val="00944202"/>
    <w:rsid w:val="0094424E"/>
    <w:rsid w:val="00944335"/>
    <w:rsid w:val="00944371"/>
    <w:rsid w:val="0094444B"/>
    <w:rsid w:val="009444FC"/>
    <w:rsid w:val="009446FB"/>
    <w:rsid w:val="0094480A"/>
    <w:rsid w:val="0094484A"/>
    <w:rsid w:val="00944850"/>
    <w:rsid w:val="00944872"/>
    <w:rsid w:val="00944AF4"/>
    <w:rsid w:val="009451EF"/>
    <w:rsid w:val="009452AD"/>
    <w:rsid w:val="009452EC"/>
    <w:rsid w:val="009456E1"/>
    <w:rsid w:val="00945725"/>
    <w:rsid w:val="00945AF7"/>
    <w:rsid w:val="00945BF1"/>
    <w:rsid w:val="00945CBB"/>
    <w:rsid w:val="00945DC6"/>
    <w:rsid w:val="00945E49"/>
    <w:rsid w:val="00945F38"/>
    <w:rsid w:val="009462D8"/>
    <w:rsid w:val="00946388"/>
    <w:rsid w:val="0094663A"/>
    <w:rsid w:val="00946681"/>
    <w:rsid w:val="009467F0"/>
    <w:rsid w:val="00946AA5"/>
    <w:rsid w:val="00946C4B"/>
    <w:rsid w:val="00946ED6"/>
    <w:rsid w:val="00947380"/>
    <w:rsid w:val="00947600"/>
    <w:rsid w:val="009478ED"/>
    <w:rsid w:val="009479BE"/>
    <w:rsid w:val="009479E5"/>
    <w:rsid w:val="00947AEB"/>
    <w:rsid w:val="00947E37"/>
    <w:rsid w:val="00950076"/>
    <w:rsid w:val="0095013E"/>
    <w:rsid w:val="0095063F"/>
    <w:rsid w:val="00950781"/>
    <w:rsid w:val="009508D5"/>
    <w:rsid w:val="009509D7"/>
    <w:rsid w:val="00950A2A"/>
    <w:rsid w:val="00950B09"/>
    <w:rsid w:val="00950C98"/>
    <w:rsid w:val="00950D66"/>
    <w:rsid w:val="00950DD1"/>
    <w:rsid w:val="00950FA8"/>
    <w:rsid w:val="00950FFB"/>
    <w:rsid w:val="009510FD"/>
    <w:rsid w:val="0095130F"/>
    <w:rsid w:val="0095138F"/>
    <w:rsid w:val="00951417"/>
    <w:rsid w:val="00951481"/>
    <w:rsid w:val="0095154C"/>
    <w:rsid w:val="0095176D"/>
    <w:rsid w:val="0095183E"/>
    <w:rsid w:val="00951995"/>
    <w:rsid w:val="009519D3"/>
    <w:rsid w:val="00951B3D"/>
    <w:rsid w:val="00951C7E"/>
    <w:rsid w:val="00951CF6"/>
    <w:rsid w:val="00951D78"/>
    <w:rsid w:val="00951EDF"/>
    <w:rsid w:val="0095238E"/>
    <w:rsid w:val="00952411"/>
    <w:rsid w:val="009525C9"/>
    <w:rsid w:val="00952ACA"/>
    <w:rsid w:val="00952C70"/>
    <w:rsid w:val="00952C7A"/>
    <w:rsid w:val="00952DF0"/>
    <w:rsid w:val="00952FB0"/>
    <w:rsid w:val="00953142"/>
    <w:rsid w:val="00953424"/>
    <w:rsid w:val="00953455"/>
    <w:rsid w:val="00953459"/>
    <w:rsid w:val="009535AD"/>
    <w:rsid w:val="00953679"/>
    <w:rsid w:val="009537A7"/>
    <w:rsid w:val="009537B7"/>
    <w:rsid w:val="00953B1F"/>
    <w:rsid w:val="00953C21"/>
    <w:rsid w:val="00954066"/>
    <w:rsid w:val="0095419A"/>
    <w:rsid w:val="009546F3"/>
    <w:rsid w:val="00954738"/>
    <w:rsid w:val="009548C3"/>
    <w:rsid w:val="0095498C"/>
    <w:rsid w:val="00954E67"/>
    <w:rsid w:val="0095506D"/>
    <w:rsid w:val="009551B9"/>
    <w:rsid w:val="0095523C"/>
    <w:rsid w:val="0095526B"/>
    <w:rsid w:val="009552B5"/>
    <w:rsid w:val="009552FB"/>
    <w:rsid w:val="009553F5"/>
    <w:rsid w:val="009555E2"/>
    <w:rsid w:val="009557DF"/>
    <w:rsid w:val="00955825"/>
    <w:rsid w:val="00955A2E"/>
    <w:rsid w:val="00955A46"/>
    <w:rsid w:val="00955ABC"/>
    <w:rsid w:val="00955B1F"/>
    <w:rsid w:val="00955B4A"/>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523"/>
    <w:rsid w:val="00956770"/>
    <w:rsid w:val="00956957"/>
    <w:rsid w:val="00956E1F"/>
    <w:rsid w:val="00956ED3"/>
    <w:rsid w:val="0095700B"/>
    <w:rsid w:val="009570D1"/>
    <w:rsid w:val="00957196"/>
    <w:rsid w:val="009572D0"/>
    <w:rsid w:val="009573C6"/>
    <w:rsid w:val="00957487"/>
    <w:rsid w:val="00957645"/>
    <w:rsid w:val="0095784B"/>
    <w:rsid w:val="009579ED"/>
    <w:rsid w:val="00957A99"/>
    <w:rsid w:val="00957B6B"/>
    <w:rsid w:val="00957D9C"/>
    <w:rsid w:val="00957E44"/>
    <w:rsid w:val="00957E93"/>
    <w:rsid w:val="00957EA7"/>
    <w:rsid w:val="00957FA8"/>
    <w:rsid w:val="0096022A"/>
    <w:rsid w:val="009603AB"/>
    <w:rsid w:val="00960458"/>
    <w:rsid w:val="00960475"/>
    <w:rsid w:val="00960479"/>
    <w:rsid w:val="00960587"/>
    <w:rsid w:val="009607AF"/>
    <w:rsid w:val="009609CF"/>
    <w:rsid w:val="00960A88"/>
    <w:rsid w:val="00960C68"/>
    <w:rsid w:val="00960CB6"/>
    <w:rsid w:val="00960D27"/>
    <w:rsid w:val="00960DD5"/>
    <w:rsid w:val="00960E74"/>
    <w:rsid w:val="00960F3F"/>
    <w:rsid w:val="00961023"/>
    <w:rsid w:val="009610C3"/>
    <w:rsid w:val="00961233"/>
    <w:rsid w:val="0096127D"/>
    <w:rsid w:val="009612F1"/>
    <w:rsid w:val="009614EF"/>
    <w:rsid w:val="009616FA"/>
    <w:rsid w:val="00961A29"/>
    <w:rsid w:val="00961A61"/>
    <w:rsid w:val="00961C9C"/>
    <w:rsid w:val="00961E6D"/>
    <w:rsid w:val="00961EEA"/>
    <w:rsid w:val="00961F21"/>
    <w:rsid w:val="009621FF"/>
    <w:rsid w:val="0096226C"/>
    <w:rsid w:val="00962400"/>
    <w:rsid w:val="009624B0"/>
    <w:rsid w:val="00962832"/>
    <w:rsid w:val="00962A6F"/>
    <w:rsid w:val="009635BA"/>
    <w:rsid w:val="0096392B"/>
    <w:rsid w:val="00963945"/>
    <w:rsid w:val="0096397B"/>
    <w:rsid w:val="00963AA8"/>
    <w:rsid w:val="00963AF8"/>
    <w:rsid w:val="00963C39"/>
    <w:rsid w:val="00963C6D"/>
    <w:rsid w:val="00963D16"/>
    <w:rsid w:val="00963D48"/>
    <w:rsid w:val="00963D62"/>
    <w:rsid w:val="00964003"/>
    <w:rsid w:val="00964100"/>
    <w:rsid w:val="0096438D"/>
    <w:rsid w:val="009646C7"/>
    <w:rsid w:val="00964782"/>
    <w:rsid w:val="00964AE6"/>
    <w:rsid w:val="00964E0F"/>
    <w:rsid w:val="00964E3C"/>
    <w:rsid w:val="00964E69"/>
    <w:rsid w:val="00964EB7"/>
    <w:rsid w:val="0096504D"/>
    <w:rsid w:val="009650C5"/>
    <w:rsid w:val="00965317"/>
    <w:rsid w:val="009654F0"/>
    <w:rsid w:val="0096558F"/>
    <w:rsid w:val="009656AC"/>
    <w:rsid w:val="009657E7"/>
    <w:rsid w:val="009659BC"/>
    <w:rsid w:val="009659EA"/>
    <w:rsid w:val="00965F0B"/>
    <w:rsid w:val="0096606C"/>
    <w:rsid w:val="009665D9"/>
    <w:rsid w:val="009666D6"/>
    <w:rsid w:val="0096675C"/>
    <w:rsid w:val="009667DB"/>
    <w:rsid w:val="0096691D"/>
    <w:rsid w:val="00966961"/>
    <w:rsid w:val="00966EC4"/>
    <w:rsid w:val="00966F19"/>
    <w:rsid w:val="00967501"/>
    <w:rsid w:val="0096766C"/>
    <w:rsid w:val="00967722"/>
    <w:rsid w:val="009677AC"/>
    <w:rsid w:val="00967851"/>
    <w:rsid w:val="009678BE"/>
    <w:rsid w:val="009678D3"/>
    <w:rsid w:val="0096790C"/>
    <w:rsid w:val="00967B96"/>
    <w:rsid w:val="00967C61"/>
    <w:rsid w:val="00967D2D"/>
    <w:rsid w:val="00967D56"/>
    <w:rsid w:val="00967DE1"/>
    <w:rsid w:val="00967F8A"/>
    <w:rsid w:val="00970273"/>
    <w:rsid w:val="00970813"/>
    <w:rsid w:val="00970C0D"/>
    <w:rsid w:val="00970DB3"/>
    <w:rsid w:val="00970F3B"/>
    <w:rsid w:val="00970F7A"/>
    <w:rsid w:val="00970FE3"/>
    <w:rsid w:val="00971270"/>
    <w:rsid w:val="00971660"/>
    <w:rsid w:val="009719FC"/>
    <w:rsid w:val="00971BAE"/>
    <w:rsid w:val="00971C7D"/>
    <w:rsid w:val="00971E3C"/>
    <w:rsid w:val="00971EAF"/>
    <w:rsid w:val="00971EC5"/>
    <w:rsid w:val="00971EE7"/>
    <w:rsid w:val="00971F44"/>
    <w:rsid w:val="00971F6B"/>
    <w:rsid w:val="00971FCC"/>
    <w:rsid w:val="0097200B"/>
    <w:rsid w:val="0097205C"/>
    <w:rsid w:val="009720A0"/>
    <w:rsid w:val="00972562"/>
    <w:rsid w:val="009727E0"/>
    <w:rsid w:val="0097281F"/>
    <w:rsid w:val="0097285C"/>
    <w:rsid w:val="0097298A"/>
    <w:rsid w:val="00972A01"/>
    <w:rsid w:val="00972A1A"/>
    <w:rsid w:val="00972A59"/>
    <w:rsid w:val="00972BB7"/>
    <w:rsid w:val="00972C06"/>
    <w:rsid w:val="00972F20"/>
    <w:rsid w:val="00972F4C"/>
    <w:rsid w:val="00972FEB"/>
    <w:rsid w:val="00973185"/>
    <w:rsid w:val="00973257"/>
    <w:rsid w:val="00973279"/>
    <w:rsid w:val="00973368"/>
    <w:rsid w:val="00973388"/>
    <w:rsid w:val="00973444"/>
    <w:rsid w:val="00973637"/>
    <w:rsid w:val="00973792"/>
    <w:rsid w:val="0097383E"/>
    <w:rsid w:val="009738E5"/>
    <w:rsid w:val="00973A69"/>
    <w:rsid w:val="00973F29"/>
    <w:rsid w:val="00974182"/>
    <w:rsid w:val="00974246"/>
    <w:rsid w:val="00974421"/>
    <w:rsid w:val="009744FF"/>
    <w:rsid w:val="00974520"/>
    <w:rsid w:val="0097457D"/>
    <w:rsid w:val="009745F0"/>
    <w:rsid w:val="009746CC"/>
    <w:rsid w:val="009747A6"/>
    <w:rsid w:val="00974B9F"/>
    <w:rsid w:val="00974EBD"/>
    <w:rsid w:val="00974FB0"/>
    <w:rsid w:val="00974FEE"/>
    <w:rsid w:val="009751BA"/>
    <w:rsid w:val="0097536C"/>
    <w:rsid w:val="0097539E"/>
    <w:rsid w:val="009754AC"/>
    <w:rsid w:val="0097577E"/>
    <w:rsid w:val="00975910"/>
    <w:rsid w:val="00975F19"/>
    <w:rsid w:val="00976148"/>
    <w:rsid w:val="009765CF"/>
    <w:rsid w:val="00976979"/>
    <w:rsid w:val="00976989"/>
    <w:rsid w:val="00976C05"/>
    <w:rsid w:val="00976D1B"/>
    <w:rsid w:val="00976FFB"/>
    <w:rsid w:val="009770BB"/>
    <w:rsid w:val="0097752E"/>
    <w:rsid w:val="00977852"/>
    <w:rsid w:val="009778AB"/>
    <w:rsid w:val="00977A1B"/>
    <w:rsid w:val="00977AF0"/>
    <w:rsid w:val="00977B0F"/>
    <w:rsid w:val="00977E65"/>
    <w:rsid w:val="00980161"/>
    <w:rsid w:val="009803FC"/>
    <w:rsid w:val="00980403"/>
    <w:rsid w:val="009804CB"/>
    <w:rsid w:val="0098075C"/>
    <w:rsid w:val="009809DD"/>
    <w:rsid w:val="00980ACA"/>
    <w:rsid w:val="00980D95"/>
    <w:rsid w:val="00980F14"/>
    <w:rsid w:val="00980F93"/>
    <w:rsid w:val="00981078"/>
    <w:rsid w:val="00981281"/>
    <w:rsid w:val="009814E8"/>
    <w:rsid w:val="00981531"/>
    <w:rsid w:val="009816DB"/>
    <w:rsid w:val="0098187C"/>
    <w:rsid w:val="00981AA5"/>
    <w:rsid w:val="00981BAF"/>
    <w:rsid w:val="00981BDC"/>
    <w:rsid w:val="00982038"/>
    <w:rsid w:val="00982314"/>
    <w:rsid w:val="009826A6"/>
    <w:rsid w:val="00982716"/>
    <w:rsid w:val="00982768"/>
    <w:rsid w:val="00982773"/>
    <w:rsid w:val="00982A56"/>
    <w:rsid w:val="00982AB4"/>
    <w:rsid w:val="00982C92"/>
    <w:rsid w:val="00982CA2"/>
    <w:rsid w:val="00982D1D"/>
    <w:rsid w:val="00982E67"/>
    <w:rsid w:val="00983007"/>
    <w:rsid w:val="00983061"/>
    <w:rsid w:val="00983207"/>
    <w:rsid w:val="00983223"/>
    <w:rsid w:val="00983859"/>
    <w:rsid w:val="009838CE"/>
    <w:rsid w:val="00983903"/>
    <w:rsid w:val="0098392B"/>
    <w:rsid w:val="00983B44"/>
    <w:rsid w:val="00983B5D"/>
    <w:rsid w:val="00983B9C"/>
    <w:rsid w:val="00983BD1"/>
    <w:rsid w:val="00983C41"/>
    <w:rsid w:val="00983E9E"/>
    <w:rsid w:val="00984206"/>
    <w:rsid w:val="009842D6"/>
    <w:rsid w:val="009843E1"/>
    <w:rsid w:val="0098457E"/>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97A"/>
    <w:rsid w:val="00985A0F"/>
    <w:rsid w:val="00985BA2"/>
    <w:rsid w:val="00985C89"/>
    <w:rsid w:val="00985CA4"/>
    <w:rsid w:val="009863EA"/>
    <w:rsid w:val="0098662D"/>
    <w:rsid w:val="00986956"/>
    <w:rsid w:val="00986A18"/>
    <w:rsid w:val="00986AEB"/>
    <w:rsid w:val="00986B31"/>
    <w:rsid w:val="00986B60"/>
    <w:rsid w:val="00986E9E"/>
    <w:rsid w:val="009873AF"/>
    <w:rsid w:val="009875A6"/>
    <w:rsid w:val="009876A0"/>
    <w:rsid w:val="00987785"/>
    <w:rsid w:val="009879B5"/>
    <w:rsid w:val="009879F4"/>
    <w:rsid w:val="00987A56"/>
    <w:rsid w:val="00987ACF"/>
    <w:rsid w:val="00987DBC"/>
    <w:rsid w:val="00987E33"/>
    <w:rsid w:val="00987FF5"/>
    <w:rsid w:val="0099005F"/>
    <w:rsid w:val="0099022B"/>
    <w:rsid w:val="009904A9"/>
    <w:rsid w:val="009907B2"/>
    <w:rsid w:val="00990837"/>
    <w:rsid w:val="00990AB0"/>
    <w:rsid w:val="00990B43"/>
    <w:rsid w:val="00990D80"/>
    <w:rsid w:val="00990E93"/>
    <w:rsid w:val="00990F19"/>
    <w:rsid w:val="00990FA3"/>
    <w:rsid w:val="0099141E"/>
    <w:rsid w:val="009917F3"/>
    <w:rsid w:val="00991943"/>
    <w:rsid w:val="00991C99"/>
    <w:rsid w:val="00991CD8"/>
    <w:rsid w:val="00991DD6"/>
    <w:rsid w:val="00991E06"/>
    <w:rsid w:val="00991F39"/>
    <w:rsid w:val="0099224A"/>
    <w:rsid w:val="009922CA"/>
    <w:rsid w:val="00992624"/>
    <w:rsid w:val="009927C4"/>
    <w:rsid w:val="00992863"/>
    <w:rsid w:val="009929D3"/>
    <w:rsid w:val="00992A4E"/>
    <w:rsid w:val="00992E8C"/>
    <w:rsid w:val="00992F78"/>
    <w:rsid w:val="00993075"/>
    <w:rsid w:val="009930C0"/>
    <w:rsid w:val="0099324C"/>
    <w:rsid w:val="00993438"/>
    <w:rsid w:val="00993627"/>
    <w:rsid w:val="0099367D"/>
    <w:rsid w:val="009936A1"/>
    <w:rsid w:val="009936F0"/>
    <w:rsid w:val="00993DA9"/>
    <w:rsid w:val="00993F4A"/>
    <w:rsid w:val="009942CC"/>
    <w:rsid w:val="00994384"/>
    <w:rsid w:val="00994966"/>
    <w:rsid w:val="00994D59"/>
    <w:rsid w:val="00994D65"/>
    <w:rsid w:val="009951AB"/>
    <w:rsid w:val="00995252"/>
    <w:rsid w:val="0099531F"/>
    <w:rsid w:val="00995360"/>
    <w:rsid w:val="009954AD"/>
    <w:rsid w:val="009955E0"/>
    <w:rsid w:val="00995A57"/>
    <w:rsid w:val="00995D96"/>
    <w:rsid w:val="00995ECA"/>
    <w:rsid w:val="00996518"/>
    <w:rsid w:val="009966F8"/>
    <w:rsid w:val="00996A14"/>
    <w:rsid w:val="00996A8B"/>
    <w:rsid w:val="00996CD4"/>
    <w:rsid w:val="00996E42"/>
    <w:rsid w:val="00996EA8"/>
    <w:rsid w:val="00996FB0"/>
    <w:rsid w:val="0099712B"/>
    <w:rsid w:val="0099730E"/>
    <w:rsid w:val="0099731A"/>
    <w:rsid w:val="00997386"/>
    <w:rsid w:val="009973E5"/>
    <w:rsid w:val="0099756F"/>
    <w:rsid w:val="009975D0"/>
    <w:rsid w:val="0099779B"/>
    <w:rsid w:val="009979D6"/>
    <w:rsid w:val="00997CA3"/>
    <w:rsid w:val="00997D91"/>
    <w:rsid w:val="00997EE2"/>
    <w:rsid w:val="009A0212"/>
    <w:rsid w:val="009A031F"/>
    <w:rsid w:val="009A0601"/>
    <w:rsid w:val="009A0688"/>
    <w:rsid w:val="009A09C6"/>
    <w:rsid w:val="009A09D9"/>
    <w:rsid w:val="009A0AD4"/>
    <w:rsid w:val="009A0C1F"/>
    <w:rsid w:val="009A0E23"/>
    <w:rsid w:val="009A0EBA"/>
    <w:rsid w:val="009A12A5"/>
    <w:rsid w:val="009A136D"/>
    <w:rsid w:val="009A145D"/>
    <w:rsid w:val="009A1560"/>
    <w:rsid w:val="009A1C7B"/>
    <w:rsid w:val="009A1DFF"/>
    <w:rsid w:val="009A1FC0"/>
    <w:rsid w:val="009A2022"/>
    <w:rsid w:val="009A2144"/>
    <w:rsid w:val="009A23EE"/>
    <w:rsid w:val="009A246A"/>
    <w:rsid w:val="009A2817"/>
    <w:rsid w:val="009A2942"/>
    <w:rsid w:val="009A2B51"/>
    <w:rsid w:val="009A2C19"/>
    <w:rsid w:val="009A2C6D"/>
    <w:rsid w:val="009A3156"/>
    <w:rsid w:val="009A3183"/>
    <w:rsid w:val="009A31C6"/>
    <w:rsid w:val="009A32D7"/>
    <w:rsid w:val="009A3576"/>
    <w:rsid w:val="009A37CE"/>
    <w:rsid w:val="009A3A6D"/>
    <w:rsid w:val="009A3AB5"/>
    <w:rsid w:val="009A3BA5"/>
    <w:rsid w:val="009A3E77"/>
    <w:rsid w:val="009A3E7B"/>
    <w:rsid w:val="009A4018"/>
    <w:rsid w:val="009A44AA"/>
    <w:rsid w:val="009A4615"/>
    <w:rsid w:val="009A4754"/>
    <w:rsid w:val="009A4AA9"/>
    <w:rsid w:val="009A4D31"/>
    <w:rsid w:val="009A516A"/>
    <w:rsid w:val="009A5196"/>
    <w:rsid w:val="009A52A4"/>
    <w:rsid w:val="009A5466"/>
    <w:rsid w:val="009A55B1"/>
    <w:rsid w:val="009A56A7"/>
    <w:rsid w:val="009A6097"/>
    <w:rsid w:val="009A6127"/>
    <w:rsid w:val="009A61FF"/>
    <w:rsid w:val="009A62DC"/>
    <w:rsid w:val="009A637B"/>
    <w:rsid w:val="009A6456"/>
    <w:rsid w:val="009A651A"/>
    <w:rsid w:val="009A65DB"/>
    <w:rsid w:val="009A6C74"/>
    <w:rsid w:val="009A6EE7"/>
    <w:rsid w:val="009A6F49"/>
    <w:rsid w:val="009A7154"/>
    <w:rsid w:val="009A7421"/>
    <w:rsid w:val="009A7487"/>
    <w:rsid w:val="009A7632"/>
    <w:rsid w:val="009A78D1"/>
    <w:rsid w:val="009A790C"/>
    <w:rsid w:val="009A7C91"/>
    <w:rsid w:val="009A7D67"/>
    <w:rsid w:val="009A7D97"/>
    <w:rsid w:val="009A7DFB"/>
    <w:rsid w:val="009A7E08"/>
    <w:rsid w:val="009A7E11"/>
    <w:rsid w:val="009B003C"/>
    <w:rsid w:val="009B0605"/>
    <w:rsid w:val="009B067E"/>
    <w:rsid w:val="009B0AFD"/>
    <w:rsid w:val="009B0DDF"/>
    <w:rsid w:val="009B16AA"/>
    <w:rsid w:val="009B16E6"/>
    <w:rsid w:val="009B175A"/>
    <w:rsid w:val="009B1823"/>
    <w:rsid w:val="009B187F"/>
    <w:rsid w:val="009B1A37"/>
    <w:rsid w:val="009B1C0B"/>
    <w:rsid w:val="009B1CC3"/>
    <w:rsid w:val="009B1CF6"/>
    <w:rsid w:val="009B1E4F"/>
    <w:rsid w:val="009B1F2A"/>
    <w:rsid w:val="009B1F92"/>
    <w:rsid w:val="009B2203"/>
    <w:rsid w:val="009B23C5"/>
    <w:rsid w:val="009B2640"/>
    <w:rsid w:val="009B27E6"/>
    <w:rsid w:val="009B2A57"/>
    <w:rsid w:val="009B2B55"/>
    <w:rsid w:val="009B2B86"/>
    <w:rsid w:val="009B2C69"/>
    <w:rsid w:val="009B2E47"/>
    <w:rsid w:val="009B3056"/>
    <w:rsid w:val="009B3128"/>
    <w:rsid w:val="009B3177"/>
    <w:rsid w:val="009B321C"/>
    <w:rsid w:val="009B340D"/>
    <w:rsid w:val="009B35B5"/>
    <w:rsid w:val="009B3685"/>
    <w:rsid w:val="009B3745"/>
    <w:rsid w:val="009B39C5"/>
    <w:rsid w:val="009B3C79"/>
    <w:rsid w:val="009B3CCA"/>
    <w:rsid w:val="009B3D47"/>
    <w:rsid w:val="009B4250"/>
    <w:rsid w:val="009B4253"/>
    <w:rsid w:val="009B4621"/>
    <w:rsid w:val="009B4821"/>
    <w:rsid w:val="009B4863"/>
    <w:rsid w:val="009B488F"/>
    <w:rsid w:val="009B48CC"/>
    <w:rsid w:val="009B4C1C"/>
    <w:rsid w:val="009B4C24"/>
    <w:rsid w:val="009B4E94"/>
    <w:rsid w:val="009B52A1"/>
    <w:rsid w:val="009B52FB"/>
    <w:rsid w:val="009B53A0"/>
    <w:rsid w:val="009B5821"/>
    <w:rsid w:val="009B5A62"/>
    <w:rsid w:val="009B5FA3"/>
    <w:rsid w:val="009B6036"/>
    <w:rsid w:val="009B6382"/>
    <w:rsid w:val="009B65B3"/>
    <w:rsid w:val="009B695C"/>
    <w:rsid w:val="009B6AF1"/>
    <w:rsid w:val="009B6D4B"/>
    <w:rsid w:val="009B70E9"/>
    <w:rsid w:val="009B7265"/>
    <w:rsid w:val="009B72A8"/>
    <w:rsid w:val="009B7564"/>
    <w:rsid w:val="009B7831"/>
    <w:rsid w:val="009B79AC"/>
    <w:rsid w:val="009B7BB7"/>
    <w:rsid w:val="009B7BC4"/>
    <w:rsid w:val="009B7BF5"/>
    <w:rsid w:val="009B7FFA"/>
    <w:rsid w:val="009C00EF"/>
    <w:rsid w:val="009C032A"/>
    <w:rsid w:val="009C0689"/>
    <w:rsid w:val="009C0BC1"/>
    <w:rsid w:val="009C0D72"/>
    <w:rsid w:val="009C0DBE"/>
    <w:rsid w:val="009C1335"/>
    <w:rsid w:val="009C1542"/>
    <w:rsid w:val="009C19BC"/>
    <w:rsid w:val="009C19D2"/>
    <w:rsid w:val="009C1A23"/>
    <w:rsid w:val="009C1A59"/>
    <w:rsid w:val="009C1BF9"/>
    <w:rsid w:val="009C1D4B"/>
    <w:rsid w:val="009C1E0C"/>
    <w:rsid w:val="009C251B"/>
    <w:rsid w:val="009C26EF"/>
    <w:rsid w:val="009C281C"/>
    <w:rsid w:val="009C2AB0"/>
    <w:rsid w:val="009C2F4F"/>
    <w:rsid w:val="009C3072"/>
    <w:rsid w:val="009C30DE"/>
    <w:rsid w:val="009C31CB"/>
    <w:rsid w:val="009C3873"/>
    <w:rsid w:val="009C3920"/>
    <w:rsid w:val="009C3C51"/>
    <w:rsid w:val="009C3CB7"/>
    <w:rsid w:val="009C3D88"/>
    <w:rsid w:val="009C42A3"/>
    <w:rsid w:val="009C4455"/>
    <w:rsid w:val="009C4B76"/>
    <w:rsid w:val="009C4E0C"/>
    <w:rsid w:val="009C520B"/>
    <w:rsid w:val="009C529C"/>
    <w:rsid w:val="009C52A9"/>
    <w:rsid w:val="009C5772"/>
    <w:rsid w:val="009C5785"/>
    <w:rsid w:val="009C57FE"/>
    <w:rsid w:val="009C5874"/>
    <w:rsid w:val="009C5984"/>
    <w:rsid w:val="009C5B61"/>
    <w:rsid w:val="009C5D26"/>
    <w:rsid w:val="009C5E4C"/>
    <w:rsid w:val="009C61EA"/>
    <w:rsid w:val="009C633B"/>
    <w:rsid w:val="009C636F"/>
    <w:rsid w:val="009C6768"/>
    <w:rsid w:val="009C6894"/>
    <w:rsid w:val="009C6988"/>
    <w:rsid w:val="009C6B3B"/>
    <w:rsid w:val="009C6B7B"/>
    <w:rsid w:val="009C6BE8"/>
    <w:rsid w:val="009C6CE1"/>
    <w:rsid w:val="009C6D63"/>
    <w:rsid w:val="009C6E93"/>
    <w:rsid w:val="009C6EDE"/>
    <w:rsid w:val="009C7323"/>
    <w:rsid w:val="009C73C4"/>
    <w:rsid w:val="009C7787"/>
    <w:rsid w:val="009C7CE4"/>
    <w:rsid w:val="009C7F47"/>
    <w:rsid w:val="009C7FA6"/>
    <w:rsid w:val="009D0361"/>
    <w:rsid w:val="009D05E0"/>
    <w:rsid w:val="009D0720"/>
    <w:rsid w:val="009D0A80"/>
    <w:rsid w:val="009D0BEC"/>
    <w:rsid w:val="009D0C1A"/>
    <w:rsid w:val="009D0C8D"/>
    <w:rsid w:val="009D0CB2"/>
    <w:rsid w:val="009D110F"/>
    <w:rsid w:val="009D11EB"/>
    <w:rsid w:val="009D1342"/>
    <w:rsid w:val="009D1408"/>
    <w:rsid w:val="009D15A4"/>
    <w:rsid w:val="009D15EA"/>
    <w:rsid w:val="009D15F1"/>
    <w:rsid w:val="009D16F9"/>
    <w:rsid w:val="009D1750"/>
    <w:rsid w:val="009D17DD"/>
    <w:rsid w:val="009D19E8"/>
    <w:rsid w:val="009D1E3D"/>
    <w:rsid w:val="009D1ED3"/>
    <w:rsid w:val="009D1F69"/>
    <w:rsid w:val="009D1F9E"/>
    <w:rsid w:val="009D2118"/>
    <w:rsid w:val="009D21E3"/>
    <w:rsid w:val="009D2273"/>
    <w:rsid w:val="009D22EA"/>
    <w:rsid w:val="009D2453"/>
    <w:rsid w:val="009D2C77"/>
    <w:rsid w:val="009D2CDE"/>
    <w:rsid w:val="009D2E9E"/>
    <w:rsid w:val="009D32F8"/>
    <w:rsid w:val="009D333C"/>
    <w:rsid w:val="009D33F8"/>
    <w:rsid w:val="009D3530"/>
    <w:rsid w:val="009D3792"/>
    <w:rsid w:val="009D394E"/>
    <w:rsid w:val="009D3C82"/>
    <w:rsid w:val="009D3F1F"/>
    <w:rsid w:val="009D3F34"/>
    <w:rsid w:val="009D40A4"/>
    <w:rsid w:val="009D422B"/>
    <w:rsid w:val="009D4303"/>
    <w:rsid w:val="009D478C"/>
    <w:rsid w:val="009D483D"/>
    <w:rsid w:val="009D4847"/>
    <w:rsid w:val="009D49A4"/>
    <w:rsid w:val="009D4A25"/>
    <w:rsid w:val="009D4A8E"/>
    <w:rsid w:val="009D4DA3"/>
    <w:rsid w:val="009D4F83"/>
    <w:rsid w:val="009D5078"/>
    <w:rsid w:val="009D5123"/>
    <w:rsid w:val="009D53E6"/>
    <w:rsid w:val="009D5538"/>
    <w:rsid w:val="009D5596"/>
    <w:rsid w:val="009D579C"/>
    <w:rsid w:val="009D5948"/>
    <w:rsid w:val="009D5B09"/>
    <w:rsid w:val="009D5BBF"/>
    <w:rsid w:val="009D610C"/>
    <w:rsid w:val="009D613E"/>
    <w:rsid w:val="009D61FD"/>
    <w:rsid w:val="009D62E7"/>
    <w:rsid w:val="009D632B"/>
    <w:rsid w:val="009D6429"/>
    <w:rsid w:val="009D6624"/>
    <w:rsid w:val="009D681E"/>
    <w:rsid w:val="009D68D1"/>
    <w:rsid w:val="009D6933"/>
    <w:rsid w:val="009D6BF6"/>
    <w:rsid w:val="009D6D66"/>
    <w:rsid w:val="009D6F4D"/>
    <w:rsid w:val="009D6FD3"/>
    <w:rsid w:val="009D7390"/>
    <w:rsid w:val="009D74B4"/>
    <w:rsid w:val="009D75A4"/>
    <w:rsid w:val="009D7695"/>
    <w:rsid w:val="009D774D"/>
    <w:rsid w:val="009D785E"/>
    <w:rsid w:val="009D78E5"/>
    <w:rsid w:val="009D798C"/>
    <w:rsid w:val="009D7A2A"/>
    <w:rsid w:val="009D7C03"/>
    <w:rsid w:val="009D7D94"/>
    <w:rsid w:val="009D7DC3"/>
    <w:rsid w:val="009E0056"/>
    <w:rsid w:val="009E0181"/>
    <w:rsid w:val="009E04A9"/>
    <w:rsid w:val="009E04FB"/>
    <w:rsid w:val="009E0849"/>
    <w:rsid w:val="009E0871"/>
    <w:rsid w:val="009E0965"/>
    <w:rsid w:val="009E0981"/>
    <w:rsid w:val="009E0EC8"/>
    <w:rsid w:val="009E0F7B"/>
    <w:rsid w:val="009E1137"/>
    <w:rsid w:val="009E1216"/>
    <w:rsid w:val="009E1303"/>
    <w:rsid w:val="009E176B"/>
    <w:rsid w:val="009E195A"/>
    <w:rsid w:val="009E1A3B"/>
    <w:rsid w:val="009E1A7F"/>
    <w:rsid w:val="009E1CF0"/>
    <w:rsid w:val="009E1E2C"/>
    <w:rsid w:val="009E1F70"/>
    <w:rsid w:val="009E1FC6"/>
    <w:rsid w:val="009E21A4"/>
    <w:rsid w:val="009E223B"/>
    <w:rsid w:val="009E22E3"/>
    <w:rsid w:val="009E248F"/>
    <w:rsid w:val="009E2532"/>
    <w:rsid w:val="009E2578"/>
    <w:rsid w:val="009E25CB"/>
    <w:rsid w:val="009E2A12"/>
    <w:rsid w:val="009E2B97"/>
    <w:rsid w:val="009E2BE6"/>
    <w:rsid w:val="009E2D3A"/>
    <w:rsid w:val="009E2DD3"/>
    <w:rsid w:val="009E2EAE"/>
    <w:rsid w:val="009E2F97"/>
    <w:rsid w:val="009E3351"/>
    <w:rsid w:val="009E3387"/>
    <w:rsid w:val="009E3388"/>
    <w:rsid w:val="009E3493"/>
    <w:rsid w:val="009E3519"/>
    <w:rsid w:val="009E3644"/>
    <w:rsid w:val="009E3790"/>
    <w:rsid w:val="009E389C"/>
    <w:rsid w:val="009E39A0"/>
    <w:rsid w:val="009E3AD6"/>
    <w:rsid w:val="009E3B22"/>
    <w:rsid w:val="009E3C31"/>
    <w:rsid w:val="009E3C51"/>
    <w:rsid w:val="009E3CE3"/>
    <w:rsid w:val="009E3D69"/>
    <w:rsid w:val="009E43AD"/>
    <w:rsid w:val="009E457F"/>
    <w:rsid w:val="009E45B5"/>
    <w:rsid w:val="009E485D"/>
    <w:rsid w:val="009E48C0"/>
    <w:rsid w:val="009E4BE0"/>
    <w:rsid w:val="009E4C93"/>
    <w:rsid w:val="009E4E79"/>
    <w:rsid w:val="009E4FCC"/>
    <w:rsid w:val="009E53EB"/>
    <w:rsid w:val="009E554A"/>
    <w:rsid w:val="009E55B9"/>
    <w:rsid w:val="009E55ED"/>
    <w:rsid w:val="009E5656"/>
    <w:rsid w:val="009E5714"/>
    <w:rsid w:val="009E58B0"/>
    <w:rsid w:val="009E5938"/>
    <w:rsid w:val="009E59AC"/>
    <w:rsid w:val="009E5AB4"/>
    <w:rsid w:val="009E5B0C"/>
    <w:rsid w:val="009E5C6C"/>
    <w:rsid w:val="009E5FA7"/>
    <w:rsid w:val="009E62CB"/>
    <w:rsid w:val="009E641D"/>
    <w:rsid w:val="009E645A"/>
    <w:rsid w:val="009E64E2"/>
    <w:rsid w:val="009E6910"/>
    <w:rsid w:val="009E6A64"/>
    <w:rsid w:val="009E6BE3"/>
    <w:rsid w:val="009E6BFC"/>
    <w:rsid w:val="009E6C09"/>
    <w:rsid w:val="009E6FBA"/>
    <w:rsid w:val="009E6FC8"/>
    <w:rsid w:val="009E704E"/>
    <w:rsid w:val="009E70AB"/>
    <w:rsid w:val="009E72D6"/>
    <w:rsid w:val="009E7379"/>
    <w:rsid w:val="009E747D"/>
    <w:rsid w:val="009E762B"/>
    <w:rsid w:val="009E7789"/>
    <w:rsid w:val="009E7D2D"/>
    <w:rsid w:val="009E7E2A"/>
    <w:rsid w:val="009E7E8B"/>
    <w:rsid w:val="009E7E9B"/>
    <w:rsid w:val="009F0073"/>
    <w:rsid w:val="009F0258"/>
    <w:rsid w:val="009F02E1"/>
    <w:rsid w:val="009F0366"/>
    <w:rsid w:val="009F0446"/>
    <w:rsid w:val="009F056D"/>
    <w:rsid w:val="009F0782"/>
    <w:rsid w:val="009F07E7"/>
    <w:rsid w:val="009F07FC"/>
    <w:rsid w:val="009F0899"/>
    <w:rsid w:val="009F0992"/>
    <w:rsid w:val="009F0A11"/>
    <w:rsid w:val="009F0C2E"/>
    <w:rsid w:val="009F0CD1"/>
    <w:rsid w:val="009F1172"/>
    <w:rsid w:val="009F1189"/>
    <w:rsid w:val="009F13BC"/>
    <w:rsid w:val="009F1433"/>
    <w:rsid w:val="009F15AB"/>
    <w:rsid w:val="009F16BC"/>
    <w:rsid w:val="009F187B"/>
    <w:rsid w:val="009F1933"/>
    <w:rsid w:val="009F1B9C"/>
    <w:rsid w:val="009F1CB4"/>
    <w:rsid w:val="009F1F60"/>
    <w:rsid w:val="009F2260"/>
    <w:rsid w:val="009F2273"/>
    <w:rsid w:val="009F22D4"/>
    <w:rsid w:val="009F24B3"/>
    <w:rsid w:val="009F2582"/>
    <w:rsid w:val="009F2928"/>
    <w:rsid w:val="009F2A94"/>
    <w:rsid w:val="009F2AAF"/>
    <w:rsid w:val="009F2B86"/>
    <w:rsid w:val="009F2D94"/>
    <w:rsid w:val="009F2E7E"/>
    <w:rsid w:val="009F3083"/>
    <w:rsid w:val="009F325C"/>
    <w:rsid w:val="009F36AC"/>
    <w:rsid w:val="009F3857"/>
    <w:rsid w:val="009F385B"/>
    <w:rsid w:val="009F39C2"/>
    <w:rsid w:val="009F3A4B"/>
    <w:rsid w:val="009F4196"/>
    <w:rsid w:val="009F41E1"/>
    <w:rsid w:val="009F4375"/>
    <w:rsid w:val="009F4405"/>
    <w:rsid w:val="009F44B3"/>
    <w:rsid w:val="009F483A"/>
    <w:rsid w:val="009F4A14"/>
    <w:rsid w:val="009F4D60"/>
    <w:rsid w:val="009F4D7C"/>
    <w:rsid w:val="009F4F05"/>
    <w:rsid w:val="009F5012"/>
    <w:rsid w:val="009F5017"/>
    <w:rsid w:val="009F50C4"/>
    <w:rsid w:val="009F5330"/>
    <w:rsid w:val="009F5357"/>
    <w:rsid w:val="009F5375"/>
    <w:rsid w:val="009F550A"/>
    <w:rsid w:val="009F55BE"/>
    <w:rsid w:val="009F5606"/>
    <w:rsid w:val="009F5641"/>
    <w:rsid w:val="009F5807"/>
    <w:rsid w:val="009F5A90"/>
    <w:rsid w:val="009F5C09"/>
    <w:rsid w:val="009F5CA4"/>
    <w:rsid w:val="009F60C6"/>
    <w:rsid w:val="009F6410"/>
    <w:rsid w:val="009F6457"/>
    <w:rsid w:val="009F65CB"/>
    <w:rsid w:val="009F666D"/>
    <w:rsid w:val="009F66FF"/>
    <w:rsid w:val="009F6B8E"/>
    <w:rsid w:val="009F6D99"/>
    <w:rsid w:val="009F7169"/>
    <w:rsid w:val="009F71CE"/>
    <w:rsid w:val="009F72DF"/>
    <w:rsid w:val="009F74AE"/>
    <w:rsid w:val="009F7637"/>
    <w:rsid w:val="009F779B"/>
    <w:rsid w:val="009F7883"/>
    <w:rsid w:val="009F789B"/>
    <w:rsid w:val="009F79BE"/>
    <w:rsid w:val="009F7B01"/>
    <w:rsid w:val="00A0018E"/>
    <w:rsid w:val="00A001EA"/>
    <w:rsid w:val="00A002C2"/>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9FD"/>
    <w:rsid w:val="00A01CB5"/>
    <w:rsid w:val="00A01CF7"/>
    <w:rsid w:val="00A01D63"/>
    <w:rsid w:val="00A01DAC"/>
    <w:rsid w:val="00A01E4C"/>
    <w:rsid w:val="00A023DA"/>
    <w:rsid w:val="00A0243E"/>
    <w:rsid w:val="00A02721"/>
    <w:rsid w:val="00A02870"/>
    <w:rsid w:val="00A02B26"/>
    <w:rsid w:val="00A02BEC"/>
    <w:rsid w:val="00A02C96"/>
    <w:rsid w:val="00A02D52"/>
    <w:rsid w:val="00A02F1F"/>
    <w:rsid w:val="00A02FBC"/>
    <w:rsid w:val="00A0322F"/>
    <w:rsid w:val="00A03246"/>
    <w:rsid w:val="00A03361"/>
    <w:rsid w:val="00A0346B"/>
    <w:rsid w:val="00A036BB"/>
    <w:rsid w:val="00A03A1D"/>
    <w:rsid w:val="00A03F90"/>
    <w:rsid w:val="00A041D3"/>
    <w:rsid w:val="00A04351"/>
    <w:rsid w:val="00A043B9"/>
    <w:rsid w:val="00A04541"/>
    <w:rsid w:val="00A0476E"/>
    <w:rsid w:val="00A047F3"/>
    <w:rsid w:val="00A04A92"/>
    <w:rsid w:val="00A04AA1"/>
    <w:rsid w:val="00A04D37"/>
    <w:rsid w:val="00A04DB3"/>
    <w:rsid w:val="00A04E65"/>
    <w:rsid w:val="00A04F64"/>
    <w:rsid w:val="00A04FD9"/>
    <w:rsid w:val="00A05109"/>
    <w:rsid w:val="00A0518A"/>
    <w:rsid w:val="00A0556D"/>
    <w:rsid w:val="00A0559E"/>
    <w:rsid w:val="00A0570C"/>
    <w:rsid w:val="00A0586B"/>
    <w:rsid w:val="00A05990"/>
    <w:rsid w:val="00A05A1F"/>
    <w:rsid w:val="00A05AA6"/>
    <w:rsid w:val="00A05BD0"/>
    <w:rsid w:val="00A05DFF"/>
    <w:rsid w:val="00A05E96"/>
    <w:rsid w:val="00A0605D"/>
    <w:rsid w:val="00A062EA"/>
    <w:rsid w:val="00A06384"/>
    <w:rsid w:val="00A0648C"/>
    <w:rsid w:val="00A06591"/>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100A0"/>
    <w:rsid w:val="00A10221"/>
    <w:rsid w:val="00A10230"/>
    <w:rsid w:val="00A10249"/>
    <w:rsid w:val="00A105DB"/>
    <w:rsid w:val="00A106FE"/>
    <w:rsid w:val="00A107B6"/>
    <w:rsid w:val="00A10857"/>
    <w:rsid w:val="00A10B48"/>
    <w:rsid w:val="00A10BAB"/>
    <w:rsid w:val="00A10BD6"/>
    <w:rsid w:val="00A10D71"/>
    <w:rsid w:val="00A1108B"/>
    <w:rsid w:val="00A114B5"/>
    <w:rsid w:val="00A114D2"/>
    <w:rsid w:val="00A1159A"/>
    <w:rsid w:val="00A115BF"/>
    <w:rsid w:val="00A1197E"/>
    <w:rsid w:val="00A119DB"/>
    <w:rsid w:val="00A11A89"/>
    <w:rsid w:val="00A11ACA"/>
    <w:rsid w:val="00A11E0F"/>
    <w:rsid w:val="00A11E15"/>
    <w:rsid w:val="00A12019"/>
    <w:rsid w:val="00A12206"/>
    <w:rsid w:val="00A12301"/>
    <w:rsid w:val="00A1242B"/>
    <w:rsid w:val="00A126FA"/>
    <w:rsid w:val="00A12929"/>
    <w:rsid w:val="00A12A73"/>
    <w:rsid w:val="00A12B0A"/>
    <w:rsid w:val="00A12BEE"/>
    <w:rsid w:val="00A12C43"/>
    <w:rsid w:val="00A12DEC"/>
    <w:rsid w:val="00A12EE8"/>
    <w:rsid w:val="00A131A4"/>
    <w:rsid w:val="00A13299"/>
    <w:rsid w:val="00A1365C"/>
    <w:rsid w:val="00A136CE"/>
    <w:rsid w:val="00A13715"/>
    <w:rsid w:val="00A13A7F"/>
    <w:rsid w:val="00A13B10"/>
    <w:rsid w:val="00A13CF1"/>
    <w:rsid w:val="00A13E70"/>
    <w:rsid w:val="00A140BA"/>
    <w:rsid w:val="00A140DE"/>
    <w:rsid w:val="00A145D0"/>
    <w:rsid w:val="00A147BB"/>
    <w:rsid w:val="00A147E7"/>
    <w:rsid w:val="00A14964"/>
    <w:rsid w:val="00A15180"/>
    <w:rsid w:val="00A153C3"/>
    <w:rsid w:val="00A15406"/>
    <w:rsid w:val="00A157EC"/>
    <w:rsid w:val="00A158D3"/>
    <w:rsid w:val="00A159ED"/>
    <w:rsid w:val="00A15CDB"/>
    <w:rsid w:val="00A15E49"/>
    <w:rsid w:val="00A15F2F"/>
    <w:rsid w:val="00A16150"/>
    <w:rsid w:val="00A1630B"/>
    <w:rsid w:val="00A163A7"/>
    <w:rsid w:val="00A16510"/>
    <w:rsid w:val="00A166C5"/>
    <w:rsid w:val="00A16788"/>
    <w:rsid w:val="00A1686F"/>
    <w:rsid w:val="00A16938"/>
    <w:rsid w:val="00A16A85"/>
    <w:rsid w:val="00A16A9C"/>
    <w:rsid w:val="00A16CE7"/>
    <w:rsid w:val="00A17180"/>
    <w:rsid w:val="00A171C2"/>
    <w:rsid w:val="00A172F4"/>
    <w:rsid w:val="00A17345"/>
    <w:rsid w:val="00A17648"/>
    <w:rsid w:val="00A1789B"/>
    <w:rsid w:val="00A1797A"/>
    <w:rsid w:val="00A179CC"/>
    <w:rsid w:val="00A17CC1"/>
    <w:rsid w:val="00A17EAD"/>
    <w:rsid w:val="00A17FA0"/>
    <w:rsid w:val="00A20232"/>
    <w:rsid w:val="00A20298"/>
    <w:rsid w:val="00A20513"/>
    <w:rsid w:val="00A205BF"/>
    <w:rsid w:val="00A205D4"/>
    <w:rsid w:val="00A208C5"/>
    <w:rsid w:val="00A208DB"/>
    <w:rsid w:val="00A20961"/>
    <w:rsid w:val="00A20F0F"/>
    <w:rsid w:val="00A2104B"/>
    <w:rsid w:val="00A210E9"/>
    <w:rsid w:val="00A211FF"/>
    <w:rsid w:val="00A21763"/>
    <w:rsid w:val="00A218AE"/>
    <w:rsid w:val="00A21A9D"/>
    <w:rsid w:val="00A21AAA"/>
    <w:rsid w:val="00A21D11"/>
    <w:rsid w:val="00A21E51"/>
    <w:rsid w:val="00A22042"/>
    <w:rsid w:val="00A2208A"/>
    <w:rsid w:val="00A22132"/>
    <w:rsid w:val="00A22207"/>
    <w:rsid w:val="00A223D2"/>
    <w:rsid w:val="00A22565"/>
    <w:rsid w:val="00A22588"/>
    <w:rsid w:val="00A22664"/>
    <w:rsid w:val="00A2266B"/>
    <w:rsid w:val="00A2299E"/>
    <w:rsid w:val="00A22B33"/>
    <w:rsid w:val="00A23106"/>
    <w:rsid w:val="00A23164"/>
    <w:rsid w:val="00A23243"/>
    <w:rsid w:val="00A232F8"/>
    <w:rsid w:val="00A23590"/>
    <w:rsid w:val="00A236B1"/>
    <w:rsid w:val="00A2378D"/>
    <w:rsid w:val="00A23919"/>
    <w:rsid w:val="00A23921"/>
    <w:rsid w:val="00A23A9E"/>
    <w:rsid w:val="00A23B26"/>
    <w:rsid w:val="00A23C57"/>
    <w:rsid w:val="00A23E0D"/>
    <w:rsid w:val="00A24002"/>
    <w:rsid w:val="00A24171"/>
    <w:rsid w:val="00A242AB"/>
    <w:rsid w:val="00A2438D"/>
    <w:rsid w:val="00A243B3"/>
    <w:rsid w:val="00A243FB"/>
    <w:rsid w:val="00A245E1"/>
    <w:rsid w:val="00A2470A"/>
    <w:rsid w:val="00A24762"/>
    <w:rsid w:val="00A2481C"/>
    <w:rsid w:val="00A24BCA"/>
    <w:rsid w:val="00A24CCF"/>
    <w:rsid w:val="00A24D21"/>
    <w:rsid w:val="00A24F1F"/>
    <w:rsid w:val="00A25193"/>
    <w:rsid w:val="00A25293"/>
    <w:rsid w:val="00A25296"/>
    <w:rsid w:val="00A253A6"/>
    <w:rsid w:val="00A253C6"/>
    <w:rsid w:val="00A253FB"/>
    <w:rsid w:val="00A25647"/>
    <w:rsid w:val="00A2585A"/>
    <w:rsid w:val="00A25957"/>
    <w:rsid w:val="00A2595B"/>
    <w:rsid w:val="00A25C0F"/>
    <w:rsid w:val="00A25C8F"/>
    <w:rsid w:val="00A25C9D"/>
    <w:rsid w:val="00A25CA2"/>
    <w:rsid w:val="00A261E4"/>
    <w:rsid w:val="00A265D9"/>
    <w:rsid w:val="00A26883"/>
    <w:rsid w:val="00A26941"/>
    <w:rsid w:val="00A269B4"/>
    <w:rsid w:val="00A26D21"/>
    <w:rsid w:val="00A26D60"/>
    <w:rsid w:val="00A26E27"/>
    <w:rsid w:val="00A26EE0"/>
    <w:rsid w:val="00A2702B"/>
    <w:rsid w:val="00A271D0"/>
    <w:rsid w:val="00A272E4"/>
    <w:rsid w:val="00A2752A"/>
    <w:rsid w:val="00A2760F"/>
    <w:rsid w:val="00A279DC"/>
    <w:rsid w:val="00A27A0C"/>
    <w:rsid w:val="00A27D36"/>
    <w:rsid w:val="00A27E7E"/>
    <w:rsid w:val="00A300C3"/>
    <w:rsid w:val="00A30239"/>
    <w:rsid w:val="00A30546"/>
    <w:rsid w:val="00A30703"/>
    <w:rsid w:val="00A30A3E"/>
    <w:rsid w:val="00A30BAE"/>
    <w:rsid w:val="00A30D21"/>
    <w:rsid w:val="00A30E81"/>
    <w:rsid w:val="00A3135B"/>
    <w:rsid w:val="00A313D0"/>
    <w:rsid w:val="00A314A9"/>
    <w:rsid w:val="00A3157B"/>
    <w:rsid w:val="00A31591"/>
    <w:rsid w:val="00A3179F"/>
    <w:rsid w:val="00A31AF3"/>
    <w:rsid w:val="00A31E88"/>
    <w:rsid w:val="00A31F87"/>
    <w:rsid w:val="00A321EE"/>
    <w:rsid w:val="00A3226E"/>
    <w:rsid w:val="00A32284"/>
    <w:rsid w:val="00A323F1"/>
    <w:rsid w:val="00A32559"/>
    <w:rsid w:val="00A325C2"/>
    <w:rsid w:val="00A325CC"/>
    <w:rsid w:val="00A32755"/>
    <w:rsid w:val="00A327E2"/>
    <w:rsid w:val="00A3283D"/>
    <w:rsid w:val="00A329BB"/>
    <w:rsid w:val="00A32C37"/>
    <w:rsid w:val="00A32DAF"/>
    <w:rsid w:val="00A3300B"/>
    <w:rsid w:val="00A332AD"/>
    <w:rsid w:val="00A3331F"/>
    <w:rsid w:val="00A3336E"/>
    <w:rsid w:val="00A333B0"/>
    <w:rsid w:val="00A334F0"/>
    <w:rsid w:val="00A33866"/>
    <w:rsid w:val="00A3393A"/>
    <w:rsid w:val="00A3393D"/>
    <w:rsid w:val="00A33B91"/>
    <w:rsid w:val="00A33D5C"/>
    <w:rsid w:val="00A3400E"/>
    <w:rsid w:val="00A34678"/>
    <w:rsid w:val="00A34685"/>
    <w:rsid w:val="00A34B18"/>
    <w:rsid w:val="00A34D82"/>
    <w:rsid w:val="00A34DA0"/>
    <w:rsid w:val="00A34E1A"/>
    <w:rsid w:val="00A34F1B"/>
    <w:rsid w:val="00A35038"/>
    <w:rsid w:val="00A35A0B"/>
    <w:rsid w:val="00A35BD0"/>
    <w:rsid w:val="00A35CBC"/>
    <w:rsid w:val="00A35FC8"/>
    <w:rsid w:val="00A36145"/>
    <w:rsid w:val="00A362CB"/>
    <w:rsid w:val="00A3653E"/>
    <w:rsid w:val="00A36580"/>
    <w:rsid w:val="00A36737"/>
    <w:rsid w:val="00A36F3D"/>
    <w:rsid w:val="00A370B5"/>
    <w:rsid w:val="00A371ED"/>
    <w:rsid w:val="00A37353"/>
    <w:rsid w:val="00A37389"/>
    <w:rsid w:val="00A3740C"/>
    <w:rsid w:val="00A37413"/>
    <w:rsid w:val="00A3744D"/>
    <w:rsid w:val="00A3747D"/>
    <w:rsid w:val="00A3748F"/>
    <w:rsid w:val="00A3758D"/>
    <w:rsid w:val="00A37655"/>
    <w:rsid w:val="00A37771"/>
    <w:rsid w:val="00A37A59"/>
    <w:rsid w:val="00A37B91"/>
    <w:rsid w:val="00A37CFA"/>
    <w:rsid w:val="00A37D9D"/>
    <w:rsid w:val="00A37E05"/>
    <w:rsid w:val="00A4008E"/>
    <w:rsid w:val="00A401A5"/>
    <w:rsid w:val="00A4037A"/>
    <w:rsid w:val="00A40531"/>
    <w:rsid w:val="00A4054D"/>
    <w:rsid w:val="00A40660"/>
    <w:rsid w:val="00A40865"/>
    <w:rsid w:val="00A40C1E"/>
    <w:rsid w:val="00A411CF"/>
    <w:rsid w:val="00A4129E"/>
    <w:rsid w:val="00A414E6"/>
    <w:rsid w:val="00A414F6"/>
    <w:rsid w:val="00A415D2"/>
    <w:rsid w:val="00A41798"/>
    <w:rsid w:val="00A41821"/>
    <w:rsid w:val="00A419B2"/>
    <w:rsid w:val="00A41C5C"/>
    <w:rsid w:val="00A41EE4"/>
    <w:rsid w:val="00A41EF0"/>
    <w:rsid w:val="00A420DC"/>
    <w:rsid w:val="00A422A2"/>
    <w:rsid w:val="00A42493"/>
    <w:rsid w:val="00A42659"/>
    <w:rsid w:val="00A42A23"/>
    <w:rsid w:val="00A42B20"/>
    <w:rsid w:val="00A42B72"/>
    <w:rsid w:val="00A42B87"/>
    <w:rsid w:val="00A42CEB"/>
    <w:rsid w:val="00A42DDE"/>
    <w:rsid w:val="00A42F87"/>
    <w:rsid w:val="00A430E8"/>
    <w:rsid w:val="00A43104"/>
    <w:rsid w:val="00A4339C"/>
    <w:rsid w:val="00A43823"/>
    <w:rsid w:val="00A4392A"/>
    <w:rsid w:val="00A43A94"/>
    <w:rsid w:val="00A43F6A"/>
    <w:rsid w:val="00A4424E"/>
    <w:rsid w:val="00A442E8"/>
    <w:rsid w:val="00A443F4"/>
    <w:rsid w:val="00A44415"/>
    <w:rsid w:val="00A444F8"/>
    <w:rsid w:val="00A44633"/>
    <w:rsid w:val="00A447B0"/>
    <w:rsid w:val="00A44882"/>
    <w:rsid w:val="00A44CEF"/>
    <w:rsid w:val="00A44E28"/>
    <w:rsid w:val="00A44EA1"/>
    <w:rsid w:val="00A44F39"/>
    <w:rsid w:val="00A4528B"/>
    <w:rsid w:val="00A45371"/>
    <w:rsid w:val="00A4570E"/>
    <w:rsid w:val="00A4579D"/>
    <w:rsid w:val="00A45A3B"/>
    <w:rsid w:val="00A45C5B"/>
    <w:rsid w:val="00A45D50"/>
    <w:rsid w:val="00A45EFA"/>
    <w:rsid w:val="00A462E5"/>
    <w:rsid w:val="00A46302"/>
    <w:rsid w:val="00A46332"/>
    <w:rsid w:val="00A465AC"/>
    <w:rsid w:val="00A466C9"/>
    <w:rsid w:val="00A46764"/>
    <w:rsid w:val="00A4699E"/>
    <w:rsid w:val="00A46ACD"/>
    <w:rsid w:val="00A46FAD"/>
    <w:rsid w:val="00A47406"/>
    <w:rsid w:val="00A4774E"/>
    <w:rsid w:val="00A47784"/>
    <w:rsid w:val="00A47972"/>
    <w:rsid w:val="00A47B4B"/>
    <w:rsid w:val="00A500D8"/>
    <w:rsid w:val="00A501DC"/>
    <w:rsid w:val="00A5043E"/>
    <w:rsid w:val="00A5044D"/>
    <w:rsid w:val="00A504E4"/>
    <w:rsid w:val="00A50592"/>
    <w:rsid w:val="00A507E0"/>
    <w:rsid w:val="00A50B00"/>
    <w:rsid w:val="00A50B01"/>
    <w:rsid w:val="00A50B66"/>
    <w:rsid w:val="00A50C6F"/>
    <w:rsid w:val="00A50D49"/>
    <w:rsid w:val="00A50D77"/>
    <w:rsid w:val="00A510BF"/>
    <w:rsid w:val="00A510C8"/>
    <w:rsid w:val="00A51111"/>
    <w:rsid w:val="00A511FB"/>
    <w:rsid w:val="00A51244"/>
    <w:rsid w:val="00A5140E"/>
    <w:rsid w:val="00A514EB"/>
    <w:rsid w:val="00A51761"/>
    <w:rsid w:val="00A51DA7"/>
    <w:rsid w:val="00A5205C"/>
    <w:rsid w:val="00A521E0"/>
    <w:rsid w:val="00A52265"/>
    <w:rsid w:val="00A523B2"/>
    <w:rsid w:val="00A524C8"/>
    <w:rsid w:val="00A52733"/>
    <w:rsid w:val="00A5291D"/>
    <w:rsid w:val="00A52987"/>
    <w:rsid w:val="00A52EDB"/>
    <w:rsid w:val="00A53277"/>
    <w:rsid w:val="00A532E0"/>
    <w:rsid w:val="00A53574"/>
    <w:rsid w:val="00A535B9"/>
    <w:rsid w:val="00A53DBD"/>
    <w:rsid w:val="00A54108"/>
    <w:rsid w:val="00A54241"/>
    <w:rsid w:val="00A547CC"/>
    <w:rsid w:val="00A54A90"/>
    <w:rsid w:val="00A54B0B"/>
    <w:rsid w:val="00A54D16"/>
    <w:rsid w:val="00A54E6B"/>
    <w:rsid w:val="00A552A3"/>
    <w:rsid w:val="00A553CE"/>
    <w:rsid w:val="00A553DF"/>
    <w:rsid w:val="00A55538"/>
    <w:rsid w:val="00A5576B"/>
    <w:rsid w:val="00A5579B"/>
    <w:rsid w:val="00A55877"/>
    <w:rsid w:val="00A558EE"/>
    <w:rsid w:val="00A55A72"/>
    <w:rsid w:val="00A55BB7"/>
    <w:rsid w:val="00A55D45"/>
    <w:rsid w:val="00A55E76"/>
    <w:rsid w:val="00A55EBD"/>
    <w:rsid w:val="00A56019"/>
    <w:rsid w:val="00A56088"/>
    <w:rsid w:val="00A5637C"/>
    <w:rsid w:val="00A56489"/>
    <w:rsid w:val="00A565DC"/>
    <w:rsid w:val="00A56735"/>
    <w:rsid w:val="00A56812"/>
    <w:rsid w:val="00A569C0"/>
    <w:rsid w:val="00A56C2C"/>
    <w:rsid w:val="00A56D3F"/>
    <w:rsid w:val="00A56FC2"/>
    <w:rsid w:val="00A57030"/>
    <w:rsid w:val="00A57182"/>
    <w:rsid w:val="00A57212"/>
    <w:rsid w:val="00A57311"/>
    <w:rsid w:val="00A5772F"/>
    <w:rsid w:val="00A5787F"/>
    <w:rsid w:val="00A57BD6"/>
    <w:rsid w:val="00A57E38"/>
    <w:rsid w:val="00A57EC0"/>
    <w:rsid w:val="00A57F96"/>
    <w:rsid w:val="00A60130"/>
    <w:rsid w:val="00A605A0"/>
    <w:rsid w:val="00A6065A"/>
    <w:rsid w:val="00A606AC"/>
    <w:rsid w:val="00A606E3"/>
    <w:rsid w:val="00A607D7"/>
    <w:rsid w:val="00A609BC"/>
    <w:rsid w:val="00A60B4F"/>
    <w:rsid w:val="00A60BCC"/>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B27"/>
    <w:rsid w:val="00A61B8D"/>
    <w:rsid w:val="00A61BD0"/>
    <w:rsid w:val="00A61D7C"/>
    <w:rsid w:val="00A61F65"/>
    <w:rsid w:val="00A62024"/>
    <w:rsid w:val="00A62072"/>
    <w:rsid w:val="00A621F3"/>
    <w:rsid w:val="00A623EF"/>
    <w:rsid w:val="00A62454"/>
    <w:rsid w:val="00A6250E"/>
    <w:rsid w:val="00A62794"/>
    <w:rsid w:val="00A627E0"/>
    <w:rsid w:val="00A62837"/>
    <w:rsid w:val="00A62953"/>
    <w:rsid w:val="00A62C81"/>
    <w:rsid w:val="00A62E41"/>
    <w:rsid w:val="00A630D3"/>
    <w:rsid w:val="00A63244"/>
    <w:rsid w:val="00A63564"/>
    <w:rsid w:val="00A6367F"/>
    <w:rsid w:val="00A63821"/>
    <w:rsid w:val="00A63872"/>
    <w:rsid w:val="00A63A37"/>
    <w:rsid w:val="00A63D06"/>
    <w:rsid w:val="00A63EDF"/>
    <w:rsid w:val="00A63F31"/>
    <w:rsid w:val="00A64142"/>
    <w:rsid w:val="00A64196"/>
    <w:rsid w:val="00A6446D"/>
    <w:rsid w:val="00A64762"/>
    <w:rsid w:val="00A647A9"/>
    <w:rsid w:val="00A6482A"/>
    <w:rsid w:val="00A649B4"/>
    <w:rsid w:val="00A649B6"/>
    <w:rsid w:val="00A64A20"/>
    <w:rsid w:val="00A64BC7"/>
    <w:rsid w:val="00A64EB1"/>
    <w:rsid w:val="00A65417"/>
    <w:rsid w:val="00A654AC"/>
    <w:rsid w:val="00A6550F"/>
    <w:rsid w:val="00A655C8"/>
    <w:rsid w:val="00A6563A"/>
    <w:rsid w:val="00A657CE"/>
    <w:rsid w:val="00A657CF"/>
    <w:rsid w:val="00A65B20"/>
    <w:rsid w:val="00A65C2E"/>
    <w:rsid w:val="00A65C72"/>
    <w:rsid w:val="00A65CEB"/>
    <w:rsid w:val="00A65D1C"/>
    <w:rsid w:val="00A65F12"/>
    <w:rsid w:val="00A65FBF"/>
    <w:rsid w:val="00A662B5"/>
    <w:rsid w:val="00A6636E"/>
    <w:rsid w:val="00A66851"/>
    <w:rsid w:val="00A669D6"/>
    <w:rsid w:val="00A66ABA"/>
    <w:rsid w:val="00A66DB9"/>
    <w:rsid w:val="00A66E2E"/>
    <w:rsid w:val="00A67082"/>
    <w:rsid w:val="00A6721E"/>
    <w:rsid w:val="00A673AF"/>
    <w:rsid w:val="00A6743F"/>
    <w:rsid w:val="00A6755D"/>
    <w:rsid w:val="00A67721"/>
    <w:rsid w:val="00A677C1"/>
    <w:rsid w:val="00A67884"/>
    <w:rsid w:val="00A678EA"/>
    <w:rsid w:val="00A67946"/>
    <w:rsid w:val="00A67A35"/>
    <w:rsid w:val="00A67A8E"/>
    <w:rsid w:val="00A67AC6"/>
    <w:rsid w:val="00A67C5B"/>
    <w:rsid w:val="00A67E3E"/>
    <w:rsid w:val="00A7014A"/>
    <w:rsid w:val="00A705A2"/>
    <w:rsid w:val="00A70815"/>
    <w:rsid w:val="00A70946"/>
    <w:rsid w:val="00A70A35"/>
    <w:rsid w:val="00A70ACA"/>
    <w:rsid w:val="00A70C9C"/>
    <w:rsid w:val="00A70D28"/>
    <w:rsid w:val="00A70F69"/>
    <w:rsid w:val="00A70FAB"/>
    <w:rsid w:val="00A71209"/>
    <w:rsid w:val="00A7141F"/>
    <w:rsid w:val="00A71463"/>
    <w:rsid w:val="00A71668"/>
    <w:rsid w:val="00A71A25"/>
    <w:rsid w:val="00A71D6B"/>
    <w:rsid w:val="00A71E51"/>
    <w:rsid w:val="00A71E9C"/>
    <w:rsid w:val="00A71F00"/>
    <w:rsid w:val="00A71F75"/>
    <w:rsid w:val="00A72376"/>
    <w:rsid w:val="00A7245E"/>
    <w:rsid w:val="00A726A3"/>
    <w:rsid w:val="00A726DE"/>
    <w:rsid w:val="00A7284B"/>
    <w:rsid w:val="00A72D12"/>
    <w:rsid w:val="00A72D73"/>
    <w:rsid w:val="00A72E60"/>
    <w:rsid w:val="00A73061"/>
    <w:rsid w:val="00A730AD"/>
    <w:rsid w:val="00A7320B"/>
    <w:rsid w:val="00A73242"/>
    <w:rsid w:val="00A7325D"/>
    <w:rsid w:val="00A7356D"/>
    <w:rsid w:val="00A736FE"/>
    <w:rsid w:val="00A73873"/>
    <w:rsid w:val="00A739AB"/>
    <w:rsid w:val="00A739C0"/>
    <w:rsid w:val="00A73CFE"/>
    <w:rsid w:val="00A73D4C"/>
    <w:rsid w:val="00A73DD7"/>
    <w:rsid w:val="00A73E88"/>
    <w:rsid w:val="00A73EF9"/>
    <w:rsid w:val="00A740FB"/>
    <w:rsid w:val="00A74412"/>
    <w:rsid w:val="00A744A2"/>
    <w:rsid w:val="00A74598"/>
    <w:rsid w:val="00A745D9"/>
    <w:rsid w:val="00A74663"/>
    <w:rsid w:val="00A7476A"/>
    <w:rsid w:val="00A74A2E"/>
    <w:rsid w:val="00A74B47"/>
    <w:rsid w:val="00A74E04"/>
    <w:rsid w:val="00A74E6B"/>
    <w:rsid w:val="00A74F6C"/>
    <w:rsid w:val="00A7520A"/>
    <w:rsid w:val="00A75212"/>
    <w:rsid w:val="00A7538B"/>
    <w:rsid w:val="00A7581D"/>
    <w:rsid w:val="00A75826"/>
    <w:rsid w:val="00A75920"/>
    <w:rsid w:val="00A75B88"/>
    <w:rsid w:val="00A75DE7"/>
    <w:rsid w:val="00A75F9C"/>
    <w:rsid w:val="00A760AA"/>
    <w:rsid w:val="00A7624D"/>
    <w:rsid w:val="00A7634B"/>
    <w:rsid w:val="00A764B9"/>
    <w:rsid w:val="00A76696"/>
    <w:rsid w:val="00A768F7"/>
    <w:rsid w:val="00A76A49"/>
    <w:rsid w:val="00A76A52"/>
    <w:rsid w:val="00A76BF2"/>
    <w:rsid w:val="00A76FF7"/>
    <w:rsid w:val="00A7707F"/>
    <w:rsid w:val="00A770A5"/>
    <w:rsid w:val="00A771CB"/>
    <w:rsid w:val="00A77325"/>
    <w:rsid w:val="00A7735F"/>
    <w:rsid w:val="00A773D6"/>
    <w:rsid w:val="00A77542"/>
    <w:rsid w:val="00A77B5E"/>
    <w:rsid w:val="00A80010"/>
    <w:rsid w:val="00A8067A"/>
    <w:rsid w:val="00A806D6"/>
    <w:rsid w:val="00A80A1A"/>
    <w:rsid w:val="00A80CC4"/>
    <w:rsid w:val="00A80D66"/>
    <w:rsid w:val="00A811FE"/>
    <w:rsid w:val="00A81200"/>
    <w:rsid w:val="00A8135C"/>
    <w:rsid w:val="00A81633"/>
    <w:rsid w:val="00A81694"/>
    <w:rsid w:val="00A816D1"/>
    <w:rsid w:val="00A817E7"/>
    <w:rsid w:val="00A81877"/>
    <w:rsid w:val="00A81D9B"/>
    <w:rsid w:val="00A8212C"/>
    <w:rsid w:val="00A8221B"/>
    <w:rsid w:val="00A82437"/>
    <w:rsid w:val="00A82508"/>
    <w:rsid w:val="00A825F5"/>
    <w:rsid w:val="00A82C1E"/>
    <w:rsid w:val="00A82D55"/>
    <w:rsid w:val="00A831F0"/>
    <w:rsid w:val="00A8323D"/>
    <w:rsid w:val="00A83309"/>
    <w:rsid w:val="00A83706"/>
    <w:rsid w:val="00A83BF1"/>
    <w:rsid w:val="00A83C5A"/>
    <w:rsid w:val="00A83CA0"/>
    <w:rsid w:val="00A83D12"/>
    <w:rsid w:val="00A83D3E"/>
    <w:rsid w:val="00A84298"/>
    <w:rsid w:val="00A844CE"/>
    <w:rsid w:val="00A84527"/>
    <w:rsid w:val="00A8455B"/>
    <w:rsid w:val="00A84B80"/>
    <w:rsid w:val="00A84EBF"/>
    <w:rsid w:val="00A851D3"/>
    <w:rsid w:val="00A85237"/>
    <w:rsid w:val="00A8523D"/>
    <w:rsid w:val="00A85301"/>
    <w:rsid w:val="00A85489"/>
    <w:rsid w:val="00A85661"/>
    <w:rsid w:val="00A8574B"/>
    <w:rsid w:val="00A85AB9"/>
    <w:rsid w:val="00A85BE0"/>
    <w:rsid w:val="00A85FFF"/>
    <w:rsid w:val="00A86024"/>
    <w:rsid w:val="00A8617D"/>
    <w:rsid w:val="00A862F2"/>
    <w:rsid w:val="00A86462"/>
    <w:rsid w:val="00A8665B"/>
    <w:rsid w:val="00A8670D"/>
    <w:rsid w:val="00A867E7"/>
    <w:rsid w:val="00A86949"/>
    <w:rsid w:val="00A86B55"/>
    <w:rsid w:val="00A86C6D"/>
    <w:rsid w:val="00A86EB4"/>
    <w:rsid w:val="00A86F67"/>
    <w:rsid w:val="00A86FEF"/>
    <w:rsid w:val="00A8706A"/>
    <w:rsid w:val="00A87089"/>
    <w:rsid w:val="00A87482"/>
    <w:rsid w:val="00A875E8"/>
    <w:rsid w:val="00A8761B"/>
    <w:rsid w:val="00A876B7"/>
    <w:rsid w:val="00A877DD"/>
    <w:rsid w:val="00A87A39"/>
    <w:rsid w:val="00A87AA7"/>
    <w:rsid w:val="00A87E21"/>
    <w:rsid w:val="00A87E73"/>
    <w:rsid w:val="00A87F4E"/>
    <w:rsid w:val="00A90094"/>
    <w:rsid w:val="00A90134"/>
    <w:rsid w:val="00A9015A"/>
    <w:rsid w:val="00A901CB"/>
    <w:rsid w:val="00A90297"/>
    <w:rsid w:val="00A90408"/>
    <w:rsid w:val="00A905F1"/>
    <w:rsid w:val="00A90D5E"/>
    <w:rsid w:val="00A90D84"/>
    <w:rsid w:val="00A90E27"/>
    <w:rsid w:val="00A90EE5"/>
    <w:rsid w:val="00A90F11"/>
    <w:rsid w:val="00A91218"/>
    <w:rsid w:val="00A91402"/>
    <w:rsid w:val="00A91469"/>
    <w:rsid w:val="00A9164F"/>
    <w:rsid w:val="00A916B7"/>
    <w:rsid w:val="00A9186A"/>
    <w:rsid w:val="00A91B65"/>
    <w:rsid w:val="00A91EE6"/>
    <w:rsid w:val="00A91F3E"/>
    <w:rsid w:val="00A92171"/>
    <w:rsid w:val="00A921D7"/>
    <w:rsid w:val="00A92457"/>
    <w:rsid w:val="00A92575"/>
    <w:rsid w:val="00A92699"/>
    <w:rsid w:val="00A927EE"/>
    <w:rsid w:val="00A92862"/>
    <w:rsid w:val="00A92890"/>
    <w:rsid w:val="00A92991"/>
    <w:rsid w:val="00A92A94"/>
    <w:rsid w:val="00A92AC2"/>
    <w:rsid w:val="00A92B81"/>
    <w:rsid w:val="00A930CC"/>
    <w:rsid w:val="00A934FE"/>
    <w:rsid w:val="00A93509"/>
    <w:rsid w:val="00A93800"/>
    <w:rsid w:val="00A938E5"/>
    <w:rsid w:val="00A93942"/>
    <w:rsid w:val="00A939C6"/>
    <w:rsid w:val="00A93A8D"/>
    <w:rsid w:val="00A93B1E"/>
    <w:rsid w:val="00A93B72"/>
    <w:rsid w:val="00A93BDA"/>
    <w:rsid w:val="00A93C2F"/>
    <w:rsid w:val="00A93E1D"/>
    <w:rsid w:val="00A93E34"/>
    <w:rsid w:val="00A93FAE"/>
    <w:rsid w:val="00A93FB8"/>
    <w:rsid w:val="00A94056"/>
    <w:rsid w:val="00A94094"/>
    <w:rsid w:val="00A947A5"/>
    <w:rsid w:val="00A94A70"/>
    <w:rsid w:val="00A94BB8"/>
    <w:rsid w:val="00A94D18"/>
    <w:rsid w:val="00A95024"/>
    <w:rsid w:val="00A9505F"/>
    <w:rsid w:val="00A9508C"/>
    <w:rsid w:val="00A95203"/>
    <w:rsid w:val="00A95239"/>
    <w:rsid w:val="00A9526D"/>
    <w:rsid w:val="00A95A3E"/>
    <w:rsid w:val="00A95B82"/>
    <w:rsid w:val="00A95CDF"/>
    <w:rsid w:val="00A96058"/>
    <w:rsid w:val="00A96245"/>
    <w:rsid w:val="00A9630C"/>
    <w:rsid w:val="00A963F3"/>
    <w:rsid w:val="00A96424"/>
    <w:rsid w:val="00A964EC"/>
    <w:rsid w:val="00A96905"/>
    <w:rsid w:val="00A9692B"/>
    <w:rsid w:val="00A969CE"/>
    <w:rsid w:val="00A96A1F"/>
    <w:rsid w:val="00A96CF6"/>
    <w:rsid w:val="00A96D7E"/>
    <w:rsid w:val="00A96E78"/>
    <w:rsid w:val="00A96F06"/>
    <w:rsid w:val="00A9727C"/>
    <w:rsid w:val="00A975CB"/>
    <w:rsid w:val="00A9760D"/>
    <w:rsid w:val="00A97666"/>
    <w:rsid w:val="00A9780C"/>
    <w:rsid w:val="00A979E3"/>
    <w:rsid w:val="00A97B8C"/>
    <w:rsid w:val="00A97BD0"/>
    <w:rsid w:val="00A97DB2"/>
    <w:rsid w:val="00A97DBD"/>
    <w:rsid w:val="00A97EF9"/>
    <w:rsid w:val="00AA0003"/>
    <w:rsid w:val="00AA081A"/>
    <w:rsid w:val="00AA09E3"/>
    <w:rsid w:val="00AA0D28"/>
    <w:rsid w:val="00AA0D9A"/>
    <w:rsid w:val="00AA0D9F"/>
    <w:rsid w:val="00AA10D1"/>
    <w:rsid w:val="00AA1264"/>
    <w:rsid w:val="00AA12B6"/>
    <w:rsid w:val="00AA1365"/>
    <w:rsid w:val="00AA158B"/>
    <w:rsid w:val="00AA1740"/>
    <w:rsid w:val="00AA1798"/>
    <w:rsid w:val="00AA1D12"/>
    <w:rsid w:val="00AA1EA6"/>
    <w:rsid w:val="00AA1EEC"/>
    <w:rsid w:val="00AA1F6F"/>
    <w:rsid w:val="00AA1FD9"/>
    <w:rsid w:val="00AA1FF7"/>
    <w:rsid w:val="00AA210C"/>
    <w:rsid w:val="00AA27DC"/>
    <w:rsid w:val="00AA29F2"/>
    <w:rsid w:val="00AA2CD8"/>
    <w:rsid w:val="00AA2FA7"/>
    <w:rsid w:val="00AA301B"/>
    <w:rsid w:val="00AA30A2"/>
    <w:rsid w:val="00AA316B"/>
    <w:rsid w:val="00AA3667"/>
    <w:rsid w:val="00AA3745"/>
    <w:rsid w:val="00AA3749"/>
    <w:rsid w:val="00AA41A8"/>
    <w:rsid w:val="00AA435A"/>
    <w:rsid w:val="00AA461D"/>
    <w:rsid w:val="00AA46B8"/>
    <w:rsid w:val="00AA4779"/>
    <w:rsid w:val="00AA4A1F"/>
    <w:rsid w:val="00AA4A96"/>
    <w:rsid w:val="00AA4BD0"/>
    <w:rsid w:val="00AA4C09"/>
    <w:rsid w:val="00AA4F41"/>
    <w:rsid w:val="00AA503F"/>
    <w:rsid w:val="00AA5568"/>
    <w:rsid w:val="00AA5584"/>
    <w:rsid w:val="00AA576F"/>
    <w:rsid w:val="00AA5A4C"/>
    <w:rsid w:val="00AA5CC5"/>
    <w:rsid w:val="00AA6026"/>
    <w:rsid w:val="00AA605A"/>
    <w:rsid w:val="00AA60BF"/>
    <w:rsid w:val="00AA6206"/>
    <w:rsid w:val="00AA6207"/>
    <w:rsid w:val="00AA62AA"/>
    <w:rsid w:val="00AA62C9"/>
    <w:rsid w:val="00AA630A"/>
    <w:rsid w:val="00AA6372"/>
    <w:rsid w:val="00AA6534"/>
    <w:rsid w:val="00AA65B3"/>
    <w:rsid w:val="00AA6646"/>
    <w:rsid w:val="00AA69B0"/>
    <w:rsid w:val="00AA69EF"/>
    <w:rsid w:val="00AA6B4F"/>
    <w:rsid w:val="00AA6CA2"/>
    <w:rsid w:val="00AA6F21"/>
    <w:rsid w:val="00AA6F9A"/>
    <w:rsid w:val="00AA6FBD"/>
    <w:rsid w:val="00AA6FED"/>
    <w:rsid w:val="00AA7087"/>
    <w:rsid w:val="00AA70AB"/>
    <w:rsid w:val="00AA737C"/>
    <w:rsid w:val="00AA7533"/>
    <w:rsid w:val="00AA78D9"/>
    <w:rsid w:val="00AA7ACE"/>
    <w:rsid w:val="00AA7BA3"/>
    <w:rsid w:val="00AA7C4F"/>
    <w:rsid w:val="00AA7C8E"/>
    <w:rsid w:val="00AB0001"/>
    <w:rsid w:val="00AB001C"/>
    <w:rsid w:val="00AB02C8"/>
    <w:rsid w:val="00AB0302"/>
    <w:rsid w:val="00AB032E"/>
    <w:rsid w:val="00AB05BC"/>
    <w:rsid w:val="00AB05F4"/>
    <w:rsid w:val="00AB06B8"/>
    <w:rsid w:val="00AB06E6"/>
    <w:rsid w:val="00AB080A"/>
    <w:rsid w:val="00AB0ADE"/>
    <w:rsid w:val="00AB0B59"/>
    <w:rsid w:val="00AB0CA0"/>
    <w:rsid w:val="00AB0CE7"/>
    <w:rsid w:val="00AB0FA7"/>
    <w:rsid w:val="00AB1013"/>
    <w:rsid w:val="00AB102D"/>
    <w:rsid w:val="00AB10D1"/>
    <w:rsid w:val="00AB1243"/>
    <w:rsid w:val="00AB136B"/>
    <w:rsid w:val="00AB141C"/>
    <w:rsid w:val="00AB165A"/>
    <w:rsid w:val="00AB1705"/>
    <w:rsid w:val="00AB1A33"/>
    <w:rsid w:val="00AB1A92"/>
    <w:rsid w:val="00AB2857"/>
    <w:rsid w:val="00AB29C5"/>
    <w:rsid w:val="00AB2A87"/>
    <w:rsid w:val="00AB2B1A"/>
    <w:rsid w:val="00AB2B6E"/>
    <w:rsid w:val="00AB2BFE"/>
    <w:rsid w:val="00AB2CB7"/>
    <w:rsid w:val="00AB2EB7"/>
    <w:rsid w:val="00AB2F4F"/>
    <w:rsid w:val="00AB307A"/>
    <w:rsid w:val="00AB3299"/>
    <w:rsid w:val="00AB33C9"/>
    <w:rsid w:val="00AB3418"/>
    <w:rsid w:val="00AB3491"/>
    <w:rsid w:val="00AB3578"/>
    <w:rsid w:val="00AB37B5"/>
    <w:rsid w:val="00AB3A67"/>
    <w:rsid w:val="00AB3B05"/>
    <w:rsid w:val="00AB3BF0"/>
    <w:rsid w:val="00AB3D6A"/>
    <w:rsid w:val="00AB3E0B"/>
    <w:rsid w:val="00AB3E16"/>
    <w:rsid w:val="00AB3E3E"/>
    <w:rsid w:val="00AB3F13"/>
    <w:rsid w:val="00AB4014"/>
    <w:rsid w:val="00AB4157"/>
    <w:rsid w:val="00AB41A5"/>
    <w:rsid w:val="00AB42FF"/>
    <w:rsid w:val="00AB4300"/>
    <w:rsid w:val="00AB47F8"/>
    <w:rsid w:val="00AB513E"/>
    <w:rsid w:val="00AB51DA"/>
    <w:rsid w:val="00AB53BA"/>
    <w:rsid w:val="00AB542C"/>
    <w:rsid w:val="00AB54D0"/>
    <w:rsid w:val="00AB55E1"/>
    <w:rsid w:val="00AB57AD"/>
    <w:rsid w:val="00AB57EE"/>
    <w:rsid w:val="00AB583A"/>
    <w:rsid w:val="00AB5902"/>
    <w:rsid w:val="00AB5DD5"/>
    <w:rsid w:val="00AB609E"/>
    <w:rsid w:val="00AB612C"/>
    <w:rsid w:val="00AB642C"/>
    <w:rsid w:val="00AB644A"/>
    <w:rsid w:val="00AB6458"/>
    <w:rsid w:val="00AB657D"/>
    <w:rsid w:val="00AB66AA"/>
    <w:rsid w:val="00AB6AA6"/>
    <w:rsid w:val="00AB6B52"/>
    <w:rsid w:val="00AB6CA0"/>
    <w:rsid w:val="00AB6E1B"/>
    <w:rsid w:val="00AB71B7"/>
    <w:rsid w:val="00AB71CE"/>
    <w:rsid w:val="00AB7363"/>
    <w:rsid w:val="00AB76D5"/>
    <w:rsid w:val="00AB7787"/>
    <w:rsid w:val="00AB78AC"/>
    <w:rsid w:val="00AB7913"/>
    <w:rsid w:val="00AB7B3D"/>
    <w:rsid w:val="00AC0169"/>
    <w:rsid w:val="00AC0365"/>
    <w:rsid w:val="00AC03A1"/>
    <w:rsid w:val="00AC0529"/>
    <w:rsid w:val="00AC06E7"/>
    <w:rsid w:val="00AC072C"/>
    <w:rsid w:val="00AC09C1"/>
    <w:rsid w:val="00AC0A37"/>
    <w:rsid w:val="00AC0A5C"/>
    <w:rsid w:val="00AC0CC3"/>
    <w:rsid w:val="00AC1039"/>
    <w:rsid w:val="00AC1240"/>
    <w:rsid w:val="00AC1281"/>
    <w:rsid w:val="00AC14EE"/>
    <w:rsid w:val="00AC17BC"/>
    <w:rsid w:val="00AC1ABD"/>
    <w:rsid w:val="00AC1C3E"/>
    <w:rsid w:val="00AC1D26"/>
    <w:rsid w:val="00AC1FED"/>
    <w:rsid w:val="00AC2012"/>
    <w:rsid w:val="00AC21BA"/>
    <w:rsid w:val="00AC2288"/>
    <w:rsid w:val="00AC22C7"/>
    <w:rsid w:val="00AC23D2"/>
    <w:rsid w:val="00AC241F"/>
    <w:rsid w:val="00AC2535"/>
    <w:rsid w:val="00AC2719"/>
    <w:rsid w:val="00AC2D4E"/>
    <w:rsid w:val="00AC3084"/>
    <w:rsid w:val="00AC30DF"/>
    <w:rsid w:val="00AC3389"/>
    <w:rsid w:val="00AC3431"/>
    <w:rsid w:val="00AC37B9"/>
    <w:rsid w:val="00AC38C2"/>
    <w:rsid w:val="00AC38E9"/>
    <w:rsid w:val="00AC3C68"/>
    <w:rsid w:val="00AC3C90"/>
    <w:rsid w:val="00AC3D85"/>
    <w:rsid w:val="00AC3FB9"/>
    <w:rsid w:val="00AC402C"/>
    <w:rsid w:val="00AC40C7"/>
    <w:rsid w:val="00AC4150"/>
    <w:rsid w:val="00AC443C"/>
    <w:rsid w:val="00AC45D6"/>
    <w:rsid w:val="00AC472E"/>
    <w:rsid w:val="00AC4866"/>
    <w:rsid w:val="00AC493D"/>
    <w:rsid w:val="00AC4A53"/>
    <w:rsid w:val="00AC4BA9"/>
    <w:rsid w:val="00AC4C85"/>
    <w:rsid w:val="00AC4D1B"/>
    <w:rsid w:val="00AC4D53"/>
    <w:rsid w:val="00AC4D9E"/>
    <w:rsid w:val="00AC4E2E"/>
    <w:rsid w:val="00AC509B"/>
    <w:rsid w:val="00AC5270"/>
    <w:rsid w:val="00AC5C2A"/>
    <w:rsid w:val="00AC5E73"/>
    <w:rsid w:val="00AC6013"/>
    <w:rsid w:val="00AC6041"/>
    <w:rsid w:val="00AC61B3"/>
    <w:rsid w:val="00AC627F"/>
    <w:rsid w:val="00AC63F4"/>
    <w:rsid w:val="00AC64B5"/>
    <w:rsid w:val="00AC671B"/>
    <w:rsid w:val="00AC6786"/>
    <w:rsid w:val="00AC6992"/>
    <w:rsid w:val="00AC6A98"/>
    <w:rsid w:val="00AC6C00"/>
    <w:rsid w:val="00AC6F66"/>
    <w:rsid w:val="00AC73C4"/>
    <w:rsid w:val="00AC7470"/>
    <w:rsid w:val="00AC74C2"/>
    <w:rsid w:val="00AC76B5"/>
    <w:rsid w:val="00AC771B"/>
    <w:rsid w:val="00AC798F"/>
    <w:rsid w:val="00AC7C48"/>
    <w:rsid w:val="00AC7DE9"/>
    <w:rsid w:val="00AD00AF"/>
    <w:rsid w:val="00AD03E6"/>
    <w:rsid w:val="00AD0766"/>
    <w:rsid w:val="00AD0B4D"/>
    <w:rsid w:val="00AD12BD"/>
    <w:rsid w:val="00AD12C9"/>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6C9"/>
    <w:rsid w:val="00AD26E7"/>
    <w:rsid w:val="00AD284F"/>
    <w:rsid w:val="00AD288C"/>
    <w:rsid w:val="00AD2A38"/>
    <w:rsid w:val="00AD2ACB"/>
    <w:rsid w:val="00AD2BB4"/>
    <w:rsid w:val="00AD2D96"/>
    <w:rsid w:val="00AD2E9B"/>
    <w:rsid w:val="00AD3042"/>
    <w:rsid w:val="00AD3047"/>
    <w:rsid w:val="00AD31A9"/>
    <w:rsid w:val="00AD32CD"/>
    <w:rsid w:val="00AD333F"/>
    <w:rsid w:val="00AD33C3"/>
    <w:rsid w:val="00AD34A1"/>
    <w:rsid w:val="00AD379F"/>
    <w:rsid w:val="00AD3935"/>
    <w:rsid w:val="00AD3BE1"/>
    <w:rsid w:val="00AD3BEC"/>
    <w:rsid w:val="00AD3DEF"/>
    <w:rsid w:val="00AD3E26"/>
    <w:rsid w:val="00AD41CA"/>
    <w:rsid w:val="00AD456A"/>
    <w:rsid w:val="00AD4597"/>
    <w:rsid w:val="00AD48F9"/>
    <w:rsid w:val="00AD4C34"/>
    <w:rsid w:val="00AD54B2"/>
    <w:rsid w:val="00AD57E1"/>
    <w:rsid w:val="00AD5949"/>
    <w:rsid w:val="00AD5C33"/>
    <w:rsid w:val="00AD5F47"/>
    <w:rsid w:val="00AD653F"/>
    <w:rsid w:val="00AD66B7"/>
    <w:rsid w:val="00AD6980"/>
    <w:rsid w:val="00AD6A21"/>
    <w:rsid w:val="00AD6C09"/>
    <w:rsid w:val="00AD6C7F"/>
    <w:rsid w:val="00AD6ED7"/>
    <w:rsid w:val="00AD6EF5"/>
    <w:rsid w:val="00AD6F42"/>
    <w:rsid w:val="00AD70C9"/>
    <w:rsid w:val="00AD71B2"/>
    <w:rsid w:val="00AD732A"/>
    <w:rsid w:val="00AD732B"/>
    <w:rsid w:val="00AD739B"/>
    <w:rsid w:val="00AD75A6"/>
    <w:rsid w:val="00AD7927"/>
    <w:rsid w:val="00AD793F"/>
    <w:rsid w:val="00AD7E17"/>
    <w:rsid w:val="00AE00DB"/>
    <w:rsid w:val="00AE0160"/>
    <w:rsid w:val="00AE0356"/>
    <w:rsid w:val="00AE04A2"/>
    <w:rsid w:val="00AE05F5"/>
    <w:rsid w:val="00AE0683"/>
    <w:rsid w:val="00AE0B98"/>
    <w:rsid w:val="00AE0D23"/>
    <w:rsid w:val="00AE0E9E"/>
    <w:rsid w:val="00AE10A8"/>
    <w:rsid w:val="00AE10F6"/>
    <w:rsid w:val="00AE14B7"/>
    <w:rsid w:val="00AE14DF"/>
    <w:rsid w:val="00AE176D"/>
    <w:rsid w:val="00AE185F"/>
    <w:rsid w:val="00AE1944"/>
    <w:rsid w:val="00AE19D1"/>
    <w:rsid w:val="00AE1BCE"/>
    <w:rsid w:val="00AE1BFF"/>
    <w:rsid w:val="00AE2072"/>
    <w:rsid w:val="00AE2205"/>
    <w:rsid w:val="00AE232B"/>
    <w:rsid w:val="00AE26F5"/>
    <w:rsid w:val="00AE2957"/>
    <w:rsid w:val="00AE2968"/>
    <w:rsid w:val="00AE2A82"/>
    <w:rsid w:val="00AE2E9A"/>
    <w:rsid w:val="00AE2FA6"/>
    <w:rsid w:val="00AE3004"/>
    <w:rsid w:val="00AE32F0"/>
    <w:rsid w:val="00AE3573"/>
    <w:rsid w:val="00AE3582"/>
    <w:rsid w:val="00AE3627"/>
    <w:rsid w:val="00AE37B9"/>
    <w:rsid w:val="00AE3839"/>
    <w:rsid w:val="00AE3A41"/>
    <w:rsid w:val="00AE3AF4"/>
    <w:rsid w:val="00AE42D1"/>
    <w:rsid w:val="00AE4557"/>
    <w:rsid w:val="00AE4690"/>
    <w:rsid w:val="00AE46A5"/>
    <w:rsid w:val="00AE46E1"/>
    <w:rsid w:val="00AE47A1"/>
    <w:rsid w:val="00AE4A10"/>
    <w:rsid w:val="00AE4A1F"/>
    <w:rsid w:val="00AE4C55"/>
    <w:rsid w:val="00AE4DF4"/>
    <w:rsid w:val="00AE4ECB"/>
    <w:rsid w:val="00AE4F01"/>
    <w:rsid w:val="00AE5434"/>
    <w:rsid w:val="00AE567E"/>
    <w:rsid w:val="00AE576E"/>
    <w:rsid w:val="00AE594F"/>
    <w:rsid w:val="00AE59FE"/>
    <w:rsid w:val="00AE5C22"/>
    <w:rsid w:val="00AE5E49"/>
    <w:rsid w:val="00AE5E95"/>
    <w:rsid w:val="00AE60B4"/>
    <w:rsid w:val="00AE6208"/>
    <w:rsid w:val="00AE6433"/>
    <w:rsid w:val="00AE64AE"/>
    <w:rsid w:val="00AE6561"/>
    <w:rsid w:val="00AE6584"/>
    <w:rsid w:val="00AE66C4"/>
    <w:rsid w:val="00AE694B"/>
    <w:rsid w:val="00AE69BD"/>
    <w:rsid w:val="00AE6D12"/>
    <w:rsid w:val="00AE6D40"/>
    <w:rsid w:val="00AE71E8"/>
    <w:rsid w:val="00AE723D"/>
    <w:rsid w:val="00AE773B"/>
    <w:rsid w:val="00AE7751"/>
    <w:rsid w:val="00AE7758"/>
    <w:rsid w:val="00AE778A"/>
    <w:rsid w:val="00AE780C"/>
    <w:rsid w:val="00AE7907"/>
    <w:rsid w:val="00AE7992"/>
    <w:rsid w:val="00AE7BF1"/>
    <w:rsid w:val="00AE7DA5"/>
    <w:rsid w:val="00AF01E0"/>
    <w:rsid w:val="00AF033F"/>
    <w:rsid w:val="00AF038A"/>
    <w:rsid w:val="00AF045F"/>
    <w:rsid w:val="00AF0505"/>
    <w:rsid w:val="00AF0706"/>
    <w:rsid w:val="00AF0DC7"/>
    <w:rsid w:val="00AF0ECF"/>
    <w:rsid w:val="00AF0FFE"/>
    <w:rsid w:val="00AF1079"/>
    <w:rsid w:val="00AF1414"/>
    <w:rsid w:val="00AF14BD"/>
    <w:rsid w:val="00AF15C3"/>
    <w:rsid w:val="00AF19CD"/>
    <w:rsid w:val="00AF1A4A"/>
    <w:rsid w:val="00AF1D41"/>
    <w:rsid w:val="00AF1E76"/>
    <w:rsid w:val="00AF24F9"/>
    <w:rsid w:val="00AF25F3"/>
    <w:rsid w:val="00AF2799"/>
    <w:rsid w:val="00AF27CC"/>
    <w:rsid w:val="00AF27EE"/>
    <w:rsid w:val="00AF28B0"/>
    <w:rsid w:val="00AF2B2B"/>
    <w:rsid w:val="00AF2DED"/>
    <w:rsid w:val="00AF302C"/>
    <w:rsid w:val="00AF31A4"/>
    <w:rsid w:val="00AF3560"/>
    <w:rsid w:val="00AF357F"/>
    <w:rsid w:val="00AF3727"/>
    <w:rsid w:val="00AF39AA"/>
    <w:rsid w:val="00AF3C4A"/>
    <w:rsid w:val="00AF3C6A"/>
    <w:rsid w:val="00AF3C80"/>
    <w:rsid w:val="00AF3C8C"/>
    <w:rsid w:val="00AF3E90"/>
    <w:rsid w:val="00AF4031"/>
    <w:rsid w:val="00AF4095"/>
    <w:rsid w:val="00AF41FC"/>
    <w:rsid w:val="00AF4371"/>
    <w:rsid w:val="00AF4447"/>
    <w:rsid w:val="00AF457C"/>
    <w:rsid w:val="00AF4743"/>
    <w:rsid w:val="00AF4ABD"/>
    <w:rsid w:val="00AF4D92"/>
    <w:rsid w:val="00AF4FEC"/>
    <w:rsid w:val="00AF52B0"/>
    <w:rsid w:val="00AF532B"/>
    <w:rsid w:val="00AF5363"/>
    <w:rsid w:val="00AF5A85"/>
    <w:rsid w:val="00AF5AB1"/>
    <w:rsid w:val="00AF5F78"/>
    <w:rsid w:val="00AF6040"/>
    <w:rsid w:val="00AF61A6"/>
    <w:rsid w:val="00AF63A9"/>
    <w:rsid w:val="00AF6591"/>
    <w:rsid w:val="00AF66F1"/>
    <w:rsid w:val="00AF6A02"/>
    <w:rsid w:val="00AF6A76"/>
    <w:rsid w:val="00AF6B1B"/>
    <w:rsid w:val="00AF6C87"/>
    <w:rsid w:val="00AF6DC3"/>
    <w:rsid w:val="00AF70AC"/>
    <w:rsid w:val="00AF72A9"/>
    <w:rsid w:val="00AF7363"/>
    <w:rsid w:val="00AF738A"/>
    <w:rsid w:val="00AF798F"/>
    <w:rsid w:val="00AF7AD9"/>
    <w:rsid w:val="00AF7D5F"/>
    <w:rsid w:val="00AF7F09"/>
    <w:rsid w:val="00AF7F0E"/>
    <w:rsid w:val="00AF7F61"/>
    <w:rsid w:val="00B002BA"/>
    <w:rsid w:val="00B002CE"/>
    <w:rsid w:val="00B00306"/>
    <w:rsid w:val="00B004AD"/>
    <w:rsid w:val="00B009FE"/>
    <w:rsid w:val="00B00D62"/>
    <w:rsid w:val="00B00E12"/>
    <w:rsid w:val="00B010D3"/>
    <w:rsid w:val="00B01182"/>
    <w:rsid w:val="00B0144A"/>
    <w:rsid w:val="00B01492"/>
    <w:rsid w:val="00B01646"/>
    <w:rsid w:val="00B019E5"/>
    <w:rsid w:val="00B01C07"/>
    <w:rsid w:val="00B01CC2"/>
    <w:rsid w:val="00B01F0D"/>
    <w:rsid w:val="00B02014"/>
    <w:rsid w:val="00B02094"/>
    <w:rsid w:val="00B020C9"/>
    <w:rsid w:val="00B020D3"/>
    <w:rsid w:val="00B020FE"/>
    <w:rsid w:val="00B0226D"/>
    <w:rsid w:val="00B0227A"/>
    <w:rsid w:val="00B023FC"/>
    <w:rsid w:val="00B0250A"/>
    <w:rsid w:val="00B02610"/>
    <w:rsid w:val="00B026DE"/>
    <w:rsid w:val="00B0274C"/>
    <w:rsid w:val="00B029F9"/>
    <w:rsid w:val="00B02A3D"/>
    <w:rsid w:val="00B02A4C"/>
    <w:rsid w:val="00B02AD0"/>
    <w:rsid w:val="00B03101"/>
    <w:rsid w:val="00B032F8"/>
    <w:rsid w:val="00B03347"/>
    <w:rsid w:val="00B039CE"/>
    <w:rsid w:val="00B03BB8"/>
    <w:rsid w:val="00B03D26"/>
    <w:rsid w:val="00B03EFB"/>
    <w:rsid w:val="00B0412B"/>
    <w:rsid w:val="00B047B8"/>
    <w:rsid w:val="00B049C5"/>
    <w:rsid w:val="00B04AD7"/>
    <w:rsid w:val="00B04D36"/>
    <w:rsid w:val="00B04E0E"/>
    <w:rsid w:val="00B04F11"/>
    <w:rsid w:val="00B0504B"/>
    <w:rsid w:val="00B0540A"/>
    <w:rsid w:val="00B0548B"/>
    <w:rsid w:val="00B05688"/>
    <w:rsid w:val="00B056CF"/>
    <w:rsid w:val="00B0588E"/>
    <w:rsid w:val="00B05FC9"/>
    <w:rsid w:val="00B066BC"/>
    <w:rsid w:val="00B066FE"/>
    <w:rsid w:val="00B06721"/>
    <w:rsid w:val="00B06771"/>
    <w:rsid w:val="00B06B29"/>
    <w:rsid w:val="00B06C77"/>
    <w:rsid w:val="00B06FF3"/>
    <w:rsid w:val="00B071BE"/>
    <w:rsid w:val="00B071CC"/>
    <w:rsid w:val="00B07282"/>
    <w:rsid w:val="00B07390"/>
    <w:rsid w:val="00B0759A"/>
    <w:rsid w:val="00B075EC"/>
    <w:rsid w:val="00B07652"/>
    <w:rsid w:val="00B07683"/>
    <w:rsid w:val="00B07686"/>
    <w:rsid w:val="00B076A7"/>
    <w:rsid w:val="00B076C4"/>
    <w:rsid w:val="00B0779C"/>
    <w:rsid w:val="00B0790B"/>
    <w:rsid w:val="00B07A16"/>
    <w:rsid w:val="00B07A59"/>
    <w:rsid w:val="00B07CBE"/>
    <w:rsid w:val="00B100C7"/>
    <w:rsid w:val="00B10103"/>
    <w:rsid w:val="00B108ED"/>
    <w:rsid w:val="00B10931"/>
    <w:rsid w:val="00B1093D"/>
    <w:rsid w:val="00B10A8A"/>
    <w:rsid w:val="00B10BE8"/>
    <w:rsid w:val="00B10D69"/>
    <w:rsid w:val="00B10DF3"/>
    <w:rsid w:val="00B10FA8"/>
    <w:rsid w:val="00B1125F"/>
    <w:rsid w:val="00B1167A"/>
    <w:rsid w:val="00B1181B"/>
    <w:rsid w:val="00B11882"/>
    <w:rsid w:val="00B118F5"/>
    <w:rsid w:val="00B11D99"/>
    <w:rsid w:val="00B11E29"/>
    <w:rsid w:val="00B11E38"/>
    <w:rsid w:val="00B11F68"/>
    <w:rsid w:val="00B12445"/>
    <w:rsid w:val="00B12603"/>
    <w:rsid w:val="00B12921"/>
    <w:rsid w:val="00B12A8C"/>
    <w:rsid w:val="00B12D2A"/>
    <w:rsid w:val="00B12E9D"/>
    <w:rsid w:val="00B12EAE"/>
    <w:rsid w:val="00B12F34"/>
    <w:rsid w:val="00B12FD8"/>
    <w:rsid w:val="00B13003"/>
    <w:rsid w:val="00B1310F"/>
    <w:rsid w:val="00B137BE"/>
    <w:rsid w:val="00B13829"/>
    <w:rsid w:val="00B13998"/>
    <w:rsid w:val="00B13B18"/>
    <w:rsid w:val="00B13D52"/>
    <w:rsid w:val="00B13F1F"/>
    <w:rsid w:val="00B14251"/>
    <w:rsid w:val="00B147CC"/>
    <w:rsid w:val="00B14AC2"/>
    <w:rsid w:val="00B14CF3"/>
    <w:rsid w:val="00B14EED"/>
    <w:rsid w:val="00B150D2"/>
    <w:rsid w:val="00B15141"/>
    <w:rsid w:val="00B151C6"/>
    <w:rsid w:val="00B1521D"/>
    <w:rsid w:val="00B1524A"/>
    <w:rsid w:val="00B155A0"/>
    <w:rsid w:val="00B156C6"/>
    <w:rsid w:val="00B15B44"/>
    <w:rsid w:val="00B15CCE"/>
    <w:rsid w:val="00B15FA9"/>
    <w:rsid w:val="00B15FF4"/>
    <w:rsid w:val="00B16254"/>
    <w:rsid w:val="00B16342"/>
    <w:rsid w:val="00B16815"/>
    <w:rsid w:val="00B16B5F"/>
    <w:rsid w:val="00B16D06"/>
    <w:rsid w:val="00B16D08"/>
    <w:rsid w:val="00B1736C"/>
    <w:rsid w:val="00B1737B"/>
    <w:rsid w:val="00B17388"/>
    <w:rsid w:val="00B1764F"/>
    <w:rsid w:val="00B17744"/>
    <w:rsid w:val="00B1778E"/>
    <w:rsid w:val="00B1789A"/>
    <w:rsid w:val="00B17B8D"/>
    <w:rsid w:val="00B17C06"/>
    <w:rsid w:val="00B17C57"/>
    <w:rsid w:val="00B17D3E"/>
    <w:rsid w:val="00B17E28"/>
    <w:rsid w:val="00B17ED3"/>
    <w:rsid w:val="00B17ED8"/>
    <w:rsid w:val="00B17F7D"/>
    <w:rsid w:val="00B20057"/>
    <w:rsid w:val="00B201AA"/>
    <w:rsid w:val="00B20285"/>
    <w:rsid w:val="00B2043A"/>
    <w:rsid w:val="00B20572"/>
    <w:rsid w:val="00B20778"/>
    <w:rsid w:val="00B209F4"/>
    <w:rsid w:val="00B20AFC"/>
    <w:rsid w:val="00B20CD7"/>
    <w:rsid w:val="00B20DC9"/>
    <w:rsid w:val="00B20E2B"/>
    <w:rsid w:val="00B20E6E"/>
    <w:rsid w:val="00B20ED2"/>
    <w:rsid w:val="00B20F3D"/>
    <w:rsid w:val="00B21016"/>
    <w:rsid w:val="00B21423"/>
    <w:rsid w:val="00B215F9"/>
    <w:rsid w:val="00B217CD"/>
    <w:rsid w:val="00B2184A"/>
    <w:rsid w:val="00B21909"/>
    <w:rsid w:val="00B21B67"/>
    <w:rsid w:val="00B21CA7"/>
    <w:rsid w:val="00B21EAB"/>
    <w:rsid w:val="00B21EE8"/>
    <w:rsid w:val="00B21FCF"/>
    <w:rsid w:val="00B220CD"/>
    <w:rsid w:val="00B22472"/>
    <w:rsid w:val="00B2275B"/>
    <w:rsid w:val="00B22949"/>
    <w:rsid w:val="00B229C3"/>
    <w:rsid w:val="00B229DA"/>
    <w:rsid w:val="00B22E9E"/>
    <w:rsid w:val="00B22EB5"/>
    <w:rsid w:val="00B22EDB"/>
    <w:rsid w:val="00B22EF9"/>
    <w:rsid w:val="00B232CB"/>
    <w:rsid w:val="00B23380"/>
    <w:rsid w:val="00B233A9"/>
    <w:rsid w:val="00B237E7"/>
    <w:rsid w:val="00B2394F"/>
    <w:rsid w:val="00B2395E"/>
    <w:rsid w:val="00B239CC"/>
    <w:rsid w:val="00B23C57"/>
    <w:rsid w:val="00B23E2E"/>
    <w:rsid w:val="00B23EFF"/>
    <w:rsid w:val="00B23F25"/>
    <w:rsid w:val="00B240E1"/>
    <w:rsid w:val="00B243F5"/>
    <w:rsid w:val="00B243FF"/>
    <w:rsid w:val="00B245E3"/>
    <w:rsid w:val="00B24800"/>
    <w:rsid w:val="00B24945"/>
    <w:rsid w:val="00B24C48"/>
    <w:rsid w:val="00B24F49"/>
    <w:rsid w:val="00B24FB9"/>
    <w:rsid w:val="00B252C9"/>
    <w:rsid w:val="00B253F0"/>
    <w:rsid w:val="00B25585"/>
    <w:rsid w:val="00B2564D"/>
    <w:rsid w:val="00B2571D"/>
    <w:rsid w:val="00B25A0E"/>
    <w:rsid w:val="00B25A70"/>
    <w:rsid w:val="00B25BD8"/>
    <w:rsid w:val="00B25E1D"/>
    <w:rsid w:val="00B25F9A"/>
    <w:rsid w:val="00B26085"/>
    <w:rsid w:val="00B260C8"/>
    <w:rsid w:val="00B2613A"/>
    <w:rsid w:val="00B263A3"/>
    <w:rsid w:val="00B263BE"/>
    <w:rsid w:val="00B26651"/>
    <w:rsid w:val="00B269CE"/>
    <w:rsid w:val="00B26BF4"/>
    <w:rsid w:val="00B26C12"/>
    <w:rsid w:val="00B26D87"/>
    <w:rsid w:val="00B26F3F"/>
    <w:rsid w:val="00B27085"/>
    <w:rsid w:val="00B2727F"/>
    <w:rsid w:val="00B273AE"/>
    <w:rsid w:val="00B2751E"/>
    <w:rsid w:val="00B2754A"/>
    <w:rsid w:val="00B2757B"/>
    <w:rsid w:val="00B27652"/>
    <w:rsid w:val="00B278E0"/>
    <w:rsid w:val="00B27CB0"/>
    <w:rsid w:val="00B27D54"/>
    <w:rsid w:val="00B27DD3"/>
    <w:rsid w:val="00B30108"/>
    <w:rsid w:val="00B3039C"/>
    <w:rsid w:val="00B303B3"/>
    <w:rsid w:val="00B3045F"/>
    <w:rsid w:val="00B304FE"/>
    <w:rsid w:val="00B30647"/>
    <w:rsid w:val="00B3072B"/>
    <w:rsid w:val="00B3098B"/>
    <w:rsid w:val="00B30D0C"/>
    <w:rsid w:val="00B30F45"/>
    <w:rsid w:val="00B3109A"/>
    <w:rsid w:val="00B31320"/>
    <w:rsid w:val="00B313E9"/>
    <w:rsid w:val="00B316E7"/>
    <w:rsid w:val="00B317EB"/>
    <w:rsid w:val="00B31B47"/>
    <w:rsid w:val="00B31DAC"/>
    <w:rsid w:val="00B31E5F"/>
    <w:rsid w:val="00B32017"/>
    <w:rsid w:val="00B322A7"/>
    <w:rsid w:val="00B32447"/>
    <w:rsid w:val="00B32562"/>
    <w:rsid w:val="00B325D7"/>
    <w:rsid w:val="00B32607"/>
    <w:rsid w:val="00B326BE"/>
    <w:rsid w:val="00B326C3"/>
    <w:rsid w:val="00B327EE"/>
    <w:rsid w:val="00B329FD"/>
    <w:rsid w:val="00B32B1F"/>
    <w:rsid w:val="00B32F7F"/>
    <w:rsid w:val="00B33126"/>
    <w:rsid w:val="00B3340C"/>
    <w:rsid w:val="00B334E1"/>
    <w:rsid w:val="00B33607"/>
    <w:rsid w:val="00B33637"/>
    <w:rsid w:val="00B337C2"/>
    <w:rsid w:val="00B338CE"/>
    <w:rsid w:val="00B3396B"/>
    <w:rsid w:val="00B33A25"/>
    <w:rsid w:val="00B33DD2"/>
    <w:rsid w:val="00B33F7C"/>
    <w:rsid w:val="00B33FD5"/>
    <w:rsid w:val="00B33FE7"/>
    <w:rsid w:val="00B34307"/>
    <w:rsid w:val="00B34390"/>
    <w:rsid w:val="00B3442C"/>
    <w:rsid w:val="00B3468B"/>
    <w:rsid w:val="00B34D03"/>
    <w:rsid w:val="00B34D44"/>
    <w:rsid w:val="00B35208"/>
    <w:rsid w:val="00B3537B"/>
    <w:rsid w:val="00B3539A"/>
    <w:rsid w:val="00B35676"/>
    <w:rsid w:val="00B35745"/>
    <w:rsid w:val="00B35785"/>
    <w:rsid w:val="00B359F1"/>
    <w:rsid w:val="00B35C43"/>
    <w:rsid w:val="00B35CB3"/>
    <w:rsid w:val="00B35F8E"/>
    <w:rsid w:val="00B3621C"/>
    <w:rsid w:val="00B3638E"/>
    <w:rsid w:val="00B3669B"/>
    <w:rsid w:val="00B3689B"/>
    <w:rsid w:val="00B368FA"/>
    <w:rsid w:val="00B36D86"/>
    <w:rsid w:val="00B36DCE"/>
    <w:rsid w:val="00B36E9B"/>
    <w:rsid w:val="00B37188"/>
    <w:rsid w:val="00B377C1"/>
    <w:rsid w:val="00B37B1F"/>
    <w:rsid w:val="00B37B8B"/>
    <w:rsid w:val="00B37B9F"/>
    <w:rsid w:val="00B37C11"/>
    <w:rsid w:val="00B37EA4"/>
    <w:rsid w:val="00B4003E"/>
    <w:rsid w:val="00B40079"/>
    <w:rsid w:val="00B400E0"/>
    <w:rsid w:val="00B401FB"/>
    <w:rsid w:val="00B40292"/>
    <w:rsid w:val="00B406B2"/>
    <w:rsid w:val="00B40B28"/>
    <w:rsid w:val="00B40B80"/>
    <w:rsid w:val="00B40CC3"/>
    <w:rsid w:val="00B40D73"/>
    <w:rsid w:val="00B40DAB"/>
    <w:rsid w:val="00B4110D"/>
    <w:rsid w:val="00B411A3"/>
    <w:rsid w:val="00B412CB"/>
    <w:rsid w:val="00B413E3"/>
    <w:rsid w:val="00B41494"/>
    <w:rsid w:val="00B416D8"/>
    <w:rsid w:val="00B41728"/>
    <w:rsid w:val="00B41B34"/>
    <w:rsid w:val="00B41BEB"/>
    <w:rsid w:val="00B41DA9"/>
    <w:rsid w:val="00B41ECA"/>
    <w:rsid w:val="00B423B7"/>
    <w:rsid w:val="00B424DB"/>
    <w:rsid w:val="00B42879"/>
    <w:rsid w:val="00B42964"/>
    <w:rsid w:val="00B42A85"/>
    <w:rsid w:val="00B42BEA"/>
    <w:rsid w:val="00B42E7A"/>
    <w:rsid w:val="00B43009"/>
    <w:rsid w:val="00B430D3"/>
    <w:rsid w:val="00B430F2"/>
    <w:rsid w:val="00B433A0"/>
    <w:rsid w:val="00B437BD"/>
    <w:rsid w:val="00B43985"/>
    <w:rsid w:val="00B439FA"/>
    <w:rsid w:val="00B43A72"/>
    <w:rsid w:val="00B43CA9"/>
    <w:rsid w:val="00B43D06"/>
    <w:rsid w:val="00B43D4D"/>
    <w:rsid w:val="00B43D5C"/>
    <w:rsid w:val="00B43FAC"/>
    <w:rsid w:val="00B440CF"/>
    <w:rsid w:val="00B4418B"/>
    <w:rsid w:val="00B443C5"/>
    <w:rsid w:val="00B4443C"/>
    <w:rsid w:val="00B44631"/>
    <w:rsid w:val="00B44638"/>
    <w:rsid w:val="00B446DF"/>
    <w:rsid w:val="00B4485B"/>
    <w:rsid w:val="00B44929"/>
    <w:rsid w:val="00B449DA"/>
    <w:rsid w:val="00B44A4C"/>
    <w:rsid w:val="00B44CA1"/>
    <w:rsid w:val="00B44CA3"/>
    <w:rsid w:val="00B44ED2"/>
    <w:rsid w:val="00B44F26"/>
    <w:rsid w:val="00B453AD"/>
    <w:rsid w:val="00B45578"/>
    <w:rsid w:val="00B45A61"/>
    <w:rsid w:val="00B45AC0"/>
    <w:rsid w:val="00B45C4D"/>
    <w:rsid w:val="00B45E1C"/>
    <w:rsid w:val="00B45F18"/>
    <w:rsid w:val="00B45FF5"/>
    <w:rsid w:val="00B46296"/>
    <w:rsid w:val="00B46501"/>
    <w:rsid w:val="00B4660F"/>
    <w:rsid w:val="00B468D6"/>
    <w:rsid w:val="00B46F0D"/>
    <w:rsid w:val="00B4731B"/>
    <w:rsid w:val="00B473FE"/>
    <w:rsid w:val="00B47784"/>
    <w:rsid w:val="00B4783F"/>
    <w:rsid w:val="00B47858"/>
    <w:rsid w:val="00B47CEF"/>
    <w:rsid w:val="00B47EEF"/>
    <w:rsid w:val="00B50157"/>
    <w:rsid w:val="00B50261"/>
    <w:rsid w:val="00B50269"/>
    <w:rsid w:val="00B5049A"/>
    <w:rsid w:val="00B504F7"/>
    <w:rsid w:val="00B50591"/>
    <w:rsid w:val="00B50672"/>
    <w:rsid w:val="00B50810"/>
    <w:rsid w:val="00B50840"/>
    <w:rsid w:val="00B50933"/>
    <w:rsid w:val="00B509BC"/>
    <w:rsid w:val="00B509C0"/>
    <w:rsid w:val="00B50E09"/>
    <w:rsid w:val="00B50E9E"/>
    <w:rsid w:val="00B51420"/>
    <w:rsid w:val="00B51526"/>
    <w:rsid w:val="00B5162C"/>
    <w:rsid w:val="00B517F1"/>
    <w:rsid w:val="00B51841"/>
    <w:rsid w:val="00B51A3C"/>
    <w:rsid w:val="00B51A40"/>
    <w:rsid w:val="00B51AD3"/>
    <w:rsid w:val="00B51ECC"/>
    <w:rsid w:val="00B522DF"/>
    <w:rsid w:val="00B5238F"/>
    <w:rsid w:val="00B524B6"/>
    <w:rsid w:val="00B5258B"/>
    <w:rsid w:val="00B527E9"/>
    <w:rsid w:val="00B529A5"/>
    <w:rsid w:val="00B529D8"/>
    <w:rsid w:val="00B529F2"/>
    <w:rsid w:val="00B52B4F"/>
    <w:rsid w:val="00B52EC8"/>
    <w:rsid w:val="00B531A0"/>
    <w:rsid w:val="00B53280"/>
    <w:rsid w:val="00B536CB"/>
    <w:rsid w:val="00B5370C"/>
    <w:rsid w:val="00B53767"/>
    <w:rsid w:val="00B5377A"/>
    <w:rsid w:val="00B538F4"/>
    <w:rsid w:val="00B538FF"/>
    <w:rsid w:val="00B53BCD"/>
    <w:rsid w:val="00B53E00"/>
    <w:rsid w:val="00B53EAE"/>
    <w:rsid w:val="00B53EF5"/>
    <w:rsid w:val="00B542BA"/>
    <w:rsid w:val="00B545D8"/>
    <w:rsid w:val="00B545F0"/>
    <w:rsid w:val="00B5462B"/>
    <w:rsid w:val="00B54989"/>
    <w:rsid w:val="00B54A5B"/>
    <w:rsid w:val="00B54CC5"/>
    <w:rsid w:val="00B54FB2"/>
    <w:rsid w:val="00B552A5"/>
    <w:rsid w:val="00B553CF"/>
    <w:rsid w:val="00B555B8"/>
    <w:rsid w:val="00B5563A"/>
    <w:rsid w:val="00B557C3"/>
    <w:rsid w:val="00B55ACA"/>
    <w:rsid w:val="00B55F3B"/>
    <w:rsid w:val="00B561BD"/>
    <w:rsid w:val="00B561C2"/>
    <w:rsid w:val="00B561D6"/>
    <w:rsid w:val="00B565BB"/>
    <w:rsid w:val="00B566E0"/>
    <w:rsid w:val="00B5685D"/>
    <w:rsid w:val="00B56B1F"/>
    <w:rsid w:val="00B56D38"/>
    <w:rsid w:val="00B56D76"/>
    <w:rsid w:val="00B56E91"/>
    <w:rsid w:val="00B56F22"/>
    <w:rsid w:val="00B56FFA"/>
    <w:rsid w:val="00B570A9"/>
    <w:rsid w:val="00B5725B"/>
    <w:rsid w:val="00B572C2"/>
    <w:rsid w:val="00B574B5"/>
    <w:rsid w:val="00B574BA"/>
    <w:rsid w:val="00B57625"/>
    <w:rsid w:val="00B5774C"/>
    <w:rsid w:val="00B57861"/>
    <w:rsid w:val="00B57BEC"/>
    <w:rsid w:val="00B57C7A"/>
    <w:rsid w:val="00B57EC9"/>
    <w:rsid w:val="00B60206"/>
    <w:rsid w:val="00B60256"/>
    <w:rsid w:val="00B60407"/>
    <w:rsid w:val="00B6059C"/>
    <w:rsid w:val="00B609F0"/>
    <w:rsid w:val="00B60C79"/>
    <w:rsid w:val="00B60D9F"/>
    <w:rsid w:val="00B60E6E"/>
    <w:rsid w:val="00B60EBE"/>
    <w:rsid w:val="00B60EE9"/>
    <w:rsid w:val="00B610E0"/>
    <w:rsid w:val="00B6112D"/>
    <w:rsid w:val="00B6156C"/>
    <w:rsid w:val="00B615B0"/>
    <w:rsid w:val="00B615C2"/>
    <w:rsid w:val="00B61872"/>
    <w:rsid w:val="00B619AF"/>
    <w:rsid w:val="00B61B85"/>
    <w:rsid w:val="00B61CFF"/>
    <w:rsid w:val="00B61F08"/>
    <w:rsid w:val="00B61F70"/>
    <w:rsid w:val="00B620F1"/>
    <w:rsid w:val="00B62333"/>
    <w:rsid w:val="00B6237B"/>
    <w:rsid w:val="00B62429"/>
    <w:rsid w:val="00B624EF"/>
    <w:rsid w:val="00B62604"/>
    <w:rsid w:val="00B62894"/>
    <w:rsid w:val="00B629B3"/>
    <w:rsid w:val="00B62A18"/>
    <w:rsid w:val="00B62A8B"/>
    <w:rsid w:val="00B62DB1"/>
    <w:rsid w:val="00B633AE"/>
    <w:rsid w:val="00B63435"/>
    <w:rsid w:val="00B6352F"/>
    <w:rsid w:val="00B635CD"/>
    <w:rsid w:val="00B63870"/>
    <w:rsid w:val="00B63938"/>
    <w:rsid w:val="00B63A87"/>
    <w:rsid w:val="00B63DBB"/>
    <w:rsid w:val="00B63F37"/>
    <w:rsid w:val="00B63FDF"/>
    <w:rsid w:val="00B640AB"/>
    <w:rsid w:val="00B6411B"/>
    <w:rsid w:val="00B64124"/>
    <w:rsid w:val="00B64157"/>
    <w:rsid w:val="00B64213"/>
    <w:rsid w:val="00B64398"/>
    <w:rsid w:val="00B64484"/>
    <w:rsid w:val="00B645F8"/>
    <w:rsid w:val="00B64743"/>
    <w:rsid w:val="00B6479E"/>
    <w:rsid w:val="00B648AB"/>
    <w:rsid w:val="00B6490E"/>
    <w:rsid w:val="00B64A44"/>
    <w:rsid w:val="00B64C99"/>
    <w:rsid w:val="00B64FD6"/>
    <w:rsid w:val="00B6501C"/>
    <w:rsid w:val="00B650F9"/>
    <w:rsid w:val="00B652B0"/>
    <w:rsid w:val="00B65380"/>
    <w:rsid w:val="00B65725"/>
    <w:rsid w:val="00B6573E"/>
    <w:rsid w:val="00B65771"/>
    <w:rsid w:val="00B65C34"/>
    <w:rsid w:val="00B65CB1"/>
    <w:rsid w:val="00B65CF7"/>
    <w:rsid w:val="00B664EC"/>
    <w:rsid w:val="00B66725"/>
    <w:rsid w:val="00B667EC"/>
    <w:rsid w:val="00B66801"/>
    <w:rsid w:val="00B668B4"/>
    <w:rsid w:val="00B6696A"/>
    <w:rsid w:val="00B66E99"/>
    <w:rsid w:val="00B66FFC"/>
    <w:rsid w:val="00B6717E"/>
    <w:rsid w:val="00B678F9"/>
    <w:rsid w:val="00B6796C"/>
    <w:rsid w:val="00B679E2"/>
    <w:rsid w:val="00B67B2B"/>
    <w:rsid w:val="00B67B51"/>
    <w:rsid w:val="00B67DBA"/>
    <w:rsid w:val="00B67EA3"/>
    <w:rsid w:val="00B67ED1"/>
    <w:rsid w:val="00B7014D"/>
    <w:rsid w:val="00B7021B"/>
    <w:rsid w:val="00B70333"/>
    <w:rsid w:val="00B703F0"/>
    <w:rsid w:val="00B704C8"/>
    <w:rsid w:val="00B70570"/>
    <w:rsid w:val="00B70995"/>
    <w:rsid w:val="00B70A49"/>
    <w:rsid w:val="00B70EDB"/>
    <w:rsid w:val="00B71319"/>
    <w:rsid w:val="00B718C3"/>
    <w:rsid w:val="00B71A5D"/>
    <w:rsid w:val="00B71C0F"/>
    <w:rsid w:val="00B71D35"/>
    <w:rsid w:val="00B71D41"/>
    <w:rsid w:val="00B71FBB"/>
    <w:rsid w:val="00B71FCF"/>
    <w:rsid w:val="00B7203D"/>
    <w:rsid w:val="00B72161"/>
    <w:rsid w:val="00B72523"/>
    <w:rsid w:val="00B72607"/>
    <w:rsid w:val="00B72684"/>
    <w:rsid w:val="00B7273B"/>
    <w:rsid w:val="00B727B8"/>
    <w:rsid w:val="00B72BD1"/>
    <w:rsid w:val="00B72D6C"/>
    <w:rsid w:val="00B7329C"/>
    <w:rsid w:val="00B732CF"/>
    <w:rsid w:val="00B73453"/>
    <w:rsid w:val="00B7359C"/>
    <w:rsid w:val="00B7366C"/>
    <w:rsid w:val="00B737C7"/>
    <w:rsid w:val="00B73B5A"/>
    <w:rsid w:val="00B73E00"/>
    <w:rsid w:val="00B73E31"/>
    <w:rsid w:val="00B7404B"/>
    <w:rsid w:val="00B741C8"/>
    <w:rsid w:val="00B74364"/>
    <w:rsid w:val="00B7476F"/>
    <w:rsid w:val="00B74968"/>
    <w:rsid w:val="00B74A0D"/>
    <w:rsid w:val="00B74DF2"/>
    <w:rsid w:val="00B74EC0"/>
    <w:rsid w:val="00B75226"/>
    <w:rsid w:val="00B75542"/>
    <w:rsid w:val="00B75667"/>
    <w:rsid w:val="00B75863"/>
    <w:rsid w:val="00B7586E"/>
    <w:rsid w:val="00B758BA"/>
    <w:rsid w:val="00B75940"/>
    <w:rsid w:val="00B75A5C"/>
    <w:rsid w:val="00B75C90"/>
    <w:rsid w:val="00B7617F"/>
    <w:rsid w:val="00B761E2"/>
    <w:rsid w:val="00B762BA"/>
    <w:rsid w:val="00B7646F"/>
    <w:rsid w:val="00B769F3"/>
    <w:rsid w:val="00B76E0B"/>
    <w:rsid w:val="00B77062"/>
    <w:rsid w:val="00B7709F"/>
    <w:rsid w:val="00B770A1"/>
    <w:rsid w:val="00B77104"/>
    <w:rsid w:val="00B77228"/>
    <w:rsid w:val="00B772FB"/>
    <w:rsid w:val="00B7733F"/>
    <w:rsid w:val="00B774CC"/>
    <w:rsid w:val="00B774D4"/>
    <w:rsid w:val="00B775D4"/>
    <w:rsid w:val="00B77605"/>
    <w:rsid w:val="00B77828"/>
    <w:rsid w:val="00B77A51"/>
    <w:rsid w:val="00B77B57"/>
    <w:rsid w:val="00B77D68"/>
    <w:rsid w:val="00B77D8A"/>
    <w:rsid w:val="00B800EF"/>
    <w:rsid w:val="00B803BB"/>
    <w:rsid w:val="00B8053A"/>
    <w:rsid w:val="00B805D4"/>
    <w:rsid w:val="00B80606"/>
    <w:rsid w:val="00B80627"/>
    <w:rsid w:val="00B80795"/>
    <w:rsid w:val="00B80861"/>
    <w:rsid w:val="00B8086B"/>
    <w:rsid w:val="00B80996"/>
    <w:rsid w:val="00B809FC"/>
    <w:rsid w:val="00B80EBE"/>
    <w:rsid w:val="00B80F5B"/>
    <w:rsid w:val="00B81316"/>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99C"/>
    <w:rsid w:val="00B82A8C"/>
    <w:rsid w:val="00B82C61"/>
    <w:rsid w:val="00B830F7"/>
    <w:rsid w:val="00B831DC"/>
    <w:rsid w:val="00B8321E"/>
    <w:rsid w:val="00B832D7"/>
    <w:rsid w:val="00B832D8"/>
    <w:rsid w:val="00B83407"/>
    <w:rsid w:val="00B83420"/>
    <w:rsid w:val="00B837F5"/>
    <w:rsid w:val="00B8394D"/>
    <w:rsid w:val="00B83AC3"/>
    <w:rsid w:val="00B83AEB"/>
    <w:rsid w:val="00B83DAC"/>
    <w:rsid w:val="00B83DF6"/>
    <w:rsid w:val="00B84A94"/>
    <w:rsid w:val="00B84BCF"/>
    <w:rsid w:val="00B84BE8"/>
    <w:rsid w:val="00B84DC5"/>
    <w:rsid w:val="00B84E28"/>
    <w:rsid w:val="00B85172"/>
    <w:rsid w:val="00B853C5"/>
    <w:rsid w:val="00B855A8"/>
    <w:rsid w:val="00B85837"/>
    <w:rsid w:val="00B85840"/>
    <w:rsid w:val="00B85C0D"/>
    <w:rsid w:val="00B85F67"/>
    <w:rsid w:val="00B86367"/>
    <w:rsid w:val="00B86557"/>
    <w:rsid w:val="00B86B09"/>
    <w:rsid w:val="00B86B4D"/>
    <w:rsid w:val="00B86D87"/>
    <w:rsid w:val="00B86DBB"/>
    <w:rsid w:val="00B86ED9"/>
    <w:rsid w:val="00B86FBF"/>
    <w:rsid w:val="00B87067"/>
    <w:rsid w:val="00B877A1"/>
    <w:rsid w:val="00B878B9"/>
    <w:rsid w:val="00B87A27"/>
    <w:rsid w:val="00B87C60"/>
    <w:rsid w:val="00B87E95"/>
    <w:rsid w:val="00B90165"/>
    <w:rsid w:val="00B902E2"/>
    <w:rsid w:val="00B9051F"/>
    <w:rsid w:val="00B90960"/>
    <w:rsid w:val="00B90987"/>
    <w:rsid w:val="00B90A42"/>
    <w:rsid w:val="00B90AF6"/>
    <w:rsid w:val="00B91240"/>
    <w:rsid w:val="00B91356"/>
    <w:rsid w:val="00B91842"/>
    <w:rsid w:val="00B91E9D"/>
    <w:rsid w:val="00B920CC"/>
    <w:rsid w:val="00B92191"/>
    <w:rsid w:val="00B922C4"/>
    <w:rsid w:val="00B924B1"/>
    <w:rsid w:val="00B9253D"/>
    <w:rsid w:val="00B926E0"/>
    <w:rsid w:val="00B92936"/>
    <w:rsid w:val="00B92AD4"/>
    <w:rsid w:val="00B92BF1"/>
    <w:rsid w:val="00B92C30"/>
    <w:rsid w:val="00B92CEB"/>
    <w:rsid w:val="00B930AA"/>
    <w:rsid w:val="00B930EB"/>
    <w:rsid w:val="00B93285"/>
    <w:rsid w:val="00B932E1"/>
    <w:rsid w:val="00B933CC"/>
    <w:rsid w:val="00B937B3"/>
    <w:rsid w:val="00B937E4"/>
    <w:rsid w:val="00B9391B"/>
    <w:rsid w:val="00B939E6"/>
    <w:rsid w:val="00B93BF6"/>
    <w:rsid w:val="00B93C36"/>
    <w:rsid w:val="00B93C38"/>
    <w:rsid w:val="00B94054"/>
    <w:rsid w:val="00B94155"/>
    <w:rsid w:val="00B94253"/>
    <w:rsid w:val="00B9436E"/>
    <w:rsid w:val="00B94525"/>
    <w:rsid w:val="00B946E7"/>
    <w:rsid w:val="00B949E3"/>
    <w:rsid w:val="00B950E8"/>
    <w:rsid w:val="00B95372"/>
    <w:rsid w:val="00B954FC"/>
    <w:rsid w:val="00B95574"/>
    <w:rsid w:val="00B9586C"/>
    <w:rsid w:val="00B95A04"/>
    <w:rsid w:val="00B95B06"/>
    <w:rsid w:val="00B95C49"/>
    <w:rsid w:val="00B95E38"/>
    <w:rsid w:val="00B95EEF"/>
    <w:rsid w:val="00B95FD7"/>
    <w:rsid w:val="00B960ED"/>
    <w:rsid w:val="00B96228"/>
    <w:rsid w:val="00B96313"/>
    <w:rsid w:val="00B963E3"/>
    <w:rsid w:val="00B96636"/>
    <w:rsid w:val="00B96652"/>
    <w:rsid w:val="00B9670E"/>
    <w:rsid w:val="00B96753"/>
    <w:rsid w:val="00B967FA"/>
    <w:rsid w:val="00B96848"/>
    <w:rsid w:val="00B96CF0"/>
    <w:rsid w:val="00B96DA2"/>
    <w:rsid w:val="00B972A5"/>
    <w:rsid w:val="00B9734A"/>
    <w:rsid w:val="00B97491"/>
    <w:rsid w:val="00B977E2"/>
    <w:rsid w:val="00B977E6"/>
    <w:rsid w:val="00B97CD5"/>
    <w:rsid w:val="00B97DEB"/>
    <w:rsid w:val="00BA0041"/>
    <w:rsid w:val="00BA016F"/>
    <w:rsid w:val="00BA0462"/>
    <w:rsid w:val="00BA067F"/>
    <w:rsid w:val="00BA06EE"/>
    <w:rsid w:val="00BA07EB"/>
    <w:rsid w:val="00BA0D74"/>
    <w:rsid w:val="00BA0EA9"/>
    <w:rsid w:val="00BA1342"/>
    <w:rsid w:val="00BA13D4"/>
    <w:rsid w:val="00BA13E0"/>
    <w:rsid w:val="00BA145F"/>
    <w:rsid w:val="00BA17C4"/>
    <w:rsid w:val="00BA2217"/>
    <w:rsid w:val="00BA24D9"/>
    <w:rsid w:val="00BA2520"/>
    <w:rsid w:val="00BA255B"/>
    <w:rsid w:val="00BA270E"/>
    <w:rsid w:val="00BA2729"/>
    <w:rsid w:val="00BA283C"/>
    <w:rsid w:val="00BA2AEB"/>
    <w:rsid w:val="00BA2B41"/>
    <w:rsid w:val="00BA3116"/>
    <w:rsid w:val="00BA3147"/>
    <w:rsid w:val="00BA33E7"/>
    <w:rsid w:val="00BA3500"/>
    <w:rsid w:val="00BA3594"/>
    <w:rsid w:val="00BA3603"/>
    <w:rsid w:val="00BA3621"/>
    <w:rsid w:val="00BA37EF"/>
    <w:rsid w:val="00BA37F4"/>
    <w:rsid w:val="00BA388C"/>
    <w:rsid w:val="00BA3974"/>
    <w:rsid w:val="00BA3C13"/>
    <w:rsid w:val="00BA3CC9"/>
    <w:rsid w:val="00BA3D2F"/>
    <w:rsid w:val="00BA3F29"/>
    <w:rsid w:val="00BA4005"/>
    <w:rsid w:val="00BA4056"/>
    <w:rsid w:val="00BA4082"/>
    <w:rsid w:val="00BA40BE"/>
    <w:rsid w:val="00BA436B"/>
    <w:rsid w:val="00BA4794"/>
    <w:rsid w:val="00BA47E1"/>
    <w:rsid w:val="00BA48E0"/>
    <w:rsid w:val="00BA4CF4"/>
    <w:rsid w:val="00BA4EB0"/>
    <w:rsid w:val="00BA4FA7"/>
    <w:rsid w:val="00BA5136"/>
    <w:rsid w:val="00BA54FB"/>
    <w:rsid w:val="00BA555B"/>
    <w:rsid w:val="00BA59CE"/>
    <w:rsid w:val="00BA5A24"/>
    <w:rsid w:val="00BA5C02"/>
    <w:rsid w:val="00BA5C97"/>
    <w:rsid w:val="00BA5D45"/>
    <w:rsid w:val="00BA5EFB"/>
    <w:rsid w:val="00BA60F3"/>
    <w:rsid w:val="00BA62A6"/>
    <w:rsid w:val="00BA6430"/>
    <w:rsid w:val="00BA659A"/>
    <w:rsid w:val="00BA673C"/>
    <w:rsid w:val="00BA68C1"/>
    <w:rsid w:val="00BA6A36"/>
    <w:rsid w:val="00BA6A73"/>
    <w:rsid w:val="00BA6D50"/>
    <w:rsid w:val="00BA6E96"/>
    <w:rsid w:val="00BA6FE6"/>
    <w:rsid w:val="00BA712E"/>
    <w:rsid w:val="00BA7423"/>
    <w:rsid w:val="00BA74DD"/>
    <w:rsid w:val="00BA7688"/>
    <w:rsid w:val="00BA7A20"/>
    <w:rsid w:val="00BA7B1D"/>
    <w:rsid w:val="00BA7BD0"/>
    <w:rsid w:val="00BA7EB0"/>
    <w:rsid w:val="00BB008F"/>
    <w:rsid w:val="00BB0229"/>
    <w:rsid w:val="00BB04ED"/>
    <w:rsid w:val="00BB0528"/>
    <w:rsid w:val="00BB070E"/>
    <w:rsid w:val="00BB0716"/>
    <w:rsid w:val="00BB07FE"/>
    <w:rsid w:val="00BB0832"/>
    <w:rsid w:val="00BB0D75"/>
    <w:rsid w:val="00BB0FE4"/>
    <w:rsid w:val="00BB1286"/>
    <w:rsid w:val="00BB1483"/>
    <w:rsid w:val="00BB1598"/>
    <w:rsid w:val="00BB1C4F"/>
    <w:rsid w:val="00BB1EB8"/>
    <w:rsid w:val="00BB20E7"/>
    <w:rsid w:val="00BB225D"/>
    <w:rsid w:val="00BB26DD"/>
    <w:rsid w:val="00BB277B"/>
    <w:rsid w:val="00BB2835"/>
    <w:rsid w:val="00BB297F"/>
    <w:rsid w:val="00BB2B6F"/>
    <w:rsid w:val="00BB2D30"/>
    <w:rsid w:val="00BB3102"/>
    <w:rsid w:val="00BB3135"/>
    <w:rsid w:val="00BB314B"/>
    <w:rsid w:val="00BB365A"/>
    <w:rsid w:val="00BB37B0"/>
    <w:rsid w:val="00BB3B06"/>
    <w:rsid w:val="00BB3CA8"/>
    <w:rsid w:val="00BB3D91"/>
    <w:rsid w:val="00BB3F4C"/>
    <w:rsid w:val="00BB3FB3"/>
    <w:rsid w:val="00BB4048"/>
    <w:rsid w:val="00BB46DE"/>
    <w:rsid w:val="00BB4785"/>
    <w:rsid w:val="00BB498F"/>
    <w:rsid w:val="00BB4A42"/>
    <w:rsid w:val="00BB4C37"/>
    <w:rsid w:val="00BB4C3D"/>
    <w:rsid w:val="00BB4F91"/>
    <w:rsid w:val="00BB5075"/>
    <w:rsid w:val="00BB51B7"/>
    <w:rsid w:val="00BB5321"/>
    <w:rsid w:val="00BB549C"/>
    <w:rsid w:val="00BB559D"/>
    <w:rsid w:val="00BB5691"/>
    <w:rsid w:val="00BB56F2"/>
    <w:rsid w:val="00BB57D9"/>
    <w:rsid w:val="00BB57E0"/>
    <w:rsid w:val="00BB5846"/>
    <w:rsid w:val="00BB5A15"/>
    <w:rsid w:val="00BB5E3F"/>
    <w:rsid w:val="00BB61DC"/>
    <w:rsid w:val="00BB6258"/>
    <w:rsid w:val="00BB642E"/>
    <w:rsid w:val="00BB6431"/>
    <w:rsid w:val="00BB645D"/>
    <w:rsid w:val="00BB6472"/>
    <w:rsid w:val="00BB6AF0"/>
    <w:rsid w:val="00BB6CB6"/>
    <w:rsid w:val="00BB6DE8"/>
    <w:rsid w:val="00BB71EC"/>
    <w:rsid w:val="00BB724B"/>
    <w:rsid w:val="00BB7408"/>
    <w:rsid w:val="00BB740F"/>
    <w:rsid w:val="00BB7B2C"/>
    <w:rsid w:val="00BB7DB1"/>
    <w:rsid w:val="00BC01AA"/>
    <w:rsid w:val="00BC01B6"/>
    <w:rsid w:val="00BC0637"/>
    <w:rsid w:val="00BC06E5"/>
    <w:rsid w:val="00BC076A"/>
    <w:rsid w:val="00BC0AE6"/>
    <w:rsid w:val="00BC0E9A"/>
    <w:rsid w:val="00BC11F5"/>
    <w:rsid w:val="00BC1248"/>
    <w:rsid w:val="00BC13EC"/>
    <w:rsid w:val="00BC16BF"/>
    <w:rsid w:val="00BC17A3"/>
    <w:rsid w:val="00BC1A72"/>
    <w:rsid w:val="00BC1B4B"/>
    <w:rsid w:val="00BC1C1F"/>
    <w:rsid w:val="00BC1D76"/>
    <w:rsid w:val="00BC1EEB"/>
    <w:rsid w:val="00BC1F70"/>
    <w:rsid w:val="00BC201A"/>
    <w:rsid w:val="00BC243F"/>
    <w:rsid w:val="00BC258D"/>
    <w:rsid w:val="00BC261C"/>
    <w:rsid w:val="00BC279A"/>
    <w:rsid w:val="00BC286F"/>
    <w:rsid w:val="00BC2BC7"/>
    <w:rsid w:val="00BC2F45"/>
    <w:rsid w:val="00BC32DF"/>
    <w:rsid w:val="00BC335A"/>
    <w:rsid w:val="00BC33C5"/>
    <w:rsid w:val="00BC344E"/>
    <w:rsid w:val="00BC3463"/>
    <w:rsid w:val="00BC38B8"/>
    <w:rsid w:val="00BC38FC"/>
    <w:rsid w:val="00BC39A4"/>
    <w:rsid w:val="00BC3A75"/>
    <w:rsid w:val="00BC3B45"/>
    <w:rsid w:val="00BC3B69"/>
    <w:rsid w:val="00BC3CF8"/>
    <w:rsid w:val="00BC3F33"/>
    <w:rsid w:val="00BC40CE"/>
    <w:rsid w:val="00BC4267"/>
    <w:rsid w:val="00BC4636"/>
    <w:rsid w:val="00BC4701"/>
    <w:rsid w:val="00BC4827"/>
    <w:rsid w:val="00BC494F"/>
    <w:rsid w:val="00BC49BE"/>
    <w:rsid w:val="00BC4B9C"/>
    <w:rsid w:val="00BC4D3C"/>
    <w:rsid w:val="00BC4DD5"/>
    <w:rsid w:val="00BC5181"/>
    <w:rsid w:val="00BC5288"/>
    <w:rsid w:val="00BC5511"/>
    <w:rsid w:val="00BC56C1"/>
    <w:rsid w:val="00BC5BE8"/>
    <w:rsid w:val="00BC5C56"/>
    <w:rsid w:val="00BC5CE2"/>
    <w:rsid w:val="00BC5F30"/>
    <w:rsid w:val="00BC6103"/>
    <w:rsid w:val="00BC642E"/>
    <w:rsid w:val="00BC6669"/>
    <w:rsid w:val="00BC66F1"/>
    <w:rsid w:val="00BC6742"/>
    <w:rsid w:val="00BC6A9C"/>
    <w:rsid w:val="00BC70FB"/>
    <w:rsid w:val="00BC71C5"/>
    <w:rsid w:val="00BC7252"/>
    <w:rsid w:val="00BC729D"/>
    <w:rsid w:val="00BC7541"/>
    <w:rsid w:val="00BC758A"/>
    <w:rsid w:val="00BC7659"/>
    <w:rsid w:val="00BC791C"/>
    <w:rsid w:val="00BC7A42"/>
    <w:rsid w:val="00BC7BB4"/>
    <w:rsid w:val="00BC7C09"/>
    <w:rsid w:val="00BC7C71"/>
    <w:rsid w:val="00BC7CB4"/>
    <w:rsid w:val="00BC7D00"/>
    <w:rsid w:val="00BC7E6E"/>
    <w:rsid w:val="00BD013E"/>
    <w:rsid w:val="00BD0216"/>
    <w:rsid w:val="00BD0383"/>
    <w:rsid w:val="00BD03ED"/>
    <w:rsid w:val="00BD0782"/>
    <w:rsid w:val="00BD082C"/>
    <w:rsid w:val="00BD0C9B"/>
    <w:rsid w:val="00BD0FC4"/>
    <w:rsid w:val="00BD0FEE"/>
    <w:rsid w:val="00BD1122"/>
    <w:rsid w:val="00BD13ED"/>
    <w:rsid w:val="00BD140B"/>
    <w:rsid w:val="00BD15DC"/>
    <w:rsid w:val="00BD16D6"/>
    <w:rsid w:val="00BD1749"/>
    <w:rsid w:val="00BD1C6E"/>
    <w:rsid w:val="00BD210F"/>
    <w:rsid w:val="00BD21E3"/>
    <w:rsid w:val="00BD2248"/>
    <w:rsid w:val="00BD238C"/>
    <w:rsid w:val="00BD2444"/>
    <w:rsid w:val="00BD29C9"/>
    <w:rsid w:val="00BD2A08"/>
    <w:rsid w:val="00BD2A58"/>
    <w:rsid w:val="00BD2AD0"/>
    <w:rsid w:val="00BD2EAC"/>
    <w:rsid w:val="00BD2F55"/>
    <w:rsid w:val="00BD3837"/>
    <w:rsid w:val="00BD385B"/>
    <w:rsid w:val="00BD3863"/>
    <w:rsid w:val="00BD386B"/>
    <w:rsid w:val="00BD3C44"/>
    <w:rsid w:val="00BD3C69"/>
    <w:rsid w:val="00BD3D7A"/>
    <w:rsid w:val="00BD3E88"/>
    <w:rsid w:val="00BD4062"/>
    <w:rsid w:val="00BD4355"/>
    <w:rsid w:val="00BD47E1"/>
    <w:rsid w:val="00BD4A64"/>
    <w:rsid w:val="00BD4A8A"/>
    <w:rsid w:val="00BD4B4E"/>
    <w:rsid w:val="00BD4B66"/>
    <w:rsid w:val="00BD4CE6"/>
    <w:rsid w:val="00BD4E40"/>
    <w:rsid w:val="00BD4E83"/>
    <w:rsid w:val="00BD5046"/>
    <w:rsid w:val="00BD52FA"/>
    <w:rsid w:val="00BD55B5"/>
    <w:rsid w:val="00BD560A"/>
    <w:rsid w:val="00BD5642"/>
    <w:rsid w:val="00BD5686"/>
    <w:rsid w:val="00BD5A26"/>
    <w:rsid w:val="00BD5A74"/>
    <w:rsid w:val="00BD5B75"/>
    <w:rsid w:val="00BD5D4D"/>
    <w:rsid w:val="00BD5F20"/>
    <w:rsid w:val="00BD614C"/>
    <w:rsid w:val="00BD64B6"/>
    <w:rsid w:val="00BD6509"/>
    <w:rsid w:val="00BD65D2"/>
    <w:rsid w:val="00BD689C"/>
    <w:rsid w:val="00BD6909"/>
    <w:rsid w:val="00BD6A22"/>
    <w:rsid w:val="00BD6CB1"/>
    <w:rsid w:val="00BD6D75"/>
    <w:rsid w:val="00BD6E97"/>
    <w:rsid w:val="00BD7212"/>
    <w:rsid w:val="00BD727A"/>
    <w:rsid w:val="00BD76F4"/>
    <w:rsid w:val="00BD78B8"/>
    <w:rsid w:val="00BD799A"/>
    <w:rsid w:val="00BD7A82"/>
    <w:rsid w:val="00BD7C84"/>
    <w:rsid w:val="00BD7F39"/>
    <w:rsid w:val="00BD7F6C"/>
    <w:rsid w:val="00BD7F9E"/>
    <w:rsid w:val="00BE001D"/>
    <w:rsid w:val="00BE0127"/>
    <w:rsid w:val="00BE072F"/>
    <w:rsid w:val="00BE08DD"/>
    <w:rsid w:val="00BE0B2B"/>
    <w:rsid w:val="00BE0BF7"/>
    <w:rsid w:val="00BE0C3B"/>
    <w:rsid w:val="00BE0C4C"/>
    <w:rsid w:val="00BE0C86"/>
    <w:rsid w:val="00BE0E19"/>
    <w:rsid w:val="00BE0EE6"/>
    <w:rsid w:val="00BE1010"/>
    <w:rsid w:val="00BE13B8"/>
    <w:rsid w:val="00BE1634"/>
    <w:rsid w:val="00BE197A"/>
    <w:rsid w:val="00BE1A06"/>
    <w:rsid w:val="00BE1A1E"/>
    <w:rsid w:val="00BE1EBA"/>
    <w:rsid w:val="00BE2271"/>
    <w:rsid w:val="00BE2323"/>
    <w:rsid w:val="00BE25F1"/>
    <w:rsid w:val="00BE2A02"/>
    <w:rsid w:val="00BE2E99"/>
    <w:rsid w:val="00BE2EAB"/>
    <w:rsid w:val="00BE2EC4"/>
    <w:rsid w:val="00BE2ED6"/>
    <w:rsid w:val="00BE3434"/>
    <w:rsid w:val="00BE3851"/>
    <w:rsid w:val="00BE3AFA"/>
    <w:rsid w:val="00BE3F52"/>
    <w:rsid w:val="00BE403F"/>
    <w:rsid w:val="00BE41BB"/>
    <w:rsid w:val="00BE4511"/>
    <w:rsid w:val="00BE4568"/>
    <w:rsid w:val="00BE4578"/>
    <w:rsid w:val="00BE45B4"/>
    <w:rsid w:val="00BE45C1"/>
    <w:rsid w:val="00BE4B43"/>
    <w:rsid w:val="00BE51C7"/>
    <w:rsid w:val="00BE5336"/>
    <w:rsid w:val="00BE536E"/>
    <w:rsid w:val="00BE5515"/>
    <w:rsid w:val="00BE5613"/>
    <w:rsid w:val="00BE57BE"/>
    <w:rsid w:val="00BE57ED"/>
    <w:rsid w:val="00BE5813"/>
    <w:rsid w:val="00BE58D6"/>
    <w:rsid w:val="00BE5C7E"/>
    <w:rsid w:val="00BE5D57"/>
    <w:rsid w:val="00BE5E42"/>
    <w:rsid w:val="00BE612C"/>
    <w:rsid w:val="00BE62B6"/>
    <w:rsid w:val="00BE65B3"/>
    <w:rsid w:val="00BE6685"/>
    <w:rsid w:val="00BE68B9"/>
    <w:rsid w:val="00BE6955"/>
    <w:rsid w:val="00BE6AFE"/>
    <w:rsid w:val="00BE6E1C"/>
    <w:rsid w:val="00BE6E85"/>
    <w:rsid w:val="00BE6F5A"/>
    <w:rsid w:val="00BE7265"/>
    <w:rsid w:val="00BE77B6"/>
    <w:rsid w:val="00BE77BF"/>
    <w:rsid w:val="00BE786F"/>
    <w:rsid w:val="00BE7AC1"/>
    <w:rsid w:val="00BE7B09"/>
    <w:rsid w:val="00BE7B27"/>
    <w:rsid w:val="00BE7E10"/>
    <w:rsid w:val="00BE7EBC"/>
    <w:rsid w:val="00BF00DD"/>
    <w:rsid w:val="00BF02E6"/>
    <w:rsid w:val="00BF03C2"/>
    <w:rsid w:val="00BF0647"/>
    <w:rsid w:val="00BF07CB"/>
    <w:rsid w:val="00BF0A66"/>
    <w:rsid w:val="00BF0F1C"/>
    <w:rsid w:val="00BF10D2"/>
    <w:rsid w:val="00BF10D6"/>
    <w:rsid w:val="00BF120B"/>
    <w:rsid w:val="00BF12BE"/>
    <w:rsid w:val="00BF1309"/>
    <w:rsid w:val="00BF14A1"/>
    <w:rsid w:val="00BF171F"/>
    <w:rsid w:val="00BF18B9"/>
    <w:rsid w:val="00BF1B70"/>
    <w:rsid w:val="00BF1BFF"/>
    <w:rsid w:val="00BF1E3E"/>
    <w:rsid w:val="00BF2026"/>
    <w:rsid w:val="00BF2202"/>
    <w:rsid w:val="00BF220D"/>
    <w:rsid w:val="00BF2817"/>
    <w:rsid w:val="00BF2A91"/>
    <w:rsid w:val="00BF2B21"/>
    <w:rsid w:val="00BF2C65"/>
    <w:rsid w:val="00BF2ED5"/>
    <w:rsid w:val="00BF30BA"/>
    <w:rsid w:val="00BF31CB"/>
    <w:rsid w:val="00BF35DD"/>
    <w:rsid w:val="00BF366D"/>
    <w:rsid w:val="00BF3835"/>
    <w:rsid w:val="00BF3847"/>
    <w:rsid w:val="00BF3AA8"/>
    <w:rsid w:val="00BF3AE6"/>
    <w:rsid w:val="00BF3C10"/>
    <w:rsid w:val="00BF3C37"/>
    <w:rsid w:val="00BF4089"/>
    <w:rsid w:val="00BF4231"/>
    <w:rsid w:val="00BF42F4"/>
    <w:rsid w:val="00BF432F"/>
    <w:rsid w:val="00BF45F6"/>
    <w:rsid w:val="00BF46F1"/>
    <w:rsid w:val="00BF4796"/>
    <w:rsid w:val="00BF4923"/>
    <w:rsid w:val="00BF4B56"/>
    <w:rsid w:val="00BF4B69"/>
    <w:rsid w:val="00BF4B9A"/>
    <w:rsid w:val="00BF4BC1"/>
    <w:rsid w:val="00BF4BF8"/>
    <w:rsid w:val="00BF4D0C"/>
    <w:rsid w:val="00BF4E60"/>
    <w:rsid w:val="00BF4EA0"/>
    <w:rsid w:val="00BF4F8A"/>
    <w:rsid w:val="00BF531E"/>
    <w:rsid w:val="00BF5350"/>
    <w:rsid w:val="00BF55D0"/>
    <w:rsid w:val="00BF55F8"/>
    <w:rsid w:val="00BF5623"/>
    <w:rsid w:val="00BF56A8"/>
    <w:rsid w:val="00BF598D"/>
    <w:rsid w:val="00BF5AB4"/>
    <w:rsid w:val="00BF5DE6"/>
    <w:rsid w:val="00BF5EFE"/>
    <w:rsid w:val="00BF5FB3"/>
    <w:rsid w:val="00BF60E3"/>
    <w:rsid w:val="00BF6597"/>
    <w:rsid w:val="00BF6907"/>
    <w:rsid w:val="00BF6923"/>
    <w:rsid w:val="00BF6CAA"/>
    <w:rsid w:val="00BF6DAE"/>
    <w:rsid w:val="00BF6FBF"/>
    <w:rsid w:val="00BF7064"/>
    <w:rsid w:val="00BF70A1"/>
    <w:rsid w:val="00BF70F8"/>
    <w:rsid w:val="00BF71E0"/>
    <w:rsid w:val="00BF7459"/>
    <w:rsid w:val="00BF76BE"/>
    <w:rsid w:val="00BF7746"/>
    <w:rsid w:val="00BF77F5"/>
    <w:rsid w:val="00BF79AA"/>
    <w:rsid w:val="00BF7CDD"/>
    <w:rsid w:val="00BF7D43"/>
    <w:rsid w:val="00BF7D9A"/>
    <w:rsid w:val="00BF7E8F"/>
    <w:rsid w:val="00C007CA"/>
    <w:rsid w:val="00C00C28"/>
    <w:rsid w:val="00C00E52"/>
    <w:rsid w:val="00C00F1A"/>
    <w:rsid w:val="00C00F1C"/>
    <w:rsid w:val="00C010F5"/>
    <w:rsid w:val="00C01835"/>
    <w:rsid w:val="00C01C49"/>
    <w:rsid w:val="00C01DD8"/>
    <w:rsid w:val="00C01DFD"/>
    <w:rsid w:val="00C01F24"/>
    <w:rsid w:val="00C01F45"/>
    <w:rsid w:val="00C02184"/>
    <w:rsid w:val="00C02192"/>
    <w:rsid w:val="00C02608"/>
    <w:rsid w:val="00C0279C"/>
    <w:rsid w:val="00C028B8"/>
    <w:rsid w:val="00C02B06"/>
    <w:rsid w:val="00C02BFD"/>
    <w:rsid w:val="00C02C1F"/>
    <w:rsid w:val="00C02C95"/>
    <w:rsid w:val="00C02CDE"/>
    <w:rsid w:val="00C02D94"/>
    <w:rsid w:val="00C02EE7"/>
    <w:rsid w:val="00C03071"/>
    <w:rsid w:val="00C0350E"/>
    <w:rsid w:val="00C0351E"/>
    <w:rsid w:val="00C03728"/>
    <w:rsid w:val="00C0389A"/>
    <w:rsid w:val="00C039DB"/>
    <w:rsid w:val="00C03ACF"/>
    <w:rsid w:val="00C03B7B"/>
    <w:rsid w:val="00C03C30"/>
    <w:rsid w:val="00C04003"/>
    <w:rsid w:val="00C04300"/>
    <w:rsid w:val="00C04322"/>
    <w:rsid w:val="00C04339"/>
    <w:rsid w:val="00C048DA"/>
    <w:rsid w:val="00C04C6C"/>
    <w:rsid w:val="00C04D35"/>
    <w:rsid w:val="00C04DE2"/>
    <w:rsid w:val="00C04EB1"/>
    <w:rsid w:val="00C05395"/>
    <w:rsid w:val="00C053F5"/>
    <w:rsid w:val="00C057E0"/>
    <w:rsid w:val="00C05863"/>
    <w:rsid w:val="00C05B4D"/>
    <w:rsid w:val="00C05BE8"/>
    <w:rsid w:val="00C05C20"/>
    <w:rsid w:val="00C05D67"/>
    <w:rsid w:val="00C06031"/>
    <w:rsid w:val="00C06066"/>
    <w:rsid w:val="00C06155"/>
    <w:rsid w:val="00C061EC"/>
    <w:rsid w:val="00C06403"/>
    <w:rsid w:val="00C0648A"/>
    <w:rsid w:val="00C066BD"/>
    <w:rsid w:val="00C067A4"/>
    <w:rsid w:val="00C06822"/>
    <w:rsid w:val="00C06DBD"/>
    <w:rsid w:val="00C06E90"/>
    <w:rsid w:val="00C06F8C"/>
    <w:rsid w:val="00C072D5"/>
    <w:rsid w:val="00C07449"/>
    <w:rsid w:val="00C07510"/>
    <w:rsid w:val="00C0776C"/>
    <w:rsid w:val="00C07977"/>
    <w:rsid w:val="00C079A4"/>
    <w:rsid w:val="00C07A6C"/>
    <w:rsid w:val="00C07AE3"/>
    <w:rsid w:val="00C07AE4"/>
    <w:rsid w:val="00C07C5C"/>
    <w:rsid w:val="00C07D96"/>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53"/>
    <w:rsid w:val="00C114B0"/>
    <w:rsid w:val="00C11548"/>
    <w:rsid w:val="00C1157C"/>
    <w:rsid w:val="00C11647"/>
    <w:rsid w:val="00C1166E"/>
    <w:rsid w:val="00C118FA"/>
    <w:rsid w:val="00C11C33"/>
    <w:rsid w:val="00C11C73"/>
    <w:rsid w:val="00C11F37"/>
    <w:rsid w:val="00C11FE5"/>
    <w:rsid w:val="00C11FF6"/>
    <w:rsid w:val="00C12068"/>
    <w:rsid w:val="00C12582"/>
    <w:rsid w:val="00C129E5"/>
    <w:rsid w:val="00C12AEC"/>
    <w:rsid w:val="00C12CD3"/>
    <w:rsid w:val="00C12EB5"/>
    <w:rsid w:val="00C1328A"/>
    <w:rsid w:val="00C13504"/>
    <w:rsid w:val="00C13550"/>
    <w:rsid w:val="00C13773"/>
    <w:rsid w:val="00C137B8"/>
    <w:rsid w:val="00C137BB"/>
    <w:rsid w:val="00C13BA6"/>
    <w:rsid w:val="00C13BCA"/>
    <w:rsid w:val="00C13C8A"/>
    <w:rsid w:val="00C13F22"/>
    <w:rsid w:val="00C13F51"/>
    <w:rsid w:val="00C14080"/>
    <w:rsid w:val="00C140FE"/>
    <w:rsid w:val="00C14115"/>
    <w:rsid w:val="00C14346"/>
    <w:rsid w:val="00C14691"/>
    <w:rsid w:val="00C1469E"/>
    <w:rsid w:val="00C1496F"/>
    <w:rsid w:val="00C14A8F"/>
    <w:rsid w:val="00C14D57"/>
    <w:rsid w:val="00C14D69"/>
    <w:rsid w:val="00C14EF8"/>
    <w:rsid w:val="00C14F41"/>
    <w:rsid w:val="00C15034"/>
    <w:rsid w:val="00C15135"/>
    <w:rsid w:val="00C15442"/>
    <w:rsid w:val="00C157AA"/>
    <w:rsid w:val="00C1581E"/>
    <w:rsid w:val="00C15875"/>
    <w:rsid w:val="00C159ED"/>
    <w:rsid w:val="00C15B48"/>
    <w:rsid w:val="00C15B5B"/>
    <w:rsid w:val="00C15D68"/>
    <w:rsid w:val="00C15E42"/>
    <w:rsid w:val="00C16095"/>
    <w:rsid w:val="00C16257"/>
    <w:rsid w:val="00C16386"/>
    <w:rsid w:val="00C163EE"/>
    <w:rsid w:val="00C164BC"/>
    <w:rsid w:val="00C165C6"/>
    <w:rsid w:val="00C1662C"/>
    <w:rsid w:val="00C16813"/>
    <w:rsid w:val="00C16848"/>
    <w:rsid w:val="00C1690D"/>
    <w:rsid w:val="00C16ADB"/>
    <w:rsid w:val="00C16B16"/>
    <w:rsid w:val="00C16C4F"/>
    <w:rsid w:val="00C16CAD"/>
    <w:rsid w:val="00C16CF9"/>
    <w:rsid w:val="00C16E43"/>
    <w:rsid w:val="00C16E53"/>
    <w:rsid w:val="00C16FFE"/>
    <w:rsid w:val="00C17099"/>
    <w:rsid w:val="00C170AD"/>
    <w:rsid w:val="00C170AE"/>
    <w:rsid w:val="00C173EB"/>
    <w:rsid w:val="00C17420"/>
    <w:rsid w:val="00C17542"/>
    <w:rsid w:val="00C17593"/>
    <w:rsid w:val="00C176A0"/>
    <w:rsid w:val="00C176B6"/>
    <w:rsid w:val="00C17869"/>
    <w:rsid w:val="00C179BB"/>
    <w:rsid w:val="00C17D78"/>
    <w:rsid w:val="00C17D7E"/>
    <w:rsid w:val="00C17D89"/>
    <w:rsid w:val="00C17EFE"/>
    <w:rsid w:val="00C17F24"/>
    <w:rsid w:val="00C17FF7"/>
    <w:rsid w:val="00C202D5"/>
    <w:rsid w:val="00C2040B"/>
    <w:rsid w:val="00C20578"/>
    <w:rsid w:val="00C2068D"/>
    <w:rsid w:val="00C206C4"/>
    <w:rsid w:val="00C206EC"/>
    <w:rsid w:val="00C20B91"/>
    <w:rsid w:val="00C20DD5"/>
    <w:rsid w:val="00C20E6E"/>
    <w:rsid w:val="00C20EE6"/>
    <w:rsid w:val="00C20F2A"/>
    <w:rsid w:val="00C210CC"/>
    <w:rsid w:val="00C21436"/>
    <w:rsid w:val="00C215DD"/>
    <w:rsid w:val="00C21728"/>
    <w:rsid w:val="00C2179E"/>
    <w:rsid w:val="00C21B35"/>
    <w:rsid w:val="00C22038"/>
    <w:rsid w:val="00C22142"/>
    <w:rsid w:val="00C22242"/>
    <w:rsid w:val="00C223D4"/>
    <w:rsid w:val="00C224E7"/>
    <w:rsid w:val="00C2251B"/>
    <w:rsid w:val="00C22600"/>
    <w:rsid w:val="00C226B6"/>
    <w:rsid w:val="00C226CE"/>
    <w:rsid w:val="00C2272E"/>
    <w:rsid w:val="00C22BF2"/>
    <w:rsid w:val="00C22C33"/>
    <w:rsid w:val="00C22FA0"/>
    <w:rsid w:val="00C23191"/>
    <w:rsid w:val="00C232DD"/>
    <w:rsid w:val="00C23500"/>
    <w:rsid w:val="00C2350E"/>
    <w:rsid w:val="00C238E8"/>
    <w:rsid w:val="00C2398D"/>
    <w:rsid w:val="00C239DA"/>
    <w:rsid w:val="00C23D8F"/>
    <w:rsid w:val="00C240A9"/>
    <w:rsid w:val="00C24124"/>
    <w:rsid w:val="00C241D0"/>
    <w:rsid w:val="00C2422C"/>
    <w:rsid w:val="00C2423A"/>
    <w:rsid w:val="00C244D8"/>
    <w:rsid w:val="00C24601"/>
    <w:rsid w:val="00C24789"/>
    <w:rsid w:val="00C24BB1"/>
    <w:rsid w:val="00C24E18"/>
    <w:rsid w:val="00C24EE5"/>
    <w:rsid w:val="00C250B0"/>
    <w:rsid w:val="00C250CF"/>
    <w:rsid w:val="00C2524F"/>
    <w:rsid w:val="00C25319"/>
    <w:rsid w:val="00C2544D"/>
    <w:rsid w:val="00C254DE"/>
    <w:rsid w:val="00C25546"/>
    <w:rsid w:val="00C255E0"/>
    <w:rsid w:val="00C25803"/>
    <w:rsid w:val="00C25879"/>
    <w:rsid w:val="00C25C00"/>
    <w:rsid w:val="00C25C46"/>
    <w:rsid w:val="00C2624A"/>
    <w:rsid w:val="00C26290"/>
    <w:rsid w:val="00C26408"/>
    <w:rsid w:val="00C26417"/>
    <w:rsid w:val="00C264E2"/>
    <w:rsid w:val="00C2664D"/>
    <w:rsid w:val="00C267F7"/>
    <w:rsid w:val="00C26832"/>
    <w:rsid w:val="00C26871"/>
    <w:rsid w:val="00C2695A"/>
    <w:rsid w:val="00C26C53"/>
    <w:rsid w:val="00C26DA0"/>
    <w:rsid w:val="00C26EB2"/>
    <w:rsid w:val="00C26FCC"/>
    <w:rsid w:val="00C27126"/>
    <w:rsid w:val="00C27156"/>
    <w:rsid w:val="00C274BE"/>
    <w:rsid w:val="00C275D9"/>
    <w:rsid w:val="00C2769D"/>
    <w:rsid w:val="00C2783C"/>
    <w:rsid w:val="00C278B5"/>
    <w:rsid w:val="00C27964"/>
    <w:rsid w:val="00C27CD4"/>
    <w:rsid w:val="00C27DF2"/>
    <w:rsid w:val="00C27E49"/>
    <w:rsid w:val="00C27FC7"/>
    <w:rsid w:val="00C3039B"/>
    <w:rsid w:val="00C30439"/>
    <w:rsid w:val="00C30603"/>
    <w:rsid w:val="00C30615"/>
    <w:rsid w:val="00C306F0"/>
    <w:rsid w:val="00C3075F"/>
    <w:rsid w:val="00C307FA"/>
    <w:rsid w:val="00C3082E"/>
    <w:rsid w:val="00C30C4B"/>
    <w:rsid w:val="00C30D3F"/>
    <w:rsid w:val="00C30DAA"/>
    <w:rsid w:val="00C30E47"/>
    <w:rsid w:val="00C30E77"/>
    <w:rsid w:val="00C30EDA"/>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1B7F"/>
    <w:rsid w:val="00C3208A"/>
    <w:rsid w:val="00C3261E"/>
    <w:rsid w:val="00C32910"/>
    <w:rsid w:val="00C32A16"/>
    <w:rsid w:val="00C32A4F"/>
    <w:rsid w:val="00C32B14"/>
    <w:rsid w:val="00C32BB7"/>
    <w:rsid w:val="00C32CCE"/>
    <w:rsid w:val="00C32CF8"/>
    <w:rsid w:val="00C32EE2"/>
    <w:rsid w:val="00C331B5"/>
    <w:rsid w:val="00C331B9"/>
    <w:rsid w:val="00C33449"/>
    <w:rsid w:val="00C3376C"/>
    <w:rsid w:val="00C337EC"/>
    <w:rsid w:val="00C33961"/>
    <w:rsid w:val="00C339DE"/>
    <w:rsid w:val="00C339F6"/>
    <w:rsid w:val="00C33AA7"/>
    <w:rsid w:val="00C33DCE"/>
    <w:rsid w:val="00C340C9"/>
    <w:rsid w:val="00C340CA"/>
    <w:rsid w:val="00C345F0"/>
    <w:rsid w:val="00C3463A"/>
    <w:rsid w:val="00C346BB"/>
    <w:rsid w:val="00C346C1"/>
    <w:rsid w:val="00C34707"/>
    <w:rsid w:val="00C34743"/>
    <w:rsid w:val="00C34AE6"/>
    <w:rsid w:val="00C34BDB"/>
    <w:rsid w:val="00C34C05"/>
    <w:rsid w:val="00C34D4B"/>
    <w:rsid w:val="00C34F16"/>
    <w:rsid w:val="00C3528E"/>
    <w:rsid w:val="00C3539B"/>
    <w:rsid w:val="00C355C5"/>
    <w:rsid w:val="00C35657"/>
    <w:rsid w:val="00C3566B"/>
    <w:rsid w:val="00C359D9"/>
    <w:rsid w:val="00C35B23"/>
    <w:rsid w:val="00C35C34"/>
    <w:rsid w:val="00C35CAE"/>
    <w:rsid w:val="00C35CC8"/>
    <w:rsid w:val="00C36050"/>
    <w:rsid w:val="00C36184"/>
    <w:rsid w:val="00C361B0"/>
    <w:rsid w:val="00C36362"/>
    <w:rsid w:val="00C36713"/>
    <w:rsid w:val="00C367B9"/>
    <w:rsid w:val="00C36D9E"/>
    <w:rsid w:val="00C36DAD"/>
    <w:rsid w:val="00C36F30"/>
    <w:rsid w:val="00C37033"/>
    <w:rsid w:val="00C37050"/>
    <w:rsid w:val="00C375D1"/>
    <w:rsid w:val="00C376C4"/>
    <w:rsid w:val="00C37756"/>
    <w:rsid w:val="00C378FC"/>
    <w:rsid w:val="00C37ABC"/>
    <w:rsid w:val="00C37B85"/>
    <w:rsid w:val="00C37C44"/>
    <w:rsid w:val="00C37CA6"/>
    <w:rsid w:val="00C37E8F"/>
    <w:rsid w:val="00C37F16"/>
    <w:rsid w:val="00C37F8D"/>
    <w:rsid w:val="00C4018E"/>
    <w:rsid w:val="00C404D5"/>
    <w:rsid w:val="00C408EC"/>
    <w:rsid w:val="00C40B7D"/>
    <w:rsid w:val="00C40BC8"/>
    <w:rsid w:val="00C40CB7"/>
    <w:rsid w:val="00C40CD4"/>
    <w:rsid w:val="00C41052"/>
    <w:rsid w:val="00C41057"/>
    <w:rsid w:val="00C411E2"/>
    <w:rsid w:val="00C41496"/>
    <w:rsid w:val="00C4154A"/>
    <w:rsid w:val="00C41570"/>
    <w:rsid w:val="00C41955"/>
    <w:rsid w:val="00C41D95"/>
    <w:rsid w:val="00C41E8D"/>
    <w:rsid w:val="00C41FD1"/>
    <w:rsid w:val="00C420C0"/>
    <w:rsid w:val="00C42130"/>
    <w:rsid w:val="00C4216F"/>
    <w:rsid w:val="00C424ED"/>
    <w:rsid w:val="00C42784"/>
    <w:rsid w:val="00C429E1"/>
    <w:rsid w:val="00C42D24"/>
    <w:rsid w:val="00C42DFE"/>
    <w:rsid w:val="00C42F18"/>
    <w:rsid w:val="00C43547"/>
    <w:rsid w:val="00C4388E"/>
    <w:rsid w:val="00C439F0"/>
    <w:rsid w:val="00C43CE7"/>
    <w:rsid w:val="00C43F70"/>
    <w:rsid w:val="00C44189"/>
    <w:rsid w:val="00C44366"/>
    <w:rsid w:val="00C443E2"/>
    <w:rsid w:val="00C445BA"/>
    <w:rsid w:val="00C44757"/>
    <w:rsid w:val="00C447FB"/>
    <w:rsid w:val="00C44975"/>
    <w:rsid w:val="00C44C28"/>
    <w:rsid w:val="00C44F96"/>
    <w:rsid w:val="00C44FF2"/>
    <w:rsid w:val="00C450C6"/>
    <w:rsid w:val="00C453BB"/>
    <w:rsid w:val="00C4540A"/>
    <w:rsid w:val="00C45422"/>
    <w:rsid w:val="00C455F6"/>
    <w:rsid w:val="00C4587D"/>
    <w:rsid w:val="00C45A20"/>
    <w:rsid w:val="00C45AD9"/>
    <w:rsid w:val="00C45AF5"/>
    <w:rsid w:val="00C45B2C"/>
    <w:rsid w:val="00C45C66"/>
    <w:rsid w:val="00C45CC2"/>
    <w:rsid w:val="00C45E23"/>
    <w:rsid w:val="00C46261"/>
    <w:rsid w:val="00C46553"/>
    <w:rsid w:val="00C466C7"/>
    <w:rsid w:val="00C46B84"/>
    <w:rsid w:val="00C46E11"/>
    <w:rsid w:val="00C470AA"/>
    <w:rsid w:val="00C471D3"/>
    <w:rsid w:val="00C47358"/>
    <w:rsid w:val="00C476BF"/>
    <w:rsid w:val="00C47AE8"/>
    <w:rsid w:val="00C47B93"/>
    <w:rsid w:val="00C47BDE"/>
    <w:rsid w:val="00C47D0B"/>
    <w:rsid w:val="00C47D1F"/>
    <w:rsid w:val="00C47D4D"/>
    <w:rsid w:val="00C47EC4"/>
    <w:rsid w:val="00C501BE"/>
    <w:rsid w:val="00C506B5"/>
    <w:rsid w:val="00C506B7"/>
    <w:rsid w:val="00C508B7"/>
    <w:rsid w:val="00C509D3"/>
    <w:rsid w:val="00C50AA6"/>
    <w:rsid w:val="00C50BA7"/>
    <w:rsid w:val="00C50C6F"/>
    <w:rsid w:val="00C511FD"/>
    <w:rsid w:val="00C51313"/>
    <w:rsid w:val="00C51675"/>
    <w:rsid w:val="00C51694"/>
    <w:rsid w:val="00C51696"/>
    <w:rsid w:val="00C516BF"/>
    <w:rsid w:val="00C518AE"/>
    <w:rsid w:val="00C5193F"/>
    <w:rsid w:val="00C51BFB"/>
    <w:rsid w:val="00C51D11"/>
    <w:rsid w:val="00C51D30"/>
    <w:rsid w:val="00C51F21"/>
    <w:rsid w:val="00C521CD"/>
    <w:rsid w:val="00C52265"/>
    <w:rsid w:val="00C5257E"/>
    <w:rsid w:val="00C52F74"/>
    <w:rsid w:val="00C531B4"/>
    <w:rsid w:val="00C5326A"/>
    <w:rsid w:val="00C532F9"/>
    <w:rsid w:val="00C53330"/>
    <w:rsid w:val="00C53437"/>
    <w:rsid w:val="00C53564"/>
    <w:rsid w:val="00C536DF"/>
    <w:rsid w:val="00C53703"/>
    <w:rsid w:val="00C53779"/>
    <w:rsid w:val="00C53997"/>
    <w:rsid w:val="00C53BD0"/>
    <w:rsid w:val="00C53E22"/>
    <w:rsid w:val="00C53F1D"/>
    <w:rsid w:val="00C53F41"/>
    <w:rsid w:val="00C53F44"/>
    <w:rsid w:val="00C54075"/>
    <w:rsid w:val="00C54334"/>
    <w:rsid w:val="00C545F4"/>
    <w:rsid w:val="00C54687"/>
    <w:rsid w:val="00C54ABE"/>
    <w:rsid w:val="00C54B94"/>
    <w:rsid w:val="00C54C14"/>
    <w:rsid w:val="00C54C62"/>
    <w:rsid w:val="00C54CBD"/>
    <w:rsid w:val="00C54CDD"/>
    <w:rsid w:val="00C54DAA"/>
    <w:rsid w:val="00C54E1F"/>
    <w:rsid w:val="00C54FFC"/>
    <w:rsid w:val="00C551ED"/>
    <w:rsid w:val="00C55530"/>
    <w:rsid w:val="00C55854"/>
    <w:rsid w:val="00C5589B"/>
    <w:rsid w:val="00C55A08"/>
    <w:rsid w:val="00C55A58"/>
    <w:rsid w:val="00C55BF4"/>
    <w:rsid w:val="00C55E23"/>
    <w:rsid w:val="00C5638E"/>
    <w:rsid w:val="00C5668B"/>
    <w:rsid w:val="00C56893"/>
    <w:rsid w:val="00C56918"/>
    <w:rsid w:val="00C56932"/>
    <w:rsid w:val="00C569CA"/>
    <w:rsid w:val="00C56ECE"/>
    <w:rsid w:val="00C56F40"/>
    <w:rsid w:val="00C5712F"/>
    <w:rsid w:val="00C5733A"/>
    <w:rsid w:val="00C5744D"/>
    <w:rsid w:val="00C57696"/>
    <w:rsid w:val="00C5777C"/>
    <w:rsid w:val="00C57CC6"/>
    <w:rsid w:val="00C57D43"/>
    <w:rsid w:val="00C57DBA"/>
    <w:rsid w:val="00C57EEE"/>
    <w:rsid w:val="00C60147"/>
    <w:rsid w:val="00C601EB"/>
    <w:rsid w:val="00C602DB"/>
    <w:rsid w:val="00C605C1"/>
    <w:rsid w:val="00C605E6"/>
    <w:rsid w:val="00C60631"/>
    <w:rsid w:val="00C60708"/>
    <w:rsid w:val="00C60860"/>
    <w:rsid w:val="00C608A1"/>
    <w:rsid w:val="00C608D6"/>
    <w:rsid w:val="00C60EC1"/>
    <w:rsid w:val="00C61170"/>
    <w:rsid w:val="00C613E1"/>
    <w:rsid w:val="00C619CA"/>
    <w:rsid w:val="00C619CD"/>
    <w:rsid w:val="00C61B0D"/>
    <w:rsid w:val="00C61B5A"/>
    <w:rsid w:val="00C61BC8"/>
    <w:rsid w:val="00C61C39"/>
    <w:rsid w:val="00C61D30"/>
    <w:rsid w:val="00C61EE5"/>
    <w:rsid w:val="00C62027"/>
    <w:rsid w:val="00C6209A"/>
    <w:rsid w:val="00C62669"/>
    <w:rsid w:val="00C627A5"/>
    <w:rsid w:val="00C62997"/>
    <w:rsid w:val="00C62A5F"/>
    <w:rsid w:val="00C62E31"/>
    <w:rsid w:val="00C62F9A"/>
    <w:rsid w:val="00C63152"/>
    <w:rsid w:val="00C631B7"/>
    <w:rsid w:val="00C6326B"/>
    <w:rsid w:val="00C63328"/>
    <w:rsid w:val="00C633AB"/>
    <w:rsid w:val="00C633EE"/>
    <w:rsid w:val="00C6343A"/>
    <w:rsid w:val="00C6366E"/>
    <w:rsid w:val="00C636B0"/>
    <w:rsid w:val="00C636CA"/>
    <w:rsid w:val="00C63B14"/>
    <w:rsid w:val="00C63D08"/>
    <w:rsid w:val="00C64452"/>
    <w:rsid w:val="00C646F3"/>
    <w:rsid w:val="00C6478C"/>
    <w:rsid w:val="00C647ED"/>
    <w:rsid w:val="00C64849"/>
    <w:rsid w:val="00C649B0"/>
    <w:rsid w:val="00C64B75"/>
    <w:rsid w:val="00C64B83"/>
    <w:rsid w:val="00C64E57"/>
    <w:rsid w:val="00C64E8E"/>
    <w:rsid w:val="00C6543B"/>
    <w:rsid w:val="00C65601"/>
    <w:rsid w:val="00C6560B"/>
    <w:rsid w:val="00C6560D"/>
    <w:rsid w:val="00C657BC"/>
    <w:rsid w:val="00C65A91"/>
    <w:rsid w:val="00C65ADD"/>
    <w:rsid w:val="00C65CB1"/>
    <w:rsid w:val="00C65D24"/>
    <w:rsid w:val="00C65E0D"/>
    <w:rsid w:val="00C65EA4"/>
    <w:rsid w:val="00C65EE7"/>
    <w:rsid w:val="00C65F58"/>
    <w:rsid w:val="00C660B0"/>
    <w:rsid w:val="00C6648D"/>
    <w:rsid w:val="00C66571"/>
    <w:rsid w:val="00C666DB"/>
    <w:rsid w:val="00C667F6"/>
    <w:rsid w:val="00C6699E"/>
    <w:rsid w:val="00C66A93"/>
    <w:rsid w:val="00C66BBC"/>
    <w:rsid w:val="00C66C34"/>
    <w:rsid w:val="00C671AF"/>
    <w:rsid w:val="00C67487"/>
    <w:rsid w:val="00C676E9"/>
    <w:rsid w:val="00C67703"/>
    <w:rsid w:val="00C6786A"/>
    <w:rsid w:val="00C67BF5"/>
    <w:rsid w:val="00C67F34"/>
    <w:rsid w:val="00C700F7"/>
    <w:rsid w:val="00C70366"/>
    <w:rsid w:val="00C703A9"/>
    <w:rsid w:val="00C7040D"/>
    <w:rsid w:val="00C70482"/>
    <w:rsid w:val="00C706AB"/>
    <w:rsid w:val="00C707E6"/>
    <w:rsid w:val="00C709D7"/>
    <w:rsid w:val="00C70B8C"/>
    <w:rsid w:val="00C70E47"/>
    <w:rsid w:val="00C71169"/>
    <w:rsid w:val="00C711DA"/>
    <w:rsid w:val="00C71327"/>
    <w:rsid w:val="00C71468"/>
    <w:rsid w:val="00C71BD5"/>
    <w:rsid w:val="00C71F5A"/>
    <w:rsid w:val="00C72010"/>
    <w:rsid w:val="00C720E2"/>
    <w:rsid w:val="00C7216B"/>
    <w:rsid w:val="00C72183"/>
    <w:rsid w:val="00C723AF"/>
    <w:rsid w:val="00C723CA"/>
    <w:rsid w:val="00C725DC"/>
    <w:rsid w:val="00C72702"/>
    <w:rsid w:val="00C72EA4"/>
    <w:rsid w:val="00C72EF5"/>
    <w:rsid w:val="00C731AF"/>
    <w:rsid w:val="00C7322E"/>
    <w:rsid w:val="00C7322F"/>
    <w:rsid w:val="00C733A1"/>
    <w:rsid w:val="00C733ED"/>
    <w:rsid w:val="00C7340E"/>
    <w:rsid w:val="00C7357D"/>
    <w:rsid w:val="00C73814"/>
    <w:rsid w:val="00C73A7C"/>
    <w:rsid w:val="00C73B34"/>
    <w:rsid w:val="00C73BF6"/>
    <w:rsid w:val="00C73D12"/>
    <w:rsid w:val="00C73E60"/>
    <w:rsid w:val="00C74157"/>
    <w:rsid w:val="00C7416E"/>
    <w:rsid w:val="00C74311"/>
    <w:rsid w:val="00C7448E"/>
    <w:rsid w:val="00C744A1"/>
    <w:rsid w:val="00C74558"/>
    <w:rsid w:val="00C74761"/>
    <w:rsid w:val="00C74859"/>
    <w:rsid w:val="00C74870"/>
    <w:rsid w:val="00C748E2"/>
    <w:rsid w:val="00C74A33"/>
    <w:rsid w:val="00C74B2A"/>
    <w:rsid w:val="00C74CBF"/>
    <w:rsid w:val="00C74D13"/>
    <w:rsid w:val="00C75004"/>
    <w:rsid w:val="00C755E8"/>
    <w:rsid w:val="00C7562E"/>
    <w:rsid w:val="00C75970"/>
    <w:rsid w:val="00C75A25"/>
    <w:rsid w:val="00C75AC4"/>
    <w:rsid w:val="00C75BAC"/>
    <w:rsid w:val="00C75C9D"/>
    <w:rsid w:val="00C75DD1"/>
    <w:rsid w:val="00C75E8B"/>
    <w:rsid w:val="00C76261"/>
    <w:rsid w:val="00C762A9"/>
    <w:rsid w:val="00C76342"/>
    <w:rsid w:val="00C76952"/>
    <w:rsid w:val="00C76B1D"/>
    <w:rsid w:val="00C77188"/>
    <w:rsid w:val="00C7731D"/>
    <w:rsid w:val="00C774FD"/>
    <w:rsid w:val="00C77728"/>
    <w:rsid w:val="00C77753"/>
    <w:rsid w:val="00C77780"/>
    <w:rsid w:val="00C7799E"/>
    <w:rsid w:val="00C77F89"/>
    <w:rsid w:val="00C80441"/>
    <w:rsid w:val="00C80547"/>
    <w:rsid w:val="00C8057F"/>
    <w:rsid w:val="00C80D59"/>
    <w:rsid w:val="00C80DB5"/>
    <w:rsid w:val="00C81092"/>
    <w:rsid w:val="00C811AC"/>
    <w:rsid w:val="00C8121F"/>
    <w:rsid w:val="00C812C0"/>
    <w:rsid w:val="00C818A9"/>
    <w:rsid w:val="00C8198E"/>
    <w:rsid w:val="00C819EF"/>
    <w:rsid w:val="00C81B30"/>
    <w:rsid w:val="00C81B55"/>
    <w:rsid w:val="00C81C89"/>
    <w:rsid w:val="00C81EDA"/>
    <w:rsid w:val="00C820FD"/>
    <w:rsid w:val="00C8220B"/>
    <w:rsid w:val="00C8227E"/>
    <w:rsid w:val="00C822AB"/>
    <w:rsid w:val="00C82387"/>
    <w:rsid w:val="00C823D0"/>
    <w:rsid w:val="00C82413"/>
    <w:rsid w:val="00C82691"/>
    <w:rsid w:val="00C82793"/>
    <w:rsid w:val="00C829CC"/>
    <w:rsid w:val="00C82A39"/>
    <w:rsid w:val="00C82AC0"/>
    <w:rsid w:val="00C82F4B"/>
    <w:rsid w:val="00C831FC"/>
    <w:rsid w:val="00C8351F"/>
    <w:rsid w:val="00C83720"/>
    <w:rsid w:val="00C8395C"/>
    <w:rsid w:val="00C839FA"/>
    <w:rsid w:val="00C83B24"/>
    <w:rsid w:val="00C83C78"/>
    <w:rsid w:val="00C83D50"/>
    <w:rsid w:val="00C83F0A"/>
    <w:rsid w:val="00C84054"/>
    <w:rsid w:val="00C84231"/>
    <w:rsid w:val="00C843FB"/>
    <w:rsid w:val="00C847B8"/>
    <w:rsid w:val="00C847C8"/>
    <w:rsid w:val="00C84823"/>
    <w:rsid w:val="00C848E9"/>
    <w:rsid w:val="00C84A83"/>
    <w:rsid w:val="00C84BAB"/>
    <w:rsid w:val="00C84D5A"/>
    <w:rsid w:val="00C85034"/>
    <w:rsid w:val="00C8533C"/>
    <w:rsid w:val="00C8534D"/>
    <w:rsid w:val="00C8547F"/>
    <w:rsid w:val="00C8548F"/>
    <w:rsid w:val="00C85BF5"/>
    <w:rsid w:val="00C85CEF"/>
    <w:rsid w:val="00C85F12"/>
    <w:rsid w:val="00C86345"/>
    <w:rsid w:val="00C86379"/>
    <w:rsid w:val="00C864DB"/>
    <w:rsid w:val="00C8669B"/>
    <w:rsid w:val="00C86A6A"/>
    <w:rsid w:val="00C86D36"/>
    <w:rsid w:val="00C86F98"/>
    <w:rsid w:val="00C870B3"/>
    <w:rsid w:val="00C870BA"/>
    <w:rsid w:val="00C872A0"/>
    <w:rsid w:val="00C87300"/>
    <w:rsid w:val="00C8739A"/>
    <w:rsid w:val="00C873DF"/>
    <w:rsid w:val="00C8743A"/>
    <w:rsid w:val="00C87558"/>
    <w:rsid w:val="00C8781D"/>
    <w:rsid w:val="00C878E9"/>
    <w:rsid w:val="00C87AF9"/>
    <w:rsid w:val="00C87BB2"/>
    <w:rsid w:val="00C901A9"/>
    <w:rsid w:val="00C90232"/>
    <w:rsid w:val="00C903DC"/>
    <w:rsid w:val="00C9047A"/>
    <w:rsid w:val="00C9056F"/>
    <w:rsid w:val="00C905AC"/>
    <w:rsid w:val="00C90609"/>
    <w:rsid w:val="00C9065E"/>
    <w:rsid w:val="00C90A7E"/>
    <w:rsid w:val="00C90B43"/>
    <w:rsid w:val="00C90C65"/>
    <w:rsid w:val="00C90C82"/>
    <w:rsid w:val="00C90F7A"/>
    <w:rsid w:val="00C911EF"/>
    <w:rsid w:val="00C91504"/>
    <w:rsid w:val="00C915FB"/>
    <w:rsid w:val="00C9168C"/>
    <w:rsid w:val="00C916BE"/>
    <w:rsid w:val="00C91CFB"/>
    <w:rsid w:val="00C91D25"/>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BE"/>
    <w:rsid w:val="00C92E46"/>
    <w:rsid w:val="00C930F2"/>
    <w:rsid w:val="00C9318C"/>
    <w:rsid w:val="00C93297"/>
    <w:rsid w:val="00C932F9"/>
    <w:rsid w:val="00C93543"/>
    <w:rsid w:val="00C93877"/>
    <w:rsid w:val="00C9394E"/>
    <w:rsid w:val="00C93B76"/>
    <w:rsid w:val="00C93D61"/>
    <w:rsid w:val="00C93E22"/>
    <w:rsid w:val="00C943AE"/>
    <w:rsid w:val="00C94462"/>
    <w:rsid w:val="00C945EC"/>
    <w:rsid w:val="00C947E8"/>
    <w:rsid w:val="00C94A5E"/>
    <w:rsid w:val="00C94B58"/>
    <w:rsid w:val="00C94BBA"/>
    <w:rsid w:val="00C94E45"/>
    <w:rsid w:val="00C951EE"/>
    <w:rsid w:val="00C9523D"/>
    <w:rsid w:val="00C95300"/>
    <w:rsid w:val="00C95548"/>
    <w:rsid w:val="00C95597"/>
    <w:rsid w:val="00C955BD"/>
    <w:rsid w:val="00C955F6"/>
    <w:rsid w:val="00C95656"/>
    <w:rsid w:val="00C95730"/>
    <w:rsid w:val="00C9576A"/>
    <w:rsid w:val="00C95791"/>
    <w:rsid w:val="00C95815"/>
    <w:rsid w:val="00C95962"/>
    <w:rsid w:val="00C95984"/>
    <w:rsid w:val="00C959AA"/>
    <w:rsid w:val="00C95EC0"/>
    <w:rsid w:val="00C95F63"/>
    <w:rsid w:val="00C96086"/>
    <w:rsid w:val="00C96220"/>
    <w:rsid w:val="00C963E1"/>
    <w:rsid w:val="00C965AD"/>
    <w:rsid w:val="00C96A24"/>
    <w:rsid w:val="00C96BB5"/>
    <w:rsid w:val="00C96D37"/>
    <w:rsid w:val="00C96D71"/>
    <w:rsid w:val="00C96F3F"/>
    <w:rsid w:val="00C96F89"/>
    <w:rsid w:val="00C96FE0"/>
    <w:rsid w:val="00C97131"/>
    <w:rsid w:val="00C97572"/>
    <w:rsid w:val="00C9785E"/>
    <w:rsid w:val="00C97893"/>
    <w:rsid w:val="00C97913"/>
    <w:rsid w:val="00C97AF1"/>
    <w:rsid w:val="00C97B32"/>
    <w:rsid w:val="00C97D05"/>
    <w:rsid w:val="00C97D32"/>
    <w:rsid w:val="00C97D77"/>
    <w:rsid w:val="00CA0108"/>
    <w:rsid w:val="00CA0680"/>
    <w:rsid w:val="00CA0933"/>
    <w:rsid w:val="00CA09AA"/>
    <w:rsid w:val="00CA0A7D"/>
    <w:rsid w:val="00CA0CD3"/>
    <w:rsid w:val="00CA0FCC"/>
    <w:rsid w:val="00CA114D"/>
    <w:rsid w:val="00CA1225"/>
    <w:rsid w:val="00CA14A8"/>
    <w:rsid w:val="00CA18D2"/>
    <w:rsid w:val="00CA1F5B"/>
    <w:rsid w:val="00CA212E"/>
    <w:rsid w:val="00CA2460"/>
    <w:rsid w:val="00CA2919"/>
    <w:rsid w:val="00CA2C56"/>
    <w:rsid w:val="00CA326D"/>
    <w:rsid w:val="00CA32E9"/>
    <w:rsid w:val="00CA3313"/>
    <w:rsid w:val="00CA35EC"/>
    <w:rsid w:val="00CA36F6"/>
    <w:rsid w:val="00CA397F"/>
    <w:rsid w:val="00CA3D3B"/>
    <w:rsid w:val="00CA3E51"/>
    <w:rsid w:val="00CA3EC1"/>
    <w:rsid w:val="00CA3EE7"/>
    <w:rsid w:val="00CA4221"/>
    <w:rsid w:val="00CA4391"/>
    <w:rsid w:val="00CA4556"/>
    <w:rsid w:val="00CA46ED"/>
    <w:rsid w:val="00CA475D"/>
    <w:rsid w:val="00CA4961"/>
    <w:rsid w:val="00CA49C0"/>
    <w:rsid w:val="00CA4A24"/>
    <w:rsid w:val="00CA4A3F"/>
    <w:rsid w:val="00CA4C14"/>
    <w:rsid w:val="00CA4F58"/>
    <w:rsid w:val="00CA51A0"/>
    <w:rsid w:val="00CA51F0"/>
    <w:rsid w:val="00CA54B2"/>
    <w:rsid w:val="00CA5547"/>
    <w:rsid w:val="00CA5842"/>
    <w:rsid w:val="00CA5914"/>
    <w:rsid w:val="00CA5DA3"/>
    <w:rsid w:val="00CA605E"/>
    <w:rsid w:val="00CA6164"/>
    <w:rsid w:val="00CA6187"/>
    <w:rsid w:val="00CA66DD"/>
    <w:rsid w:val="00CA66FF"/>
    <w:rsid w:val="00CA675F"/>
    <w:rsid w:val="00CA6BBC"/>
    <w:rsid w:val="00CA6BDF"/>
    <w:rsid w:val="00CA6D12"/>
    <w:rsid w:val="00CA6DEB"/>
    <w:rsid w:val="00CA73A5"/>
    <w:rsid w:val="00CA740A"/>
    <w:rsid w:val="00CA78E1"/>
    <w:rsid w:val="00CA7C69"/>
    <w:rsid w:val="00CB01BC"/>
    <w:rsid w:val="00CB03CF"/>
    <w:rsid w:val="00CB047F"/>
    <w:rsid w:val="00CB0A9B"/>
    <w:rsid w:val="00CB0B5A"/>
    <w:rsid w:val="00CB0CE5"/>
    <w:rsid w:val="00CB0ED1"/>
    <w:rsid w:val="00CB1174"/>
    <w:rsid w:val="00CB11BD"/>
    <w:rsid w:val="00CB1296"/>
    <w:rsid w:val="00CB1368"/>
    <w:rsid w:val="00CB146F"/>
    <w:rsid w:val="00CB167F"/>
    <w:rsid w:val="00CB179C"/>
    <w:rsid w:val="00CB1C31"/>
    <w:rsid w:val="00CB1D9C"/>
    <w:rsid w:val="00CB1F2A"/>
    <w:rsid w:val="00CB221F"/>
    <w:rsid w:val="00CB2335"/>
    <w:rsid w:val="00CB2426"/>
    <w:rsid w:val="00CB2595"/>
    <w:rsid w:val="00CB2601"/>
    <w:rsid w:val="00CB2745"/>
    <w:rsid w:val="00CB2791"/>
    <w:rsid w:val="00CB27BE"/>
    <w:rsid w:val="00CB2818"/>
    <w:rsid w:val="00CB2829"/>
    <w:rsid w:val="00CB283F"/>
    <w:rsid w:val="00CB28AE"/>
    <w:rsid w:val="00CB2918"/>
    <w:rsid w:val="00CB299C"/>
    <w:rsid w:val="00CB2A7A"/>
    <w:rsid w:val="00CB2BBA"/>
    <w:rsid w:val="00CB2F2F"/>
    <w:rsid w:val="00CB2F4E"/>
    <w:rsid w:val="00CB308C"/>
    <w:rsid w:val="00CB3374"/>
    <w:rsid w:val="00CB3404"/>
    <w:rsid w:val="00CB35C5"/>
    <w:rsid w:val="00CB35ED"/>
    <w:rsid w:val="00CB38FE"/>
    <w:rsid w:val="00CB3942"/>
    <w:rsid w:val="00CB39EB"/>
    <w:rsid w:val="00CB3B8B"/>
    <w:rsid w:val="00CB3C1A"/>
    <w:rsid w:val="00CB3D05"/>
    <w:rsid w:val="00CB3DA3"/>
    <w:rsid w:val="00CB3EC7"/>
    <w:rsid w:val="00CB41E7"/>
    <w:rsid w:val="00CB4275"/>
    <w:rsid w:val="00CB4278"/>
    <w:rsid w:val="00CB42C9"/>
    <w:rsid w:val="00CB480A"/>
    <w:rsid w:val="00CB4C12"/>
    <w:rsid w:val="00CB4D8A"/>
    <w:rsid w:val="00CB4FA5"/>
    <w:rsid w:val="00CB5000"/>
    <w:rsid w:val="00CB5008"/>
    <w:rsid w:val="00CB5185"/>
    <w:rsid w:val="00CB5494"/>
    <w:rsid w:val="00CB5825"/>
    <w:rsid w:val="00CB58AE"/>
    <w:rsid w:val="00CB58DD"/>
    <w:rsid w:val="00CB58F4"/>
    <w:rsid w:val="00CB5B89"/>
    <w:rsid w:val="00CB5C0A"/>
    <w:rsid w:val="00CB5C81"/>
    <w:rsid w:val="00CB6069"/>
    <w:rsid w:val="00CB6343"/>
    <w:rsid w:val="00CB6517"/>
    <w:rsid w:val="00CB6520"/>
    <w:rsid w:val="00CB657A"/>
    <w:rsid w:val="00CB65DE"/>
    <w:rsid w:val="00CB68CD"/>
    <w:rsid w:val="00CB6C46"/>
    <w:rsid w:val="00CB7240"/>
    <w:rsid w:val="00CB74D5"/>
    <w:rsid w:val="00CB7596"/>
    <w:rsid w:val="00CB7648"/>
    <w:rsid w:val="00CB78B6"/>
    <w:rsid w:val="00CB79A4"/>
    <w:rsid w:val="00CB79F5"/>
    <w:rsid w:val="00CB7B6B"/>
    <w:rsid w:val="00CB7BFF"/>
    <w:rsid w:val="00CB7F5F"/>
    <w:rsid w:val="00CC00B7"/>
    <w:rsid w:val="00CC0221"/>
    <w:rsid w:val="00CC02B4"/>
    <w:rsid w:val="00CC034B"/>
    <w:rsid w:val="00CC0492"/>
    <w:rsid w:val="00CC04DD"/>
    <w:rsid w:val="00CC07BA"/>
    <w:rsid w:val="00CC07F1"/>
    <w:rsid w:val="00CC099A"/>
    <w:rsid w:val="00CC0A53"/>
    <w:rsid w:val="00CC0AA7"/>
    <w:rsid w:val="00CC0B28"/>
    <w:rsid w:val="00CC0CCD"/>
    <w:rsid w:val="00CC0D40"/>
    <w:rsid w:val="00CC0E56"/>
    <w:rsid w:val="00CC1172"/>
    <w:rsid w:val="00CC1210"/>
    <w:rsid w:val="00CC12FF"/>
    <w:rsid w:val="00CC1491"/>
    <w:rsid w:val="00CC1555"/>
    <w:rsid w:val="00CC165B"/>
    <w:rsid w:val="00CC172A"/>
    <w:rsid w:val="00CC178C"/>
    <w:rsid w:val="00CC19CE"/>
    <w:rsid w:val="00CC1A18"/>
    <w:rsid w:val="00CC1B5C"/>
    <w:rsid w:val="00CC1D2E"/>
    <w:rsid w:val="00CC1E3E"/>
    <w:rsid w:val="00CC1E40"/>
    <w:rsid w:val="00CC2075"/>
    <w:rsid w:val="00CC2633"/>
    <w:rsid w:val="00CC266E"/>
    <w:rsid w:val="00CC278A"/>
    <w:rsid w:val="00CC27F5"/>
    <w:rsid w:val="00CC2A30"/>
    <w:rsid w:val="00CC2A7D"/>
    <w:rsid w:val="00CC2B62"/>
    <w:rsid w:val="00CC2D18"/>
    <w:rsid w:val="00CC2EFE"/>
    <w:rsid w:val="00CC32B0"/>
    <w:rsid w:val="00CC33ED"/>
    <w:rsid w:val="00CC34CB"/>
    <w:rsid w:val="00CC3574"/>
    <w:rsid w:val="00CC3586"/>
    <w:rsid w:val="00CC3637"/>
    <w:rsid w:val="00CC3763"/>
    <w:rsid w:val="00CC3A7B"/>
    <w:rsid w:val="00CC3A95"/>
    <w:rsid w:val="00CC3AF0"/>
    <w:rsid w:val="00CC3BDD"/>
    <w:rsid w:val="00CC3D8D"/>
    <w:rsid w:val="00CC3E8C"/>
    <w:rsid w:val="00CC3EC4"/>
    <w:rsid w:val="00CC400F"/>
    <w:rsid w:val="00CC401B"/>
    <w:rsid w:val="00CC4065"/>
    <w:rsid w:val="00CC4365"/>
    <w:rsid w:val="00CC44A2"/>
    <w:rsid w:val="00CC4759"/>
    <w:rsid w:val="00CC4896"/>
    <w:rsid w:val="00CC4B99"/>
    <w:rsid w:val="00CC4BDD"/>
    <w:rsid w:val="00CC4C5E"/>
    <w:rsid w:val="00CC4CD7"/>
    <w:rsid w:val="00CC4F58"/>
    <w:rsid w:val="00CC4F66"/>
    <w:rsid w:val="00CC50CB"/>
    <w:rsid w:val="00CC50EB"/>
    <w:rsid w:val="00CC524B"/>
    <w:rsid w:val="00CC52D6"/>
    <w:rsid w:val="00CC5603"/>
    <w:rsid w:val="00CC57AE"/>
    <w:rsid w:val="00CC584A"/>
    <w:rsid w:val="00CC59DC"/>
    <w:rsid w:val="00CC5B4B"/>
    <w:rsid w:val="00CC5B74"/>
    <w:rsid w:val="00CC5B90"/>
    <w:rsid w:val="00CC5BDE"/>
    <w:rsid w:val="00CC5C1D"/>
    <w:rsid w:val="00CC5D10"/>
    <w:rsid w:val="00CC606C"/>
    <w:rsid w:val="00CC620F"/>
    <w:rsid w:val="00CC6646"/>
    <w:rsid w:val="00CC6758"/>
    <w:rsid w:val="00CC6D42"/>
    <w:rsid w:val="00CC6DD9"/>
    <w:rsid w:val="00CC728B"/>
    <w:rsid w:val="00CC7356"/>
    <w:rsid w:val="00CC73E9"/>
    <w:rsid w:val="00CC74D5"/>
    <w:rsid w:val="00CC7A6D"/>
    <w:rsid w:val="00CC7AAA"/>
    <w:rsid w:val="00CC7B0E"/>
    <w:rsid w:val="00CC7DF5"/>
    <w:rsid w:val="00CC7E11"/>
    <w:rsid w:val="00CC7EA3"/>
    <w:rsid w:val="00CD0246"/>
    <w:rsid w:val="00CD04B6"/>
    <w:rsid w:val="00CD0740"/>
    <w:rsid w:val="00CD0768"/>
    <w:rsid w:val="00CD09BD"/>
    <w:rsid w:val="00CD0B87"/>
    <w:rsid w:val="00CD0F46"/>
    <w:rsid w:val="00CD1365"/>
    <w:rsid w:val="00CD13E1"/>
    <w:rsid w:val="00CD14AE"/>
    <w:rsid w:val="00CD14CB"/>
    <w:rsid w:val="00CD169D"/>
    <w:rsid w:val="00CD179D"/>
    <w:rsid w:val="00CD1B7E"/>
    <w:rsid w:val="00CD1E74"/>
    <w:rsid w:val="00CD2249"/>
    <w:rsid w:val="00CD22AF"/>
    <w:rsid w:val="00CD2585"/>
    <w:rsid w:val="00CD283A"/>
    <w:rsid w:val="00CD2AE4"/>
    <w:rsid w:val="00CD2AF5"/>
    <w:rsid w:val="00CD2FFC"/>
    <w:rsid w:val="00CD309B"/>
    <w:rsid w:val="00CD3122"/>
    <w:rsid w:val="00CD325D"/>
    <w:rsid w:val="00CD3372"/>
    <w:rsid w:val="00CD3421"/>
    <w:rsid w:val="00CD35DF"/>
    <w:rsid w:val="00CD3979"/>
    <w:rsid w:val="00CD3B95"/>
    <w:rsid w:val="00CD3C3B"/>
    <w:rsid w:val="00CD3C68"/>
    <w:rsid w:val="00CD3D0C"/>
    <w:rsid w:val="00CD3D4B"/>
    <w:rsid w:val="00CD3E2C"/>
    <w:rsid w:val="00CD3F09"/>
    <w:rsid w:val="00CD3FAF"/>
    <w:rsid w:val="00CD4008"/>
    <w:rsid w:val="00CD4125"/>
    <w:rsid w:val="00CD41FF"/>
    <w:rsid w:val="00CD442B"/>
    <w:rsid w:val="00CD45D4"/>
    <w:rsid w:val="00CD4600"/>
    <w:rsid w:val="00CD48E1"/>
    <w:rsid w:val="00CD492B"/>
    <w:rsid w:val="00CD4AB6"/>
    <w:rsid w:val="00CD4D33"/>
    <w:rsid w:val="00CD4F13"/>
    <w:rsid w:val="00CD5206"/>
    <w:rsid w:val="00CD5296"/>
    <w:rsid w:val="00CD5318"/>
    <w:rsid w:val="00CD5ADA"/>
    <w:rsid w:val="00CD5B87"/>
    <w:rsid w:val="00CD5C02"/>
    <w:rsid w:val="00CD5F80"/>
    <w:rsid w:val="00CD61E3"/>
    <w:rsid w:val="00CD622D"/>
    <w:rsid w:val="00CD6350"/>
    <w:rsid w:val="00CD6823"/>
    <w:rsid w:val="00CD6D63"/>
    <w:rsid w:val="00CD6E0B"/>
    <w:rsid w:val="00CD6E96"/>
    <w:rsid w:val="00CD6EF0"/>
    <w:rsid w:val="00CD6FA0"/>
    <w:rsid w:val="00CD70FA"/>
    <w:rsid w:val="00CD768E"/>
    <w:rsid w:val="00CD76AA"/>
    <w:rsid w:val="00CD7707"/>
    <w:rsid w:val="00CD776A"/>
    <w:rsid w:val="00CD7782"/>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AFA"/>
    <w:rsid w:val="00CE0CBF"/>
    <w:rsid w:val="00CE0EA7"/>
    <w:rsid w:val="00CE0F12"/>
    <w:rsid w:val="00CE112E"/>
    <w:rsid w:val="00CE1225"/>
    <w:rsid w:val="00CE132D"/>
    <w:rsid w:val="00CE143E"/>
    <w:rsid w:val="00CE1488"/>
    <w:rsid w:val="00CE169F"/>
    <w:rsid w:val="00CE19F2"/>
    <w:rsid w:val="00CE1C38"/>
    <w:rsid w:val="00CE1CAE"/>
    <w:rsid w:val="00CE1EE1"/>
    <w:rsid w:val="00CE2048"/>
    <w:rsid w:val="00CE2363"/>
    <w:rsid w:val="00CE253D"/>
    <w:rsid w:val="00CE26C4"/>
    <w:rsid w:val="00CE29FF"/>
    <w:rsid w:val="00CE2D87"/>
    <w:rsid w:val="00CE2F54"/>
    <w:rsid w:val="00CE3257"/>
    <w:rsid w:val="00CE3395"/>
    <w:rsid w:val="00CE377B"/>
    <w:rsid w:val="00CE38AA"/>
    <w:rsid w:val="00CE3985"/>
    <w:rsid w:val="00CE3A09"/>
    <w:rsid w:val="00CE3AEE"/>
    <w:rsid w:val="00CE3C72"/>
    <w:rsid w:val="00CE3CDC"/>
    <w:rsid w:val="00CE3D16"/>
    <w:rsid w:val="00CE3D41"/>
    <w:rsid w:val="00CE3D56"/>
    <w:rsid w:val="00CE3DA0"/>
    <w:rsid w:val="00CE3DCE"/>
    <w:rsid w:val="00CE3FBA"/>
    <w:rsid w:val="00CE422A"/>
    <w:rsid w:val="00CE484F"/>
    <w:rsid w:val="00CE4C1E"/>
    <w:rsid w:val="00CE528D"/>
    <w:rsid w:val="00CE52E0"/>
    <w:rsid w:val="00CE5386"/>
    <w:rsid w:val="00CE53A7"/>
    <w:rsid w:val="00CE54BC"/>
    <w:rsid w:val="00CE55B0"/>
    <w:rsid w:val="00CE56FD"/>
    <w:rsid w:val="00CE5739"/>
    <w:rsid w:val="00CE5766"/>
    <w:rsid w:val="00CE5809"/>
    <w:rsid w:val="00CE5D3C"/>
    <w:rsid w:val="00CE5DFA"/>
    <w:rsid w:val="00CE5E50"/>
    <w:rsid w:val="00CE5EC0"/>
    <w:rsid w:val="00CE5F5F"/>
    <w:rsid w:val="00CE5FE8"/>
    <w:rsid w:val="00CE6163"/>
    <w:rsid w:val="00CE61BF"/>
    <w:rsid w:val="00CE630B"/>
    <w:rsid w:val="00CE69F3"/>
    <w:rsid w:val="00CE6AD5"/>
    <w:rsid w:val="00CE6E24"/>
    <w:rsid w:val="00CE7108"/>
    <w:rsid w:val="00CE7202"/>
    <w:rsid w:val="00CE7392"/>
    <w:rsid w:val="00CE76BD"/>
    <w:rsid w:val="00CE781A"/>
    <w:rsid w:val="00CE7880"/>
    <w:rsid w:val="00CE79FB"/>
    <w:rsid w:val="00CE7B7F"/>
    <w:rsid w:val="00CE7DAD"/>
    <w:rsid w:val="00CE7F2E"/>
    <w:rsid w:val="00CF00E4"/>
    <w:rsid w:val="00CF0131"/>
    <w:rsid w:val="00CF02AC"/>
    <w:rsid w:val="00CF0315"/>
    <w:rsid w:val="00CF0476"/>
    <w:rsid w:val="00CF057C"/>
    <w:rsid w:val="00CF059F"/>
    <w:rsid w:val="00CF06B1"/>
    <w:rsid w:val="00CF06E6"/>
    <w:rsid w:val="00CF085C"/>
    <w:rsid w:val="00CF0B11"/>
    <w:rsid w:val="00CF0CFC"/>
    <w:rsid w:val="00CF0ED2"/>
    <w:rsid w:val="00CF100A"/>
    <w:rsid w:val="00CF126F"/>
    <w:rsid w:val="00CF12DF"/>
    <w:rsid w:val="00CF12E4"/>
    <w:rsid w:val="00CF12F4"/>
    <w:rsid w:val="00CF1685"/>
    <w:rsid w:val="00CF18AB"/>
    <w:rsid w:val="00CF1AA6"/>
    <w:rsid w:val="00CF1C27"/>
    <w:rsid w:val="00CF1D74"/>
    <w:rsid w:val="00CF20B2"/>
    <w:rsid w:val="00CF20C8"/>
    <w:rsid w:val="00CF2214"/>
    <w:rsid w:val="00CF2305"/>
    <w:rsid w:val="00CF25E8"/>
    <w:rsid w:val="00CF2606"/>
    <w:rsid w:val="00CF2639"/>
    <w:rsid w:val="00CF2C4D"/>
    <w:rsid w:val="00CF2EF5"/>
    <w:rsid w:val="00CF2F27"/>
    <w:rsid w:val="00CF2FBF"/>
    <w:rsid w:val="00CF3102"/>
    <w:rsid w:val="00CF32AB"/>
    <w:rsid w:val="00CF338E"/>
    <w:rsid w:val="00CF33BA"/>
    <w:rsid w:val="00CF38C0"/>
    <w:rsid w:val="00CF3A91"/>
    <w:rsid w:val="00CF3E2B"/>
    <w:rsid w:val="00CF3F01"/>
    <w:rsid w:val="00CF3FC7"/>
    <w:rsid w:val="00CF4050"/>
    <w:rsid w:val="00CF41AE"/>
    <w:rsid w:val="00CF4313"/>
    <w:rsid w:val="00CF495B"/>
    <w:rsid w:val="00CF4B3B"/>
    <w:rsid w:val="00CF4E8E"/>
    <w:rsid w:val="00CF4F02"/>
    <w:rsid w:val="00CF4F4E"/>
    <w:rsid w:val="00CF4F88"/>
    <w:rsid w:val="00CF513C"/>
    <w:rsid w:val="00CF51F6"/>
    <w:rsid w:val="00CF53D8"/>
    <w:rsid w:val="00CF5880"/>
    <w:rsid w:val="00CF5B7A"/>
    <w:rsid w:val="00CF5DB3"/>
    <w:rsid w:val="00CF5E8C"/>
    <w:rsid w:val="00CF5EE9"/>
    <w:rsid w:val="00CF60DF"/>
    <w:rsid w:val="00CF617D"/>
    <w:rsid w:val="00CF61A3"/>
    <w:rsid w:val="00CF6245"/>
    <w:rsid w:val="00CF6565"/>
    <w:rsid w:val="00CF656D"/>
    <w:rsid w:val="00CF66DE"/>
    <w:rsid w:val="00CF6848"/>
    <w:rsid w:val="00CF6942"/>
    <w:rsid w:val="00CF69DE"/>
    <w:rsid w:val="00CF6AF3"/>
    <w:rsid w:val="00CF6BED"/>
    <w:rsid w:val="00CF6C25"/>
    <w:rsid w:val="00CF6C9A"/>
    <w:rsid w:val="00CF6FDA"/>
    <w:rsid w:val="00CF74F6"/>
    <w:rsid w:val="00CF7684"/>
    <w:rsid w:val="00CF76AE"/>
    <w:rsid w:val="00CF7BB4"/>
    <w:rsid w:val="00CF7CCF"/>
    <w:rsid w:val="00CF7D15"/>
    <w:rsid w:val="00CF7D8D"/>
    <w:rsid w:val="00CF7E23"/>
    <w:rsid w:val="00D00250"/>
    <w:rsid w:val="00D0033A"/>
    <w:rsid w:val="00D00374"/>
    <w:rsid w:val="00D00485"/>
    <w:rsid w:val="00D0050D"/>
    <w:rsid w:val="00D00522"/>
    <w:rsid w:val="00D00642"/>
    <w:rsid w:val="00D006E6"/>
    <w:rsid w:val="00D00967"/>
    <w:rsid w:val="00D00B22"/>
    <w:rsid w:val="00D00FCA"/>
    <w:rsid w:val="00D01160"/>
    <w:rsid w:val="00D01731"/>
    <w:rsid w:val="00D017B7"/>
    <w:rsid w:val="00D017D5"/>
    <w:rsid w:val="00D017EE"/>
    <w:rsid w:val="00D01C73"/>
    <w:rsid w:val="00D01E64"/>
    <w:rsid w:val="00D01F51"/>
    <w:rsid w:val="00D02369"/>
    <w:rsid w:val="00D0238B"/>
    <w:rsid w:val="00D02A96"/>
    <w:rsid w:val="00D02AEA"/>
    <w:rsid w:val="00D02AFC"/>
    <w:rsid w:val="00D02C36"/>
    <w:rsid w:val="00D02CCD"/>
    <w:rsid w:val="00D02DFF"/>
    <w:rsid w:val="00D02E17"/>
    <w:rsid w:val="00D02EB8"/>
    <w:rsid w:val="00D02F2F"/>
    <w:rsid w:val="00D0310D"/>
    <w:rsid w:val="00D0321D"/>
    <w:rsid w:val="00D03321"/>
    <w:rsid w:val="00D0377C"/>
    <w:rsid w:val="00D0392D"/>
    <w:rsid w:val="00D03BC0"/>
    <w:rsid w:val="00D03BCC"/>
    <w:rsid w:val="00D03F2A"/>
    <w:rsid w:val="00D03F75"/>
    <w:rsid w:val="00D04069"/>
    <w:rsid w:val="00D040C5"/>
    <w:rsid w:val="00D042D1"/>
    <w:rsid w:val="00D0481A"/>
    <w:rsid w:val="00D04877"/>
    <w:rsid w:val="00D048A8"/>
    <w:rsid w:val="00D0497B"/>
    <w:rsid w:val="00D04A63"/>
    <w:rsid w:val="00D04C7C"/>
    <w:rsid w:val="00D04C94"/>
    <w:rsid w:val="00D04D42"/>
    <w:rsid w:val="00D04DFB"/>
    <w:rsid w:val="00D04FC8"/>
    <w:rsid w:val="00D050BA"/>
    <w:rsid w:val="00D0523C"/>
    <w:rsid w:val="00D05B47"/>
    <w:rsid w:val="00D05B72"/>
    <w:rsid w:val="00D05F62"/>
    <w:rsid w:val="00D05FD4"/>
    <w:rsid w:val="00D05FF6"/>
    <w:rsid w:val="00D06011"/>
    <w:rsid w:val="00D06088"/>
    <w:rsid w:val="00D06476"/>
    <w:rsid w:val="00D066DD"/>
    <w:rsid w:val="00D0675C"/>
    <w:rsid w:val="00D06800"/>
    <w:rsid w:val="00D06975"/>
    <w:rsid w:val="00D06B22"/>
    <w:rsid w:val="00D06B39"/>
    <w:rsid w:val="00D06C1D"/>
    <w:rsid w:val="00D06DED"/>
    <w:rsid w:val="00D06F80"/>
    <w:rsid w:val="00D070AD"/>
    <w:rsid w:val="00D071FB"/>
    <w:rsid w:val="00D07268"/>
    <w:rsid w:val="00D0734F"/>
    <w:rsid w:val="00D0736B"/>
    <w:rsid w:val="00D073D0"/>
    <w:rsid w:val="00D073D1"/>
    <w:rsid w:val="00D078A7"/>
    <w:rsid w:val="00D078A9"/>
    <w:rsid w:val="00D078C9"/>
    <w:rsid w:val="00D07CAA"/>
    <w:rsid w:val="00D07D73"/>
    <w:rsid w:val="00D07DCA"/>
    <w:rsid w:val="00D07E5F"/>
    <w:rsid w:val="00D1023A"/>
    <w:rsid w:val="00D1062E"/>
    <w:rsid w:val="00D1081F"/>
    <w:rsid w:val="00D109CE"/>
    <w:rsid w:val="00D10CAE"/>
    <w:rsid w:val="00D11400"/>
    <w:rsid w:val="00D115ED"/>
    <w:rsid w:val="00D11672"/>
    <w:rsid w:val="00D117CC"/>
    <w:rsid w:val="00D11873"/>
    <w:rsid w:val="00D118C9"/>
    <w:rsid w:val="00D11A20"/>
    <w:rsid w:val="00D11FAE"/>
    <w:rsid w:val="00D120DA"/>
    <w:rsid w:val="00D12371"/>
    <w:rsid w:val="00D12440"/>
    <w:rsid w:val="00D1249E"/>
    <w:rsid w:val="00D12655"/>
    <w:rsid w:val="00D126E6"/>
    <w:rsid w:val="00D126F8"/>
    <w:rsid w:val="00D128C6"/>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ABB"/>
    <w:rsid w:val="00D13BBC"/>
    <w:rsid w:val="00D13D0C"/>
    <w:rsid w:val="00D13F9F"/>
    <w:rsid w:val="00D1415F"/>
    <w:rsid w:val="00D14204"/>
    <w:rsid w:val="00D1446F"/>
    <w:rsid w:val="00D144FD"/>
    <w:rsid w:val="00D14990"/>
    <w:rsid w:val="00D14A21"/>
    <w:rsid w:val="00D14BE3"/>
    <w:rsid w:val="00D14C6A"/>
    <w:rsid w:val="00D14E3C"/>
    <w:rsid w:val="00D14F8D"/>
    <w:rsid w:val="00D15280"/>
    <w:rsid w:val="00D1528A"/>
    <w:rsid w:val="00D1552A"/>
    <w:rsid w:val="00D15675"/>
    <w:rsid w:val="00D1569A"/>
    <w:rsid w:val="00D15CA4"/>
    <w:rsid w:val="00D15D9D"/>
    <w:rsid w:val="00D16056"/>
    <w:rsid w:val="00D160DE"/>
    <w:rsid w:val="00D1624D"/>
    <w:rsid w:val="00D16440"/>
    <w:rsid w:val="00D16549"/>
    <w:rsid w:val="00D165CC"/>
    <w:rsid w:val="00D16A5F"/>
    <w:rsid w:val="00D16BD8"/>
    <w:rsid w:val="00D16EB9"/>
    <w:rsid w:val="00D1717F"/>
    <w:rsid w:val="00D17383"/>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9CE"/>
    <w:rsid w:val="00D20A38"/>
    <w:rsid w:val="00D21064"/>
    <w:rsid w:val="00D21326"/>
    <w:rsid w:val="00D214D7"/>
    <w:rsid w:val="00D2171B"/>
    <w:rsid w:val="00D217CE"/>
    <w:rsid w:val="00D21948"/>
    <w:rsid w:val="00D21A77"/>
    <w:rsid w:val="00D21D7F"/>
    <w:rsid w:val="00D21E67"/>
    <w:rsid w:val="00D22022"/>
    <w:rsid w:val="00D22148"/>
    <w:rsid w:val="00D2226E"/>
    <w:rsid w:val="00D222F6"/>
    <w:rsid w:val="00D2235E"/>
    <w:rsid w:val="00D227C1"/>
    <w:rsid w:val="00D229A3"/>
    <w:rsid w:val="00D22B3F"/>
    <w:rsid w:val="00D22CCC"/>
    <w:rsid w:val="00D22D40"/>
    <w:rsid w:val="00D22D57"/>
    <w:rsid w:val="00D22E11"/>
    <w:rsid w:val="00D230D9"/>
    <w:rsid w:val="00D23155"/>
    <w:rsid w:val="00D23380"/>
    <w:rsid w:val="00D233EA"/>
    <w:rsid w:val="00D23426"/>
    <w:rsid w:val="00D2348D"/>
    <w:rsid w:val="00D234B2"/>
    <w:rsid w:val="00D23556"/>
    <w:rsid w:val="00D2368D"/>
    <w:rsid w:val="00D236ED"/>
    <w:rsid w:val="00D2381D"/>
    <w:rsid w:val="00D2394A"/>
    <w:rsid w:val="00D2398B"/>
    <w:rsid w:val="00D239F9"/>
    <w:rsid w:val="00D23A1F"/>
    <w:rsid w:val="00D23B89"/>
    <w:rsid w:val="00D23CE2"/>
    <w:rsid w:val="00D23F26"/>
    <w:rsid w:val="00D242DE"/>
    <w:rsid w:val="00D2431D"/>
    <w:rsid w:val="00D2437E"/>
    <w:rsid w:val="00D244D5"/>
    <w:rsid w:val="00D24638"/>
    <w:rsid w:val="00D24AED"/>
    <w:rsid w:val="00D24C34"/>
    <w:rsid w:val="00D24C3D"/>
    <w:rsid w:val="00D24D04"/>
    <w:rsid w:val="00D2503E"/>
    <w:rsid w:val="00D25093"/>
    <w:rsid w:val="00D250F6"/>
    <w:rsid w:val="00D25216"/>
    <w:rsid w:val="00D25266"/>
    <w:rsid w:val="00D2579E"/>
    <w:rsid w:val="00D25866"/>
    <w:rsid w:val="00D25A61"/>
    <w:rsid w:val="00D25E03"/>
    <w:rsid w:val="00D261DE"/>
    <w:rsid w:val="00D261FB"/>
    <w:rsid w:val="00D2624A"/>
    <w:rsid w:val="00D26283"/>
    <w:rsid w:val="00D26360"/>
    <w:rsid w:val="00D2636D"/>
    <w:rsid w:val="00D263B5"/>
    <w:rsid w:val="00D264C1"/>
    <w:rsid w:val="00D26586"/>
    <w:rsid w:val="00D2664C"/>
    <w:rsid w:val="00D2670D"/>
    <w:rsid w:val="00D26B2E"/>
    <w:rsid w:val="00D26DBE"/>
    <w:rsid w:val="00D26F07"/>
    <w:rsid w:val="00D26F32"/>
    <w:rsid w:val="00D27284"/>
    <w:rsid w:val="00D2771A"/>
    <w:rsid w:val="00D278C3"/>
    <w:rsid w:val="00D27948"/>
    <w:rsid w:val="00D2794D"/>
    <w:rsid w:val="00D27976"/>
    <w:rsid w:val="00D27AAD"/>
    <w:rsid w:val="00D27F01"/>
    <w:rsid w:val="00D30200"/>
    <w:rsid w:val="00D30373"/>
    <w:rsid w:val="00D30746"/>
    <w:rsid w:val="00D30864"/>
    <w:rsid w:val="00D308E5"/>
    <w:rsid w:val="00D309B2"/>
    <w:rsid w:val="00D309D3"/>
    <w:rsid w:val="00D30ADA"/>
    <w:rsid w:val="00D30B13"/>
    <w:rsid w:val="00D30BA3"/>
    <w:rsid w:val="00D30C46"/>
    <w:rsid w:val="00D30CF6"/>
    <w:rsid w:val="00D30DF0"/>
    <w:rsid w:val="00D30FC7"/>
    <w:rsid w:val="00D31071"/>
    <w:rsid w:val="00D31139"/>
    <w:rsid w:val="00D3144A"/>
    <w:rsid w:val="00D314F9"/>
    <w:rsid w:val="00D31B0E"/>
    <w:rsid w:val="00D31B9F"/>
    <w:rsid w:val="00D31BEA"/>
    <w:rsid w:val="00D31CCD"/>
    <w:rsid w:val="00D3203B"/>
    <w:rsid w:val="00D32F40"/>
    <w:rsid w:val="00D33059"/>
    <w:rsid w:val="00D3307B"/>
    <w:rsid w:val="00D33179"/>
    <w:rsid w:val="00D332EA"/>
    <w:rsid w:val="00D33313"/>
    <w:rsid w:val="00D333D7"/>
    <w:rsid w:val="00D33410"/>
    <w:rsid w:val="00D33418"/>
    <w:rsid w:val="00D33458"/>
    <w:rsid w:val="00D33463"/>
    <w:rsid w:val="00D33AFC"/>
    <w:rsid w:val="00D33B07"/>
    <w:rsid w:val="00D33C0E"/>
    <w:rsid w:val="00D33D17"/>
    <w:rsid w:val="00D33D30"/>
    <w:rsid w:val="00D3410B"/>
    <w:rsid w:val="00D343D7"/>
    <w:rsid w:val="00D344C9"/>
    <w:rsid w:val="00D34679"/>
    <w:rsid w:val="00D34686"/>
    <w:rsid w:val="00D35048"/>
    <w:rsid w:val="00D354BD"/>
    <w:rsid w:val="00D3576D"/>
    <w:rsid w:val="00D358B2"/>
    <w:rsid w:val="00D359BB"/>
    <w:rsid w:val="00D35C41"/>
    <w:rsid w:val="00D35DA2"/>
    <w:rsid w:val="00D3609F"/>
    <w:rsid w:val="00D360BF"/>
    <w:rsid w:val="00D3610A"/>
    <w:rsid w:val="00D3611F"/>
    <w:rsid w:val="00D362D2"/>
    <w:rsid w:val="00D36540"/>
    <w:rsid w:val="00D366C8"/>
    <w:rsid w:val="00D368C6"/>
    <w:rsid w:val="00D36C8E"/>
    <w:rsid w:val="00D36D5A"/>
    <w:rsid w:val="00D36D8F"/>
    <w:rsid w:val="00D36FCE"/>
    <w:rsid w:val="00D37A26"/>
    <w:rsid w:val="00D37B3D"/>
    <w:rsid w:val="00D37C2D"/>
    <w:rsid w:val="00D37CC2"/>
    <w:rsid w:val="00D37F1C"/>
    <w:rsid w:val="00D37FD4"/>
    <w:rsid w:val="00D400C1"/>
    <w:rsid w:val="00D400FC"/>
    <w:rsid w:val="00D4015E"/>
    <w:rsid w:val="00D404CE"/>
    <w:rsid w:val="00D4050C"/>
    <w:rsid w:val="00D40539"/>
    <w:rsid w:val="00D405EF"/>
    <w:rsid w:val="00D40920"/>
    <w:rsid w:val="00D409F1"/>
    <w:rsid w:val="00D40D79"/>
    <w:rsid w:val="00D40DDE"/>
    <w:rsid w:val="00D40E25"/>
    <w:rsid w:val="00D40E78"/>
    <w:rsid w:val="00D40F5C"/>
    <w:rsid w:val="00D41009"/>
    <w:rsid w:val="00D411CA"/>
    <w:rsid w:val="00D41392"/>
    <w:rsid w:val="00D41609"/>
    <w:rsid w:val="00D4185D"/>
    <w:rsid w:val="00D41901"/>
    <w:rsid w:val="00D419A9"/>
    <w:rsid w:val="00D419E0"/>
    <w:rsid w:val="00D41C05"/>
    <w:rsid w:val="00D41CD0"/>
    <w:rsid w:val="00D41F76"/>
    <w:rsid w:val="00D41FD0"/>
    <w:rsid w:val="00D42064"/>
    <w:rsid w:val="00D421D9"/>
    <w:rsid w:val="00D42223"/>
    <w:rsid w:val="00D422E4"/>
    <w:rsid w:val="00D422E7"/>
    <w:rsid w:val="00D424E7"/>
    <w:rsid w:val="00D425DC"/>
    <w:rsid w:val="00D426FB"/>
    <w:rsid w:val="00D42995"/>
    <w:rsid w:val="00D42A22"/>
    <w:rsid w:val="00D42B71"/>
    <w:rsid w:val="00D42D5D"/>
    <w:rsid w:val="00D42E84"/>
    <w:rsid w:val="00D42EC3"/>
    <w:rsid w:val="00D43255"/>
    <w:rsid w:val="00D43888"/>
    <w:rsid w:val="00D439BB"/>
    <w:rsid w:val="00D43A4D"/>
    <w:rsid w:val="00D440A1"/>
    <w:rsid w:val="00D441BE"/>
    <w:rsid w:val="00D4429F"/>
    <w:rsid w:val="00D443F5"/>
    <w:rsid w:val="00D44A43"/>
    <w:rsid w:val="00D44A5C"/>
    <w:rsid w:val="00D44E3F"/>
    <w:rsid w:val="00D4505D"/>
    <w:rsid w:val="00D454BF"/>
    <w:rsid w:val="00D45A43"/>
    <w:rsid w:val="00D45B31"/>
    <w:rsid w:val="00D45B68"/>
    <w:rsid w:val="00D45CD0"/>
    <w:rsid w:val="00D45D51"/>
    <w:rsid w:val="00D45F33"/>
    <w:rsid w:val="00D4606F"/>
    <w:rsid w:val="00D4669F"/>
    <w:rsid w:val="00D466E5"/>
    <w:rsid w:val="00D46709"/>
    <w:rsid w:val="00D46788"/>
    <w:rsid w:val="00D467C7"/>
    <w:rsid w:val="00D4680B"/>
    <w:rsid w:val="00D4688E"/>
    <w:rsid w:val="00D46F2D"/>
    <w:rsid w:val="00D471EF"/>
    <w:rsid w:val="00D47201"/>
    <w:rsid w:val="00D4721F"/>
    <w:rsid w:val="00D474D5"/>
    <w:rsid w:val="00D475CC"/>
    <w:rsid w:val="00D4764E"/>
    <w:rsid w:val="00D4764F"/>
    <w:rsid w:val="00D477E2"/>
    <w:rsid w:val="00D4785C"/>
    <w:rsid w:val="00D47966"/>
    <w:rsid w:val="00D47A34"/>
    <w:rsid w:val="00D47C87"/>
    <w:rsid w:val="00D47D57"/>
    <w:rsid w:val="00D47E39"/>
    <w:rsid w:val="00D47F69"/>
    <w:rsid w:val="00D47FBF"/>
    <w:rsid w:val="00D5019B"/>
    <w:rsid w:val="00D503ED"/>
    <w:rsid w:val="00D5044A"/>
    <w:rsid w:val="00D50481"/>
    <w:rsid w:val="00D506AC"/>
    <w:rsid w:val="00D506EA"/>
    <w:rsid w:val="00D5085E"/>
    <w:rsid w:val="00D50930"/>
    <w:rsid w:val="00D509D2"/>
    <w:rsid w:val="00D50BF3"/>
    <w:rsid w:val="00D50C82"/>
    <w:rsid w:val="00D50CEE"/>
    <w:rsid w:val="00D50D12"/>
    <w:rsid w:val="00D50EAB"/>
    <w:rsid w:val="00D50F95"/>
    <w:rsid w:val="00D5102A"/>
    <w:rsid w:val="00D5119F"/>
    <w:rsid w:val="00D51260"/>
    <w:rsid w:val="00D512D1"/>
    <w:rsid w:val="00D513B9"/>
    <w:rsid w:val="00D513F0"/>
    <w:rsid w:val="00D51565"/>
    <w:rsid w:val="00D515A4"/>
    <w:rsid w:val="00D51715"/>
    <w:rsid w:val="00D51AAF"/>
    <w:rsid w:val="00D51B33"/>
    <w:rsid w:val="00D51C5B"/>
    <w:rsid w:val="00D51F84"/>
    <w:rsid w:val="00D521EF"/>
    <w:rsid w:val="00D521FE"/>
    <w:rsid w:val="00D52200"/>
    <w:rsid w:val="00D52400"/>
    <w:rsid w:val="00D52617"/>
    <w:rsid w:val="00D52669"/>
    <w:rsid w:val="00D527A2"/>
    <w:rsid w:val="00D52819"/>
    <w:rsid w:val="00D52835"/>
    <w:rsid w:val="00D52A14"/>
    <w:rsid w:val="00D52A9A"/>
    <w:rsid w:val="00D52CF0"/>
    <w:rsid w:val="00D52D47"/>
    <w:rsid w:val="00D52E1D"/>
    <w:rsid w:val="00D52EBD"/>
    <w:rsid w:val="00D530F3"/>
    <w:rsid w:val="00D53110"/>
    <w:rsid w:val="00D5322A"/>
    <w:rsid w:val="00D53685"/>
    <w:rsid w:val="00D53768"/>
    <w:rsid w:val="00D537B0"/>
    <w:rsid w:val="00D538D8"/>
    <w:rsid w:val="00D5401E"/>
    <w:rsid w:val="00D540AC"/>
    <w:rsid w:val="00D541FB"/>
    <w:rsid w:val="00D54214"/>
    <w:rsid w:val="00D54370"/>
    <w:rsid w:val="00D5438E"/>
    <w:rsid w:val="00D544A2"/>
    <w:rsid w:val="00D5471D"/>
    <w:rsid w:val="00D54C59"/>
    <w:rsid w:val="00D54CA0"/>
    <w:rsid w:val="00D54D88"/>
    <w:rsid w:val="00D5517A"/>
    <w:rsid w:val="00D5521C"/>
    <w:rsid w:val="00D554E6"/>
    <w:rsid w:val="00D55538"/>
    <w:rsid w:val="00D55568"/>
    <w:rsid w:val="00D55723"/>
    <w:rsid w:val="00D558F8"/>
    <w:rsid w:val="00D55963"/>
    <w:rsid w:val="00D55B68"/>
    <w:rsid w:val="00D55BD5"/>
    <w:rsid w:val="00D55C37"/>
    <w:rsid w:val="00D55E64"/>
    <w:rsid w:val="00D56018"/>
    <w:rsid w:val="00D560F5"/>
    <w:rsid w:val="00D56330"/>
    <w:rsid w:val="00D563C2"/>
    <w:rsid w:val="00D5679C"/>
    <w:rsid w:val="00D56810"/>
    <w:rsid w:val="00D56A89"/>
    <w:rsid w:val="00D56C31"/>
    <w:rsid w:val="00D56D65"/>
    <w:rsid w:val="00D5707B"/>
    <w:rsid w:val="00D572B2"/>
    <w:rsid w:val="00D57301"/>
    <w:rsid w:val="00D5749A"/>
    <w:rsid w:val="00D57AC0"/>
    <w:rsid w:val="00D57C20"/>
    <w:rsid w:val="00D57F0A"/>
    <w:rsid w:val="00D6014A"/>
    <w:rsid w:val="00D60165"/>
    <w:rsid w:val="00D60207"/>
    <w:rsid w:val="00D603F1"/>
    <w:rsid w:val="00D6041F"/>
    <w:rsid w:val="00D60887"/>
    <w:rsid w:val="00D60BCB"/>
    <w:rsid w:val="00D60C1A"/>
    <w:rsid w:val="00D60CB2"/>
    <w:rsid w:val="00D60DD4"/>
    <w:rsid w:val="00D60E62"/>
    <w:rsid w:val="00D60E78"/>
    <w:rsid w:val="00D610F8"/>
    <w:rsid w:val="00D610FA"/>
    <w:rsid w:val="00D6132D"/>
    <w:rsid w:val="00D6153F"/>
    <w:rsid w:val="00D61697"/>
    <w:rsid w:val="00D61A63"/>
    <w:rsid w:val="00D61C7C"/>
    <w:rsid w:val="00D6204F"/>
    <w:rsid w:val="00D6205B"/>
    <w:rsid w:val="00D62243"/>
    <w:rsid w:val="00D62452"/>
    <w:rsid w:val="00D62456"/>
    <w:rsid w:val="00D624E7"/>
    <w:rsid w:val="00D6278F"/>
    <w:rsid w:val="00D6279C"/>
    <w:rsid w:val="00D62814"/>
    <w:rsid w:val="00D62949"/>
    <w:rsid w:val="00D629D3"/>
    <w:rsid w:val="00D62B4F"/>
    <w:rsid w:val="00D62DD6"/>
    <w:rsid w:val="00D62DEC"/>
    <w:rsid w:val="00D62DEF"/>
    <w:rsid w:val="00D62E00"/>
    <w:rsid w:val="00D634AC"/>
    <w:rsid w:val="00D63565"/>
    <w:rsid w:val="00D63AE8"/>
    <w:rsid w:val="00D63B6F"/>
    <w:rsid w:val="00D63BAD"/>
    <w:rsid w:val="00D63D8C"/>
    <w:rsid w:val="00D63E94"/>
    <w:rsid w:val="00D63FA1"/>
    <w:rsid w:val="00D63FBA"/>
    <w:rsid w:val="00D6410E"/>
    <w:rsid w:val="00D6420A"/>
    <w:rsid w:val="00D642F5"/>
    <w:rsid w:val="00D643F5"/>
    <w:rsid w:val="00D6447E"/>
    <w:rsid w:val="00D645BF"/>
    <w:rsid w:val="00D64693"/>
    <w:rsid w:val="00D64718"/>
    <w:rsid w:val="00D647F9"/>
    <w:rsid w:val="00D6485C"/>
    <w:rsid w:val="00D64C0A"/>
    <w:rsid w:val="00D64CB8"/>
    <w:rsid w:val="00D64EC6"/>
    <w:rsid w:val="00D65389"/>
    <w:rsid w:val="00D6538D"/>
    <w:rsid w:val="00D65404"/>
    <w:rsid w:val="00D6550F"/>
    <w:rsid w:val="00D65738"/>
    <w:rsid w:val="00D6575A"/>
    <w:rsid w:val="00D65837"/>
    <w:rsid w:val="00D65A91"/>
    <w:rsid w:val="00D65BC7"/>
    <w:rsid w:val="00D65CF2"/>
    <w:rsid w:val="00D65DD6"/>
    <w:rsid w:val="00D66008"/>
    <w:rsid w:val="00D66022"/>
    <w:rsid w:val="00D66065"/>
    <w:rsid w:val="00D66222"/>
    <w:rsid w:val="00D662CA"/>
    <w:rsid w:val="00D66862"/>
    <w:rsid w:val="00D66C66"/>
    <w:rsid w:val="00D66DAA"/>
    <w:rsid w:val="00D66E08"/>
    <w:rsid w:val="00D671EF"/>
    <w:rsid w:val="00D6731D"/>
    <w:rsid w:val="00D674A3"/>
    <w:rsid w:val="00D6750F"/>
    <w:rsid w:val="00D67780"/>
    <w:rsid w:val="00D67888"/>
    <w:rsid w:val="00D67A82"/>
    <w:rsid w:val="00D67F2E"/>
    <w:rsid w:val="00D70050"/>
    <w:rsid w:val="00D7010A"/>
    <w:rsid w:val="00D70223"/>
    <w:rsid w:val="00D70300"/>
    <w:rsid w:val="00D70364"/>
    <w:rsid w:val="00D7040B"/>
    <w:rsid w:val="00D7058E"/>
    <w:rsid w:val="00D705F0"/>
    <w:rsid w:val="00D7066F"/>
    <w:rsid w:val="00D707FC"/>
    <w:rsid w:val="00D70B5B"/>
    <w:rsid w:val="00D70C10"/>
    <w:rsid w:val="00D70D46"/>
    <w:rsid w:val="00D70D94"/>
    <w:rsid w:val="00D70F5E"/>
    <w:rsid w:val="00D70F87"/>
    <w:rsid w:val="00D71086"/>
    <w:rsid w:val="00D711FA"/>
    <w:rsid w:val="00D7123A"/>
    <w:rsid w:val="00D713DC"/>
    <w:rsid w:val="00D7144B"/>
    <w:rsid w:val="00D7146C"/>
    <w:rsid w:val="00D71693"/>
    <w:rsid w:val="00D71707"/>
    <w:rsid w:val="00D7190B"/>
    <w:rsid w:val="00D71BD5"/>
    <w:rsid w:val="00D71E5B"/>
    <w:rsid w:val="00D72265"/>
    <w:rsid w:val="00D7235F"/>
    <w:rsid w:val="00D7240B"/>
    <w:rsid w:val="00D725A1"/>
    <w:rsid w:val="00D72605"/>
    <w:rsid w:val="00D7267B"/>
    <w:rsid w:val="00D72BD6"/>
    <w:rsid w:val="00D72BDC"/>
    <w:rsid w:val="00D72CF2"/>
    <w:rsid w:val="00D72E11"/>
    <w:rsid w:val="00D72E7E"/>
    <w:rsid w:val="00D73118"/>
    <w:rsid w:val="00D7323C"/>
    <w:rsid w:val="00D73347"/>
    <w:rsid w:val="00D7338C"/>
    <w:rsid w:val="00D7340E"/>
    <w:rsid w:val="00D73554"/>
    <w:rsid w:val="00D7364D"/>
    <w:rsid w:val="00D73A3C"/>
    <w:rsid w:val="00D73A6B"/>
    <w:rsid w:val="00D73DAD"/>
    <w:rsid w:val="00D73E0D"/>
    <w:rsid w:val="00D74172"/>
    <w:rsid w:val="00D74461"/>
    <w:rsid w:val="00D748F0"/>
    <w:rsid w:val="00D74AF7"/>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E85"/>
    <w:rsid w:val="00D75EAB"/>
    <w:rsid w:val="00D75F68"/>
    <w:rsid w:val="00D761F8"/>
    <w:rsid w:val="00D761FF"/>
    <w:rsid w:val="00D7643F"/>
    <w:rsid w:val="00D76724"/>
    <w:rsid w:val="00D769F0"/>
    <w:rsid w:val="00D76B01"/>
    <w:rsid w:val="00D76C7E"/>
    <w:rsid w:val="00D76E0D"/>
    <w:rsid w:val="00D76E16"/>
    <w:rsid w:val="00D76E83"/>
    <w:rsid w:val="00D77008"/>
    <w:rsid w:val="00D771C9"/>
    <w:rsid w:val="00D77393"/>
    <w:rsid w:val="00D77487"/>
    <w:rsid w:val="00D800A1"/>
    <w:rsid w:val="00D80122"/>
    <w:rsid w:val="00D80184"/>
    <w:rsid w:val="00D8036A"/>
    <w:rsid w:val="00D80451"/>
    <w:rsid w:val="00D8053C"/>
    <w:rsid w:val="00D80615"/>
    <w:rsid w:val="00D80951"/>
    <w:rsid w:val="00D80A27"/>
    <w:rsid w:val="00D80AB8"/>
    <w:rsid w:val="00D80C93"/>
    <w:rsid w:val="00D80CCB"/>
    <w:rsid w:val="00D810B9"/>
    <w:rsid w:val="00D81190"/>
    <w:rsid w:val="00D81307"/>
    <w:rsid w:val="00D81465"/>
    <w:rsid w:val="00D81550"/>
    <w:rsid w:val="00D8166F"/>
    <w:rsid w:val="00D81737"/>
    <w:rsid w:val="00D817FD"/>
    <w:rsid w:val="00D81998"/>
    <w:rsid w:val="00D81AB7"/>
    <w:rsid w:val="00D81AE4"/>
    <w:rsid w:val="00D81AF5"/>
    <w:rsid w:val="00D81CBB"/>
    <w:rsid w:val="00D81D0D"/>
    <w:rsid w:val="00D81E76"/>
    <w:rsid w:val="00D81FC0"/>
    <w:rsid w:val="00D820F3"/>
    <w:rsid w:val="00D82153"/>
    <w:rsid w:val="00D822C1"/>
    <w:rsid w:val="00D82498"/>
    <w:rsid w:val="00D8295D"/>
    <w:rsid w:val="00D829AC"/>
    <w:rsid w:val="00D82A89"/>
    <w:rsid w:val="00D82AA1"/>
    <w:rsid w:val="00D82C77"/>
    <w:rsid w:val="00D833BA"/>
    <w:rsid w:val="00D83401"/>
    <w:rsid w:val="00D83680"/>
    <w:rsid w:val="00D83850"/>
    <w:rsid w:val="00D8387E"/>
    <w:rsid w:val="00D83A25"/>
    <w:rsid w:val="00D83CED"/>
    <w:rsid w:val="00D83EBF"/>
    <w:rsid w:val="00D83F09"/>
    <w:rsid w:val="00D8403D"/>
    <w:rsid w:val="00D84138"/>
    <w:rsid w:val="00D84268"/>
    <w:rsid w:val="00D84278"/>
    <w:rsid w:val="00D842D4"/>
    <w:rsid w:val="00D8445B"/>
    <w:rsid w:val="00D846C5"/>
    <w:rsid w:val="00D847C6"/>
    <w:rsid w:val="00D8498F"/>
    <w:rsid w:val="00D84ABA"/>
    <w:rsid w:val="00D84AD9"/>
    <w:rsid w:val="00D84B77"/>
    <w:rsid w:val="00D84E29"/>
    <w:rsid w:val="00D85F2C"/>
    <w:rsid w:val="00D85FE6"/>
    <w:rsid w:val="00D86189"/>
    <w:rsid w:val="00D86618"/>
    <w:rsid w:val="00D86A6B"/>
    <w:rsid w:val="00D86ACF"/>
    <w:rsid w:val="00D86B25"/>
    <w:rsid w:val="00D86B37"/>
    <w:rsid w:val="00D86EF6"/>
    <w:rsid w:val="00D87109"/>
    <w:rsid w:val="00D87154"/>
    <w:rsid w:val="00D8716A"/>
    <w:rsid w:val="00D87477"/>
    <w:rsid w:val="00D875CC"/>
    <w:rsid w:val="00D876D3"/>
    <w:rsid w:val="00D8778A"/>
    <w:rsid w:val="00D878A3"/>
    <w:rsid w:val="00D87983"/>
    <w:rsid w:val="00D87B4B"/>
    <w:rsid w:val="00D87BCE"/>
    <w:rsid w:val="00D87C5B"/>
    <w:rsid w:val="00D87D53"/>
    <w:rsid w:val="00D87DAB"/>
    <w:rsid w:val="00D87EF0"/>
    <w:rsid w:val="00D900EE"/>
    <w:rsid w:val="00D90627"/>
    <w:rsid w:val="00D906AB"/>
    <w:rsid w:val="00D91009"/>
    <w:rsid w:val="00D9120D"/>
    <w:rsid w:val="00D9126A"/>
    <w:rsid w:val="00D912DF"/>
    <w:rsid w:val="00D9151F"/>
    <w:rsid w:val="00D9175B"/>
    <w:rsid w:val="00D91879"/>
    <w:rsid w:val="00D919F7"/>
    <w:rsid w:val="00D91AEE"/>
    <w:rsid w:val="00D91BBD"/>
    <w:rsid w:val="00D91BFA"/>
    <w:rsid w:val="00D91EAC"/>
    <w:rsid w:val="00D91F8C"/>
    <w:rsid w:val="00D91FCE"/>
    <w:rsid w:val="00D91FFE"/>
    <w:rsid w:val="00D9203E"/>
    <w:rsid w:val="00D92130"/>
    <w:rsid w:val="00D9219C"/>
    <w:rsid w:val="00D9225A"/>
    <w:rsid w:val="00D92265"/>
    <w:rsid w:val="00D9230B"/>
    <w:rsid w:val="00D92535"/>
    <w:rsid w:val="00D92558"/>
    <w:rsid w:val="00D92633"/>
    <w:rsid w:val="00D926A9"/>
    <w:rsid w:val="00D92738"/>
    <w:rsid w:val="00D92AA7"/>
    <w:rsid w:val="00D92B0B"/>
    <w:rsid w:val="00D92CBC"/>
    <w:rsid w:val="00D92D00"/>
    <w:rsid w:val="00D92FD3"/>
    <w:rsid w:val="00D93064"/>
    <w:rsid w:val="00D931CE"/>
    <w:rsid w:val="00D931F2"/>
    <w:rsid w:val="00D935D9"/>
    <w:rsid w:val="00D93818"/>
    <w:rsid w:val="00D938C1"/>
    <w:rsid w:val="00D938CE"/>
    <w:rsid w:val="00D93A2F"/>
    <w:rsid w:val="00D93EF4"/>
    <w:rsid w:val="00D94151"/>
    <w:rsid w:val="00D943A4"/>
    <w:rsid w:val="00D9454C"/>
    <w:rsid w:val="00D94570"/>
    <w:rsid w:val="00D94909"/>
    <w:rsid w:val="00D949DC"/>
    <w:rsid w:val="00D94A4F"/>
    <w:rsid w:val="00D94B51"/>
    <w:rsid w:val="00D94BB0"/>
    <w:rsid w:val="00D94C5D"/>
    <w:rsid w:val="00D94FF3"/>
    <w:rsid w:val="00D95322"/>
    <w:rsid w:val="00D955B0"/>
    <w:rsid w:val="00D9572F"/>
    <w:rsid w:val="00D957C0"/>
    <w:rsid w:val="00D95B58"/>
    <w:rsid w:val="00D95B7B"/>
    <w:rsid w:val="00D95BC2"/>
    <w:rsid w:val="00D95BFF"/>
    <w:rsid w:val="00D95E1E"/>
    <w:rsid w:val="00D95F45"/>
    <w:rsid w:val="00D95FA6"/>
    <w:rsid w:val="00D9609D"/>
    <w:rsid w:val="00D960F8"/>
    <w:rsid w:val="00D9661D"/>
    <w:rsid w:val="00D96AD5"/>
    <w:rsid w:val="00D96BDF"/>
    <w:rsid w:val="00D96CDB"/>
    <w:rsid w:val="00D9748F"/>
    <w:rsid w:val="00D975DB"/>
    <w:rsid w:val="00D977C6"/>
    <w:rsid w:val="00D9793D"/>
    <w:rsid w:val="00D97A6A"/>
    <w:rsid w:val="00D97B21"/>
    <w:rsid w:val="00D97C66"/>
    <w:rsid w:val="00D97CE1"/>
    <w:rsid w:val="00D97D08"/>
    <w:rsid w:val="00D97DDF"/>
    <w:rsid w:val="00D97E86"/>
    <w:rsid w:val="00D97E8D"/>
    <w:rsid w:val="00D97FD9"/>
    <w:rsid w:val="00DA000D"/>
    <w:rsid w:val="00DA015E"/>
    <w:rsid w:val="00DA02EC"/>
    <w:rsid w:val="00DA0986"/>
    <w:rsid w:val="00DA0A37"/>
    <w:rsid w:val="00DA0FC0"/>
    <w:rsid w:val="00DA10F6"/>
    <w:rsid w:val="00DA11D3"/>
    <w:rsid w:val="00DA128A"/>
    <w:rsid w:val="00DA193F"/>
    <w:rsid w:val="00DA1B91"/>
    <w:rsid w:val="00DA1D47"/>
    <w:rsid w:val="00DA1D80"/>
    <w:rsid w:val="00DA1DD2"/>
    <w:rsid w:val="00DA2046"/>
    <w:rsid w:val="00DA2185"/>
    <w:rsid w:val="00DA23D2"/>
    <w:rsid w:val="00DA247E"/>
    <w:rsid w:val="00DA2771"/>
    <w:rsid w:val="00DA2992"/>
    <w:rsid w:val="00DA29C4"/>
    <w:rsid w:val="00DA2BE7"/>
    <w:rsid w:val="00DA2C68"/>
    <w:rsid w:val="00DA2CD2"/>
    <w:rsid w:val="00DA2D90"/>
    <w:rsid w:val="00DA385E"/>
    <w:rsid w:val="00DA3A26"/>
    <w:rsid w:val="00DA3ADC"/>
    <w:rsid w:val="00DA3B43"/>
    <w:rsid w:val="00DA3D75"/>
    <w:rsid w:val="00DA3F00"/>
    <w:rsid w:val="00DA41FE"/>
    <w:rsid w:val="00DA42D1"/>
    <w:rsid w:val="00DA43CA"/>
    <w:rsid w:val="00DA4562"/>
    <w:rsid w:val="00DA492A"/>
    <w:rsid w:val="00DA49D8"/>
    <w:rsid w:val="00DA4D72"/>
    <w:rsid w:val="00DA4E82"/>
    <w:rsid w:val="00DA4EB5"/>
    <w:rsid w:val="00DA58F1"/>
    <w:rsid w:val="00DA5922"/>
    <w:rsid w:val="00DA5B1D"/>
    <w:rsid w:val="00DA5BA0"/>
    <w:rsid w:val="00DA5CA9"/>
    <w:rsid w:val="00DA5DE0"/>
    <w:rsid w:val="00DA5E7E"/>
    <w:rsid w:val="00DA64D3"/>
    <w:rsid w:val="00DA6614"/>
    <w:rsid w:val="00DA6711"/>
    <w:rsid w:val="00DA6719"/>
    <w:rsid w:val="00DA6819"/>
    <w:rsid w:val="00DA6CAC"/>
    <w:rsid w:val="00DA6DE0"/>
    <w:rsid w:val="00DA714A"/>
    <w:rsid w:val="00DA71AF"/>
    <w:rsid w:val="00DA727D"/>
    <w:rsid w:val="00DA7461"/>
    <w:rsid w:val="00DA75F8"/>
    <w:rsid w:val="00DA7A85"/>
    <w:rsid w:val="00DA7ACD"/>
    <w:rsid w:val="00DA7B93"/>
    <w:rsid w:val="00DA7BC7"/>
    <w:rsid w:val="00DA7E4C"/>
    <w:rsid w:val="00DA7EC1"/>
    <w:rsid w:val="00DA7F9A"/>
    <w:rsid w:val="00DB0001"/>
    <w:rsid w:val="00DB0564"/>
    <w:rsid w:val="00DB05B1"/>
    <w:rsid w:val="00DB0622"/>
    <w:rsid w:val="00DB06C9"/>
    <w:rsid w:val="00DB0943"/>
    <w:rsid w:val="00DB0C68"/>
    <w:rsid w:val="00DB0D5D"/>
    <w:rsid w:val="00DB0E9A"/>
    <w:rsid w:val="00DB1539"/>
    <w:rsid w:val="00DB165A"/>
    <w:rsid w:val="00DB1874"/>
    <w:rsid w:val="00DB1971"/>
    <w:rsid w:val="00DB1C15"/>
    <w:rsid w:val="00DB1F98"/>
    <w:rsid w:val="00DB21F0"/>
    <w:rsid w:val="00DB21FC"/>
    <w:rsid w:val="00DB22E6"/>
    <w:rsid w:val="00DB2425"/>
    <w:rsid w:val="00DB24BB"/>
    <w:rsid w:val="00DB2557"/>
    <w:rsid w:val="00DB27E1"/>
    <w:rsid w:val="00DB281D"/>
    <w:rsid w:val="00DB29A1"/>
    <w:rsid w:val="00DB2AF8"/>
    <w:rsid w:val="00DB2CDC"/>
    <w:rsid w:val="00DB2CF9"/>
    <w:rsid w:val="00DB2F94"/>
    <w:rsid w:val="00DB2FDC"/>
    <w:rsid w:val="00DB31FB"/>
    <w:rsid w:val="00DB3362"/>
    <w:rsid w:val="00DB33BD"/>
    <w:rsid w:val="00DB3437"/>
    <w:rsid w:val="00DB35C7"/>
    <w:rsid w:val="00DB3719"/>
    <w:rsid w:val="00DB39DE"/>
    <w:rsid w:val="00DB3A35"/>
    <w:rsid w:val="00DB3D0B"/>
    <w:rsid w:val="00DB3D52"/>
    <w:rsid w:val="00DB3EAA"/>
    <w:rsid w:val="00DB42C3"/>
    <w:rsid w:val="00DB4322"/>
    <w:rsid w:val="00DB4520"/>
    <w:rsid w:val="00DB452C"/>
    <w:rsid w:val="00DB45ED"/>
    <w:rsid w:val="00DB47A9"/>
    <w:rsid w:val="00DB4A27"/>
    <w:rsid w:val="00DB4B85"/>
    <w:rsid w:val="00DB4E30"/>
    <w:rsid w:val="00DB4F9D"/>
    <w:rsid w:val="00DB521A"/>
    <w:rsid w:val="00DB5401"/>
    <w:rsid w:val="00DB541D"/>
    <w:rsid w:val="00DB54CD"/>
    <w:rsid w:val="00DB5785"/>
    <w:rsid w:val="00DB5799"/>
    <w:rsid w:val="00DB58AE"/>
    <w:rsid w:val="00DB59E2"/>
    <w:rsid w:val="00DB5A21"/>
    <w:rsid w:val="00DB5DA1"/>
    <w:rsid w:val="00DB5DEB"/>
    <w:rsid w:val="00DB5EE5"/>
    <w:rsid w:val="00DB6681"/>
    <w:rsid w:val="00DB69FB"/>
    <w:rsid w:val="00DB6C30"/>
    <w:rsid w:val="00DB6F00"/>
    <w:rsid w:val="00DB6FBE"/>
    <w:rsid w:val="00DB6FDF"/>
    <w:rsid w:val="00DB70B3"/>
    <w:rsid w:val="00DB73FC"/>
    <w:rsid w:val="00DB749A"/>
    <w:rsid w:val="00DB7772"/>
    <w:rsid w:val="00DB7BC3"/>
    <w:rsid w:val="00DB7D83"/>
    <w:rsid w:val="00DB7E8C"/>
    <w:rsid w:val="00DC0197"/>
    <w:rsid w:val="00DC078B"/>
    <w:rsid w:val="00DC0B16"/>
    <w:rsid w:val="00DC0B2A"/>
    <w:rsid w:val="00DC0C9C"/>
    <w:rsid w:val="00DC0F93"/>
    <w:rsid w:val="00DC1059"/>
    <w:rsid w:val="00DC105D"/>
    <w:rsid w:val="00DC1119"/>
    <w:rsid w:val="00DC12E3"/>
    <w:rsid w:val="00DC12F6"/>
    <w:rsid w:val="00DC1384"/>
    <w:rsid w:val="00DC1479"/>
    <w:rsid w:val="00DC1624"/>
    <w:rsid w:val="00DC1763"/>
    <w:rsid w:val="00DC1F54"/>
    <w:rsid w:val="00DC1FCC"/>
    <w:rsid w:val="00DC22B7"/>
    <w:rsid w:val="00DC24F7"/>
    <w:rsid w:val="00DC257F"/>
    <w:rsid w:val="00DC2898"/>
    <w:rsid w:val="00DC28A6"/>
    <w:rsid w:val="00DC28EC"/>
    <w:rsid w:val="00DC298B"/>
    <w:rsid w:val="00DC2E1F"/>
    <w:rsid w:val="00DC31A1"/>
    <w:rsid w:val="00DC32BB"/>
    <w:rsid w:val="00DC33E2"/>
    <w:rsid w:val="00DC33F8"/>
    <w:rsid w:val="00DC3417"/>
    <w:rsid w:val="00DC3497"/>
    <w:rsid w:val="00DC355D"/>
    <w:rsid w:val="00DC3962"/>
    <w:rsid w:val="00DC3965"/>
    <w:rsid w:val="00DC3BB4"/>
    <w:rsid w:val="00DC3DE4"/>
    <w:rsid w:val="00DC41F7"/>
    <w:rsid w:val="00DC477A"/>
    <w:rsid w:val="00DC47C3"/>
    <w:rsid w:val="00DC4D82"/>
    <w:rsid w:val="00DC4E28"/>
    <w:rsid w:val="00DC5015"/>
    <w:rsid w:val="00DC508D"/>
    <w:rsid w:val="00DC5163"/>
    <w:rsid w:val="00DC522F"/>
    <w:rsid w:val="00DC532C"/>
    <w:rsid w:val="00DC539D"/>
    <w:rsid w:val="00DC54E3"/>
    <w:rsid w:val="00DC5597"/>
    <w:rsid w:val="00DC588E"/>
    <w:rsid w:val="00DC5D3D"/>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67B"/>
    <w:rsid w:val="00DC7890"/>
    <w:rsid w:val="00DC79A3"/>
    <w:rsid w:val="00DC7DFA"/>
    <w:rsid w:val="00DC7E92"/>
    <w:rsid w:val="00DC7FC5"/>
    <w:rsid w:val="00DD0230"/>
    <w:rsid w:val="00DD026E"/>
    <w:rsid w:val="00DD02C4"/>
    <w:rsid w:val="00DD044C"/>
    <w:rsid w:val="00DD05F5"/>
    <w:rsid w:val="00DD0982"/>
    <w:rsid w:val="00DD0A35"/>
    <w:rsid w:val="00DD0B76"/>
    <w:rsid w:val="00DD0BCC"/>
    <w:rsid w:val="00DD0CFF"/>
    <w:rsid w:val="00DD0EB9"/>
    <w:rsid w:val="00DD10C9"/>
    <w:rsid w:val="00DD10D0"/>
    <w:rsid w:val="00DD121F"/>
    <w:rsid w:val="00DD128A"/>
    <w:rsid w:val="00DD12B1"/>
    <w:rsid w:val="00DD12B5"/>
    <w:rsid w:val="00DD14BA"/>
    <w:rsid w:val="00DD18BD"/>
    <w:rsid w:val="00DD1947"/>
    <w:rsid w:val="00DD1AE1"/>
    <w:rsid w:val="00DD1E75"/>
    <w:rsid w:val="00DD1ED7"/>
    <w:rsid w:val="00DD1EE8"/>
    <w:rsid w:val="00DD1F64"/>
    <w:rsid w:val="00DD20FF"/>
    <w:rsid w:val="00DD2213"/>
    <w:rsid w:val="00DD242B"/>
    <w:rsid w:val="00DD265E"/>
    <w:rsid w:val="00DD29FA"/>
    <w:rsid w:val="00DD2BFC"/>
    <w:rsid w:val="00DD2C01"/>
    <w:rsid w:val="00DD2DD0"/>
    <w:rsid w:val="00DD2FE5"/>
    <w:rsid w:val="00DD3001"/>
    <w:rsid w:val="00DD31B8"/>
    <w:rsid w:val="00DD32DF"/>
    <w:rsid w:val="00DD3401"/>
    <w:rsid w:val="00DD3430"/>
    <w:rsid w:val="00DD343D"/>
    <w:rsid w:val="00DD3466"/>
    <w:rsid w:val="00DD3480"/>
    <w:rsid w:val="00DD3565"/>
    <w:rsid w:val="00DD392F"/>
    <w:rsid w:val="00DD3AA3"/>
    <w:rsid w:val="00DD3C19"/>
    <w:rsid w:val="00DD3D65"/>
    <w:rsid w:val="00DD3D8F"/>
    <w:rsid w:val="00DD3DF4"/>
    <w:rsid w:val="00DD3E26"/>
    <w:rsid w:val="00DD445D"/>
    <w:rsid w:val="00DD49D3"/>
    <w:rsid w:val="00DD4BC8"/>
    <w:rsid w:val="00DD4DD8"/>
    <w:rsid w:val="00DD4DE2"/>
    <w:rsid w:val="00DD50B3"/>
    <w:rsid w:val="00DD52EB"/>
    <w:rsid w:val="00DD5521"/>
    <w:rsid w:val="00DD56EB"/>
    <w:rsid w:val="00DD59AB"/>
    <w:rsid w:val="00DD5FFE"/>
    <w:rsid w:val="00DD61C7"/>
    <w:rsid w:val="00DD6396"/>
    <w:rsid w:val="00DD63AC"/>
    <w:rsid w:val="00DD6463"/>
    <w:rsid w:val="00DD6B95"/>
    <w:rsid w:val="00DD6C70"/>
    <w:rsid w:val="00DD6DA2"/>
    <w:rsid w:val="00DD729D"/>
    <w:rsid w:val="00DD75D1"/>
    <w:rsid w:val="00DD761C"/>
    <w:rsid w:val="00DD7DB2"/>
    <w:rsid w:val="00DE0065"/>
    <w:rsid w:val="00DE00B1"/>
    <w:rsid w:val="00DE0171"/>
    <w:rsid w:val="00DE0333"/>
    <w:rsid w:val="00DE0558"/>
    <w:rsid w:val="00DE0620"/>
    <w:rsid w:val="00DE067E"/>
    <w:rsid w:val="00DE069B"/>
    <w:rsid w:val="00DE06F6"/>
    <w:rsid w:val="00DE088E"/>
    <w:rsid w:val="00DE08D6"/>
    <w:rsid w:val="00DE08E2"/>
    <w:rsid w:val="00DE0CA7"/>
    <w:rsid w:val="00DE128B"/>
    <w:rsid w:val="00DE14EE"/>
    <w:rsid w:val="00DE14EF"/>
    <w:rsid w:val="00DE1799"/>
    <w:rsid w:val="00DE1836"/>
    <w:rsid w:val="00DE1B6B"/>
    <w:rsid w:val="00DE2067"/>
    <w:rsid w:val="00DE21AA"/>
    <w:rsid w:val="00DE21CF"/>
    <w:rsid w:val="00DE221F"/>
    <w:rsid w:val="00DE279F"/>
    <w:rsid w:val="00DE29FE"/>
    <w:rsid w:val="00DE2B54"/>
    <w:rsid w:val="00DE2D4B"/>
    <w:rsid w:val="00DE3072"/>
    <w:rsid w:val="00DE3357"/>
    <w:rsid w:val="00DE3E7C"/>
    <w:rsid w:val="00DE42A0"/>
    <w:rsid w:val="00DE45BD"/>
    <w:rsid w:val="00DE464E"/>
    <w:rsid w:val="00DE4664"/>
    <w:rsid w:val="00DE4811"/>
    <w:rsid w:val="00DE491C"/>
    <w:rsid w:val="00DE4B0C"/>
    <w:rsid w:val="00DE5042"/>
    <w:rsid w:val="00DE566C"/>
    <w:rsid w:val="00DE577C"/>
    <w:rsid w:val="00DE5AB1"/>
    <w:rsid w:val="00DE5C7F"/>
    <w:rsid w:val="00DE5DC5"/>
    <w:rsid w:val="00DE5FDA"/>
    <w:rsid w:val="00DE6187"/>
    <w:rsid w:val="00DE61AA"/>
    <w:rsid w:val="00DE638B"/>
    <w:rsid w:val="00DE6ACB"/>
    <w:rsid w:val="00DE6B38"/>
    <w:rsid w:val="00DE6BED"/>
    <w:rsid w:val="00DE6EC6"/>
    <w:rsid w:val="00DE6ED5"/>
    <w:rsid w:val="00DE7128"/>
    <w:rsid w:val="00DE7137"/>
    <w:rsid w:val="00DE71B8"/>
    <w:rsid w:val="00DE752E"/>
    <w:rsid w:val="00DE7793"/>
    <w:rsid w:val="00DE799D"/>
    <w:rsid w:val="00DE7CA7"/>
    <w:rsid w:val="00DE7D03"/>
    <w:rsid w:val="00DE7E65"/>
    <w:rsid w:val="00DE7E9E"/>
    <w:rsid w:val="00DE7EB5"/>
    <w:rsid w:val="00DE7F45"/>
    <w:rsid w:val="00DF00BD"/>
    <w:rsid w:val="00DF02EC"/>
    <w:rsid w:val="00DF051E"/>
    <w:rsid w:val="00DF0820"/>
    <w:rsid w:val="00DF0A1F"/>
    <w:rsid w:val="00DF0CE8"/>
    <w:rsid w:val="00DF0D33"/>
    <w:rsid w:val="00DF0E63"/>
    <w:rsid w:val="00DF11D3"/>
    <w:rsid w:val="00DF120B"/>
    <w:rsid w:val="00DF1242"/>
    <w:rsid w:val="00DF12DC"/>
    <w:rsid w:val="00DF1300"/>
    <w:rsid w:val="00DF13BA"/>
    <w:rsid w:val="00DF14A1"/>
    <w:rsid w:val="00DF1502"/>
    <w:rsid w:val="00DF1627"/>
    <w:rsid w:val="00DF1650"/>
    <w:rsid w:val="00DF17F5"/>
    <w:rsid w:val="00DF195C"/>
    <w:rsid w:val="00DF1EB6"/>
    <w:rsid w:val="00DF1FD6"/>
    <w:rsid w:val="00DF205A"/>
    <w:rsid w:val="00DF22FF"/>
    <w:rsid w:val="00DF2458"/>
    <w:rsid w:val="00DF282D"/>
    <w:rsid w:val="00DF2CB4"/>
    <w:rsid w:val="00DF2DCE"/>
    <w:rsid w:val="00DF2EC0"/>
    <w:rsid w:val="00DF2F1D"/>
    <w:rsid w:val="00DF3062"/>
    <w:rsid w:val="00DF3125"/>
    <w:rsid w:val="00DF32AF"/>
    <w:rsid w:val="00DF3307"/>
    <w:rsid w:val="00DF349B"/>
    <w:rsid w:val="00DF35AB"/>
    <w:rsid w:val="00DF360E"/>
    <w:rsid w:val="00DF3623"/>
    <w:rsid w:val="00DF3707"/>
    <w:rsid w:val="00DF3A2C"/>
    <w:rsid w:val="00DF3C20"/>
    <w:rsid w:val="00DF3CBE"/>
    <w:rsid w:val="00DF3D61"/>
    <w:rsid w:val="00DF4158"/>
    <w:rsid w:val="00DF416C"/>
    <w:rsid w:val="00DF4430"/>
    <w:rsid w:val="00DF44C4"/>
    <w:rsid w:val="00DF4558"/>
    <w:rsid w:val="00DF4622"/>
    <w:rsid w:val="00DF4920"/>
    <w:rsid w:val="00DF494C"/>
    <w:rsid w:val="00DF4A36"/>
    <w:rsid w:val="00DF4C38"/>
    <w:rsid w:val="00DF4DEA"/>
    <w:rsid w:val="00DF4E9A"/>
    <w:rsid w:val="00DF4F19"/>
    <w:rsid w:val="00DF5002"/>
    <w:rsid w:val="00DF5050"/>
    <w:rsid w:val="00DF5139"/>
    <w:rsid w:val="00DF5270"/>
    <w:rsid w:val="00DF5987"/>
    <w:rsid w:val="00DF5B4C"/>
    <w:rsid w:val="00DF5C89"/>
    <w:rsid w:val="00DF6014"/>
    <w:rsid w:val="00DF628F"/>
    <w:rsid w:val="00DF6307"/>
    <w:rsid w:val="00DF6531"/>
    <w:rsid w:val="00DF6824"/>
    <w:rsid w:val="00DF688E"/>
    <w:rsid w:val="00DF69A9"/>
    <w:rsid w:val="00DF6A83"/>
    <w:rsid w:val="00DF6FDD"/>
    <w:rsid w:val="00DF7047"/>
    <w:rsid w:val="00DF7226"/>
    <w:rsid w:val="00DF76CF"/>
    <w:rsid w:val="00DF789B"/>
    <w:rsid w:val="00DF78F8"/>
    <w:rsid w:val="00DF7A8C"/>
    <w:rsid w:val="00DF7ADB"/>
    <w:rsid w:val="00DF7BC3"/>
    <w:rsid w:val="00DF7F51"/>
    <w:rsid w:val="00E002ED"/>
    <w:rsid w:val="00E00368"/>
    <w:rsid w:val="00E00566"/>
    <w:rsid w:val="00E005D8"/>
    <w:rsid w:val="00E005EF"/>
    <w:rsid w:val="00E005F0"/>
    <w:rsid w:val="00E005F5"/>
    <w:rsid w:val="00E0071B"/>
    <w:rsid w:val="00E00A07"/>
    <w:rsid w:val="00E00A92"/>
    <w:rsid w:val="00E00B87"/>
    <w:rsid w:val="00E00C90"/>
    <w:rsid w:val="00E00DB1"/>
    <w:rsid w:val="00E00F9B"/>
    <w:rsid w:val="00E010F0"/>
    <w:rsid w:val="00E011A5"/>
    <w:rsid w:val="00E01395"/>
    <w:rsid w:val="00E0150C"/>
    <w:rsid w:val="00E01514"/>
    <w:rsid w:val="00E016C2"/>
    <w:rsid w:val="00E01959"/>
    <w:rsid w:val="00E019AC"/>
    <w:rsid w:val="00E019EA"/>
    <w:rsid w:val="00E01A5C"/>
    <w:rsid w:val="00E01F88"/>
    <w:rsid w:val="00E01FD2"/>
    <w:rsid w:val="00E02197"/>
    <w:rsid w:val="00E02286"/>
    <w:rsid w:val="00E02462"/>
    <w:rsid w:val="00E025B8"/>
    <w:rsid w:val="00E028E6"/>
    <w:rsid w:val="00E02A2D"/>
    <w:rsid w:val="00E02C20"/>
    <w:rsid w:val="00E02F87"/>
    <w:rsid w:val="00E02F8D"/>
    <w:rsid w:val="00E0324B"/>
    <w:rsid w:val="00E0345F"/>
    <w:rsid w:val="00E03678"/>
    <w:rsid w:val="00E036D6"/>
    <w:rsid w:val="00E03BEA"/>
    <w:rsid w:val="00E03C5A"/>
    <w:rsid w:val="00E03EF4"/>
    <w:rsid w:val="00E0401E"/>
    <w:rsid w:val="00E0412C"/>
    <w:rsid w:val="00E042A0"/>
    <w:rsid w:val="00E045C4"/>
    <w:rsid w:val="00E046C1"/>
    <w:rsid w:val="00E047A1"/>
    <w:rsid w:val="00E049EC"/>
    <w:rsid w:val="00E04A0D"/>
    <w:rsid w:val="00E04B81"/>
    <w:rsid w:val="00E04DDA"/>
    <w:rsid w:val="00E05046"/>
    <w:rsid w:val="00E056CB"/>
    <w:rsid w:val="00E05724"/>
    <w:rsid w:val="00E05809"/>
    <w:rsid w:val="00E05A0B"/>
    <w:rsid w:val="00E05A43"/>
    <w:rsid w:val="00E05BD3"/>
    <w:rsid w:val="00E05EC6"/>
    <w:rsid w:val="00E05FC4"/>
    <w:rsid w:val="00E06374"/>
    <w:rsid w:val="00E0681C"/>
    <w:rsid w:val="00E068D5"/>
    <w:rsid w:val="00E0693E"/>
    <w:rsid w:val="00E06977"/>
    <w:rsid w:val="00E06AF4"/>
    <w:rsid w:val="00E06B6A"/>
    <w:rsid w:val="00E06B72"/>
    <w:rsid w:val="00E06BB2"/>
    <w:rsid w:val="00E06F6A"/>
    <w:rsid w:val="00E071F0"/>
    <w:rsid w:val="00E07252"/>
    <w:rsid w:val="00E07292"/>
    <w:rsid w:val="00E073C8"/>
    <w:rsid w:val="00E07459"/>
    <w:rsid w:val="00E07686"/>
    <w:rsid w:val="00E07B1E"/>
    <w:rsid w:val="00E07B20"/>
    <w:rsid w:val="00E07B69"/>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B18"/>
    <w:rsid w:val="00E10BE0"/>
    <w:rsid w:val="00E10D04"/>
    <w:rsid w:val="00E11124"/>
    <w:rsid w:val="00E1147B"/>
    <w:rsid w:val="00E114BC"/>
    <w:rsid w:val="00E1152A"/>
    <w:rsid w:val="00E11A10"/>
    <w:rsid w:val="00E11B7C"/>
    <w:rsid w:val="00E11EB8"/>
    <w:rsid w:val="00E11F35"/>
    <w:rsid w:val="00E1234A"/>
    <w:rsid w:val="00E1273A"/>
    <w:rsid w:val="00E12933"/>
    <w:rsid w:val="00E12935"/>
    <w:rsid w:val="00E12958"/>
    <w:rsid w:val="00E12A5A"/>
    <w:rsid w:val="00E12AF0"/>
    <w:rsid w:val="00E12C6A"/>
    <w:rsid w:val="00E12DE3"/>
    <w:rsid w:val="00E12F29"/>
    <w:rsid w:val="00E12FFC"/>
    <w:rsid w:val="00E1304D"/>
    <w:rsid w:val="00E1307A"/>
    <w:rsid w:val="00E13454"/>
    <w:rsid w:val="00E136AE"/>
    <w:rsid w:val="00E139D0"/>
    <w:rsid w:val="00E139E9"/>
    <w:rsid w:val="00E13BC7"/>
    <w:rsid w:val="00E13D4C"/>
    <w:rsid w:val="00E14039"/>
    <w:rsid w:val="00E140FD"/>
    <w:rsid w:val="00E143F1"/>
    <w:rsid w:val="00E145A7"/>
    <w:rsid w:val="00E145E0"/>
    <w:rsid w:val="00E146A6"/>
    <w:rsid w:val="00E147E5"/>
    <w:rsid w:val="00E14913"/>
    <w:rsid w:val="00E149B6"/>
    <w:rsid w:val="00E149D5"/>
    <w:rsid w:val="00E14A9F"/>
    <w:rsid w:val="00E14DBA"/>
    <w:rsid w:val="00E14E6C"/>
    <w:rsid w:val="00E14F70"/>
    <w:rsid w:val="00E15011"/>
    <w:rsid w:val="00E150B1"/>
    <w:rsid w:val="00E15352"/>
    <w:rsid w:val="00E153A7"/>
    <w:rsid w:val="00E154A1"/>
    <w:rsid w:val="00E156B9"/>
    <w:rsid w:val="00E15744"/>
    <w:rsid w:val="00E15A42"/>
    <w:rsid w:val="00E15A52"/>
    <w:rsid w:val="00E15B94"/>
    <w:rsid w:val="00E15BF2"/>
    <w:rsid w:val="00E15ED2"/>
    <w:rsid w:val="00E16341"/>
    <w:rsid w:val="00E1648F"/>
    <w:rsid w:val="00E164E8"/>
    <w:rsid w:val="00E1654E"/>
    <w:rsid w:val="00E167D4"/>
    <w:rsid w:val="00E16AFF"/>
    <w:rsid w:val="00E172D5"/>
    <w:rsid w:val="00E172EB"/>
    <w:rsid w:val="00E172FC"/>
    <w:rsid w:val="00E17500"/>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894"/>
    <w:rsid w:val="00E2198E"/>
    <w:rsid w:val="00E220D2"/>
    <w:rsid w:val="00E222C6"/>
    <w:rsid w:val="00E2239D"/>
    <w:rsid w:val="00E224C9"/>
    <w:rsid w:val="00E225EC"/>
    <w:rsid w:val="00E22625"/>
    <w:rsid w:val="00E22857"/>
    <w:rsid w:val="00E229F7"/>
    <w:rsid w:val="00E22A10"/>
    <w:rsid w:val="00E22BF5"/>
    <w:rsid w:val="00E22E2F"/>
    <w:rsid w:val="00E22EE3"/>
    <w:rsid w:val="00E23215"/>
    <w:rsid w:val="00E23223"/>
    <w:rsid w:val="00E23224"/>
    <w:rsid w:val="00E23467"/>
    <w:rsid w:val="00E237B5"/>
    <w:rsid w:val="00E23851"/>
    <w:rsid w:val="00E23ACC"/>
    <w:rsid w:val="00E23ADB"/>
    <w:rsid w:val="00E23B68"/>
    <w:rsid w:val="00E23EF9"/>
    <w:rsid w:val="00E23F8E"/>
    <w:rsid w:val="00E244B2"/>
    <w:rsid w:val="00E244E7"/>
    <w:rsid w:val="00E24553"/>
    <w:rsid w:val="00E24892"/>
    <w:rsid w:val="00E249E3"/>
    <w:rsid w:val="00E24A93"/>
    <w:rsid w:val="00E24D56"/>
    <w:rsid w:val="00E24ECA"/>
    <w:rsid w:val="00E250DB"/>
    <w:rsid w:val="00E251BF"/>
    <w:rsid w:val="00E25328"/>
    <w:rsid w:val="00E25334"/>
    <w:rsid w:val="00E254D6"/>
    <w:rsid w:val="00E2558D"/>
    <w:rsid w:val="00E259A0"/>
    <w:rsid w:val="00E259D3"/>
    <w:rsid w:val="00E25CB4"/>
    <w:rsid w:val="00E25DAB"/>
    <w:rsid w:val="00E25DE0"/>
    <w:rsid w:val="00E25F1D"/>
    <w:rsid w:val="00E25F49"/>
    <w:rsid w:val="00E2617B"/>
    <w:rsid w:val="00E2690E"/>
    <w:rsid w:val="00E269FA"/>
    <w:rsid w:val="00E26E78"/>
    <w:rsid w:val="00E26E88"/>
    <w:rsid w:val="00E27081"/>
    <w:rsid w:val="00E272FE"/>
    <w:rsid w:val="00E27956"/>
    <w:rsid w:val="00E27961"/>
    <w:rsid w:val="00E27DE4"/>
    <w:rsid w:val="00E27EED"/>
    <w:rsid w:val="00E30063"/>
    <w:rsid w:val="00E3046C"/>
    <w:rsid w:val="00E30517"/>
    <w:rsid w:val="00E3070A"/>
    <w:rsid w:val="00E308FB"/>
    <w:rsid w:val="00E3093D"/>
    <w:rsid w:val="00E3098C"/>
    <w:rsid w:val="00E30A72"/>
    <w:rsid w:val="00E30DB2"/>
    <w:rsid w:val="00E30E43"/>
    <w:rsid w:val="00E30E65"/>
    <w:rsid w:val="00E30EF4"/>
    <w:rsid w:val="00E31506"/>
    <w:rsid w:val="00E31618"/>
    <w:rsid w:val="00E31619"/>
    <w:rsid w:val="00E317F8"/>
    <w:rsid w:val="00E319C7"/>
    <w:rsid w:val="00E3200D"/>
    <w:rsid w:val="00E328EE"/>
    <w:rsid w:val="00E32ADE"/>
    <w:rsid w:val="00E32B64"/>
    <w:rsid w:val="00E32C08"/>
    <w:rsid w:val="00E32DAA"/>
    <w:rsid w:val="00E32E0E"/>
    <w:rsid w:val="00E32EF4"/>
    <w:rsid w:val="00E3305B"/>
    <w:rsid w:val="00E33425"/>
    <w:rsid w:val="00E33506"/>
    <w:rsid w:val="00E3370E"/>
    <w:rsid w:val="00E33802"/>
    <w:rsid w:val="00E33814"/>
    <w:rsid w:val="00E339C6"/>
    <w:rsid w:val="00E33B60"/>
    <w:rsid w:val="00E33B8C"/>
    <w:rsid w:val="00E33CA0"/>
    <w:rsid w:val="00E33E4D"/>
    <w:rsid w:val="00E34001"/>
    <w:rsid w:val="00E341C1"/>
    <w:rsid w:val="00E344E8"/>
    <w:rsid w:val="00E34500"/>
    <w:rsid w:val="00E3454D"/>
    <w:rsid w:val="00E34C26"/>
    <w:rsid w:val="00E34C50"/>
    <w:rsid w:val="00E34D51"/>
    <w:rsid w:val="00E34D6F"/>
    <w:rsid w:val="00E34F08"/>
    <w:rsid w:val="00E34FCB"/>
    <w:rsid w:val="00E35297"/>
    <w:rsid w:val="00E3548A"/>
    <w:rsid w:val="00E3568B"/>
    <w:rsid w:val="00E35698"/>
    <w:rsid w:val="00E35AC2"/>
    <w:rsid w:val="00E35B5F"/>
    <w:rsid w:val="00E35C6C"/>
    <w:rsid w:val="00E35E19"/>
    <w:rsid w:val="00E35EB9"/>
    <w:rsid w:val="00E35F47"/>
    <w:rsid w:val="00E35FE7"/>
    <w:rsid w:val="00E35FF1"/>
    <w:rsid w:val="00E3610B"/>
    <w:rsid w:val="00E36118"/>
    <w:rsid w:val="00E3620C"/>
    <w:rsid w:val="00E36383"/>
    <w:rsid w:val="00E363B9"/>
    <w:rsid w:val="00E36400"/>
    <w:rsid w:val="00E36AED"/>
    <w:rsid w:val="00E36B03"/>
    <w:rsid w:val="00E36C72"/>
    <w:rsid w:val="00E37209"/>
    <w:rsid w:val="00E376C8"/>
    <w:rsid w:val="00E377BF"/>
    <w:rsid w:val="00E37AD8"/>
    <w:rsid w:val="00E37C25"/>
    <w:rsid w:val="00E37E51"/>
    <w:rsid w:val="00E37FDD"/>
    <w:rsid w:val="00E40017"/>
    <w:rsid w:val="00E4006E"/>
    <w:rsid w:val="00E40097"/>
    <w:rsid w:val="00E40345"/>
    <w:rsid w:val="00E40361"/>
    <w:rsid w:val="00E40362"/>
    <w:rsid w:val="00E404B4"/>
    <w:rsid w:val="00E40966"/>
    <w:rsid w:val="00E409AE"/>
    <w:rsid w:val="00E40A2C"/>
    <w:rsid w:val="00E40B52"/>
    <w:rsid w:val="00E40CBE"/>
    <w:rsid w:val="00E40ED0"/>
    <w:rsid w:val="00E41062"/>
    <w:rsid w:val="00E41385"/>
    <w:rsid w:val="00E41471"/>
    <w:rsid w:val="00E4180B"/>
    <w:rsid w:val="00E41A22"/>
    <w:rsid w:val="00E41B9E"/>
    <w:rsid w:val="00E41BAC"/>
    <w:rsid w:val="00E41CDE"/>
    <w:rsid w:val="00E41D55"/>
    <w:rsid w:val="00E42027"/>
    <w:rsid w:val="00E422B2"/>
    <w:rsid w:val="00E42382"/>
    <w:rsid w:val="00E42489"/>
    <w:rsid w:val="00E4252B"/>
    <w:rsid w:val="00E42532"/>
    <w:rsid w:val="00E42632"/>
    <w:rsid w:val="00E427A0"/>
    <w:rsid w:val="00E427E1"/>
    <w:rsid w:val="00E42907"/>
    <w:rsid w:val="00E42A6A"/>
    <w:rsid w:val="00E42BFF"/>
    <w:rsid w:val="00E42CF2"/>
    <w:rsid w:val="00E42D71"/>
    <w:rsid w:val="00E42FB5"/>
    <w:rsid w:val="00E43023"/>
    <w:rsid w:val="00E43116"/>
    <w:rsid w:val="00E43182"/>
    <w:rsid w:val="00E431F8"/>
    <w:rsid w:val="00E432A3"/>
    <w:rsid w:val="00E432AE"/>
    <w:rsid w:val="00E434D2"/>
    <w:rsid w:val="00E4356E"/>
    <w:rsid w:val="00E43977"/>
    <w:rsid w:val="00E43B8F"/>
    <w:rsid w:val="00E43CFB"/>
    <w:rsid w:val="00E43F1E"/>
    <w:rsid w:val="00E43F37"/>
    <w:rsid w:val="00E4409C"/>
    <w:rsid w:val="00E441BA"/>
    <w:rsid w:val="00E443F9"/>
    <w:rsid w:val="00E4466A"/>
    <w:rsid w:val="00E447D5"/>
    <w:rsid w:val="00E44B39"/>
    <w:rsid w:val="00E44EF9"/>
    <w:rsid w:val="00E45041"/>
    <w:rsid w:val="00E450D8"/>
    <w:rsid w:val="00E4515C"/>
    <w:rsid w:val="00E452D0"/>
    <w:rsid w:val="00E455D3"/>
    <w:rsid w:val="00E455F4"/>
    <w:rsid w:val="00E458B4"/>
    <w:rsid w:val="00E458BB"/>
    <w:rsid w:val="00E45A9D"/>
    <w:rsid w:val="00E45C09"/>
    <w:rsid w:val="00E45F1C"/>
    <w:rsid w:val="00E4607A"/>
    <w:rsid w:val="00E460A1"/>
    <w:rsid w:val="00E4636E"/>
    <w:rsid w:val="00E46809"/>
    <w:rsid w:val="00E46A54"/>
    <w:rsid w:val="00E46CC9"/>
    <w:rsid w:val="00E473EE"/>
    <w:rsid w:val="00E474ED"/>
    <w:rsid w:val="00E476E1"/>
    <w:rsid w:val="00E478D4"/>
    <w:rsid w:val="00E47C2F"/>
    <w:rsid w:val="00E47D5F"/>
    <w:rsid w:val="00E47D96"/>
    <w:rsid w:val="00E47F73"/>
    <w:rsid w:val="00E47FDB"/>
    <w:rsid w:val="00E50197"/>
    <w:rsid w:val="00E501A1"/>
    <w:rsid w:val="00E50330"/>
    <w:rsid w:val="00E508D6"/>
    <w:rsid w:val="00E5099E"/>
    <w:rsid w:val="00E51343"/>
    <w:rsid w:val="00E5147E"/>
    <w:rsid w:val="00E515A3"/>
    <w:rsid w:val="00E515A6"/>
    <w:rsid w:val="00E51731"/>
    <w:rsid w:val="00E5174B"/>
    <w:rsid w:val="00E518A2"/>
    <w:rsid w:val="00E51A16"/>
    <w:rsid w:val="00E51B2E"/>
    <w:rsid w:val="00E51D2D"/>
    <w:rsid w:val="00E51E23"/>
    <w:rsid w:val="00E51ED0"/>
    <w:rsid w:val="00E523F3"/>
    <w:rsid w:val="00E52955"/>
    <w:rsid w:val="00E52B59"/>
    <w:rsid w:val="00E52CCE"/>
    <w:rsid w:val="00E52D06"/>
    <w:rsid w:val="00E52F76"/>
    <w:rsid w:val="00E53125"/>
    <w:rsid w:val="00E5315C"/>
    <w:rsid w:val="00E534EA"/>
    <w:rsid w:val="00E53682"/>
    <w:rsid w:val="00E537C1"/>
    <w:rsid w:val="00E538E0"/>
    <w:rsid w:val="00E53923"/>
    <w:rsid w:val="00E53E31"/>
    <w:rsid w:val="00E542C2"/>
    <w:rsid w:val="00E544A8"/>
    <w:rsid w:val="00E547DF"/>
    <w:rsid w:val="00E54A5A"/>
    <w:rsid w:val="00E54B12"/>
    <w:rsid w:val="00E54B17"/>
    <w:rsid w:val="00E54BEA"/>
    <w:rsid w:val="00E54CC0"/>
    <w:rsid w:val="00E54D33"/>
    <w:rsid w:val="00E54DC6"/>
    <w:rsid w:val="00E56041"/>
    <w:rsid w:val="00E56334"/>
    <w:rsid w:val="00E56380"/>
    <w:rsid w:val="00E564C1"/>
    <w:rsid w:val="00E56629"/>
    <w:rsid w:val="00E56924"/>
    <w:rsid w:val="00E5692F"/>
    <w:rsid w:val="00E56D97"/>
    <w:rsid w:val="00E56E3C"/>
    <w:rsid w:val="00E56EC7"/>
    <w:rsid w:val="00E56F3C"/>
    <w:rsid w:val="00E56F72"/>
    <w:rsid w:val="00E57020"/>
    <w:rsid w:val="00E5711F"/>
    <w:rsid w:val="00E574A8"/>
    <w:rsid w:val="00E578AD"/>
    <w:rsid w:val="00E57BE3"/>
    <w:rsid w:val="00E57E80"/>
    <w:rsid w:val="00E57ECC"/>
    <w:rsid w:val="00E6000E"/>
    <w:rsid w:val="00E60050"/>
    <w:rsid w:val="00E6014B"/>
    <w:rsid w:val="00E602C9"/>
    <w:rsid w:val="00E602D9"/>
    <w:rsid w:val="00E6074B"/>
    <w:rsid w:val="00E60790"/>
    <w:rsid w:val="00E608B7"/>
    <w:rsid w:val="00E608E1"/>
    <w:rsid w:val="00E60BCD"/>
    <w:rsid w:val="00E60D2A"/>
    <w:rsid w:val="00E60D72"/>
    <w:rsid w:val="00E60E12"/>
    <w:rsid w:val="00E60F80"/>
    <w:rsid w:val="00E611D5"/>
    <w:rsid w:val="00E6134E"/>
    <w:rsid w:val="00E613CE"/>
    <w:rsid w:val="00E61DAC"/>
    <w:rsid w:val="00E61EE9"/>
    <w:rsid w:val="00E61F86"/>
    <w:rsid w:val="00E62216"/>
    <w:rsid w:val="00E6222F"/>
    <w:rsid w:val="00E62264"/>
    <w:rsid w:val="00E6264C"/>
    <w:rsid w:val="00E62999"/>
    <w:rsid w:val="00E62AF2"/>
    <w:rsid w:val="00E62C6B"/>
    <w:rsid w:val="00E62DDA"/>
    <w:rsid w:val="00E62EB3"/>
    <w:rsid w:val="00E630F7"/>
    <w:rsid w:val="00E634A7"/>
    <w:rsid w:val="00E637CD"/>
    <w:rsid w:val="00E63A8C"/>
    <w:rsid w:val="00E63D7B"/>
    <w:rsid w:val="00E63DA0"/>
    <w:rsid w:val="00E64050"/>
    <w:rsid w:val="00E640C7"/>
    <w:rsid w:val="00E64327"/>
    <w:rsid w:val="00E643D0"/>
    <w:rsid w:val="00E64763"/>
    <w:rsid w:val="00E647DC"/>
    <w:rsid w:val="00E6484F"/>
    <w:rsid w:val="00E64B4F"/>
    <w:rsid w:val="00E64C7B"/>
    <w:rsid w:val="00E65333"/>
    <w:rsid w:val="00E65722"/>
    <w:rsid w:val="00E65726"/>
    <w:rsid w:val="00E65A35"/>
    <w:rsid w:val="00E65C87"/>
    <w:rsid w:val="00E65D33"/>
    <w:rsid w:val="00E65E6B"/>
    <w:rsid w:val="00E6610C"/>
    <w:rsid w:val="00E661F1"/>
    <w:rsid w:val="00E662BC"/>
    <w:rsid w:val="00E6640D"/>
    <w:rsid w:val="00E66589"/>
    <w:rsid w:val="00E665F1"/>
    <w:rsid w:val="00E666A1"/>
    <w:rsid w:val="00E6682F"/>
    <w:rsid w:val="00E66B1A"/>
    <w:rsid w:val="00E66B86"/>
    <w:rsid w:val="00E673F7"/>
    <w:rsid w:val="00E67400"/>
    <w:rsid w:val="00E67573"/>
    <w:rsid w:val="00E67631"/>
    <w:rsid w:val="00E677F9"/>
    <w:rsid w:val="00E678F2"/>
    <w:rsid w:val="00E67BC6"/>
    <w:rsid w:val="00E67C53"/>
    <w:rsid w:val="00E67FDA"/>
    <w:rsid w:val="00E67FE2"/>
    <w:rsid w:val="00E7041A"/>
    <w:rsid w:val="00E705E5"/>
    <w:rsid w:val="00E7068F"/>
    <w:rsid w:val="00E70A0C"/>
    <w:rsid w:val="00E70AFF"/>
    <w:rsid w:val="00E70B0C"/>
    <w:rsid w:val="00E70C6F"/>
    <w:rsid w:val="00E70D5D"/>
    <w:rsid w:val="00E70E6D"/>
    <w:rsid w:val="00E70EE5"/>
    <w:rsid w:val="00E71952"/>
    <w:rsid w:val="00E71D07"/>
    <w:rsid w:val="00E71DF1"/>
    <w:rsid w:val="00E71E30"/>
    <w:rsid w:val="00E71EDB"/>
    <w:rsid w:val="00E71FBA"/>
    <w:rsid w:val="00E722FC"/>
    <w:rsid w:val="00E723D3"/>
    <w:rsid w:val="00E7242A"/>
    <w:rsid w:val="00E72737"/>
    <w:rsid w:val="00E727F4"/>
    <w:rsid w:val="00E72825"/>
    <w:rsid w:val="00E72ABE"/>
    <w:rsid w:val="00E72ACB"/>
    <w:rsid w:val="00E72BCC"/>
    <w:rsid w:val="00E72C01"/>
    <w:rsid w:val="00E7309E"/>
    <w:rsid w:val="00E73279"/>
    <w:rsid w:val="00E73302"/>
    <w:rsid w:val="00E7362A"/>
    <w:rsid w:val="00E73679"/>
    <w:rsid w:val="00E739A7"/>
    <w:rsid w:val="00E73E01"/>
    <w:rsid w:val="00E73E83"/>
    <w:rsid w:val="00E73FD6"/>
    <w:rsid w:val="00E7420D"/>
    <w:rsid w:val="00E7449A"/>
    <w:rsid w:val="00E74581"/>
    <w:rsid w:val="00E746D0"/>
    <w:rsid w:val="00E74A5E"/>
    <w:rsid w:val="00E74B5A"/>
    <w:rsid w:val="00E74D56"/>
    <w:rsid w:val="00E75096"/>
    <w:rsid w:val="00E7524F"/>
    <w:rsid w:val="00E754BE"/>
    <w:rsid w:val="00E7556D"/>
    <w:rsid w:val="00E75693"/>
    <w:rsid w:val="00E756FB"/>
    <w:rsid w:val="00E75871"/>
    <w:rsid w:val="00E758AA"/>
    <w:rsid w:val="00E759B5"/>
    <w:rsid w:val="00E75BE4"/>
    <w:rsid w:val="00E75F94"/>
    <w:rsid w:val="00E7612F"/>
    <w:rsid w:val="00E76141"/>
    <w:rsid w:val="00E76270"/>
    <w:rsid w:val="00E7663E"/>
    <w:rsid w:val="00E76B45"/>
    <w:rsid w:val="00E77040"/>
    <w:rsid w:val="00E772C4"/>
    <w:rsid w:val="00E77655"/>
    <w:rsid w:val="00E778F8"/>
    <w:rsid w:val="00E77910"/>
    <w:rsid w:val="00E800A2"/>
    <w:rsid w:val="00E800B8"/>
    <w:rsid w:val="00E8016D"/>
    <w:rsid w:val="00E80219"/>
    <w:rsid w:val="00E804C9"/>
    <w:rsid w:val="00E805A6"/>
    <w:rsid w:val="00E807B4"/>
    <w:rsid w:val="00E80AD8"/>
    <w:rsid w:val="00E80CE8"/>
    <w:rsid w:val="00E80E18"/>
    <w:rsid w:val="00E810EC"/>
    <w:rsid w:val="00E8112C"/>
    <w:rsid w:val="00E81587"/>
    <w:rsid w:val="00E815C6"/>
    <w:rsid w:val="00E81634"/>
    <w:rsid w:val="00E8173C"/>
    <w:rsid w:val="00E81E1A"/>
    <w:rsid w:val="00E81EB9"/>
    <w:rsid w:val="00E822F3"/>
    <w:rsid w:val="00E82356"/>
    <w:rsid w:val="00E82411"/>
    <w:rsid w:val="00E824FB"/>
    <w:rsid w:val="00E826C2"/>
    <w:rsid w:val="00E826C8"/>
    <w:rsid w:val="00E82819"/>
    <w:rsid w:val="00E82B10"/>
    <w:rsid w:val="00E82BAE"/>
    <w:rsid w:val="00E82DD9"/>
    <w:rsid w:val="00E82E6D"/>
    <w:rsid w:val="00E82EE0"/>
    <w:rsid w:val="00E82F3C"/>
    <w:rsid w:val="00E82FFC"/>
    <w:rsid w:val="00E83280"/>
    <w:rsid w:val="00E832C9"/>
    <w:rsid w:val="00E8344D"/>
    <w:rsid w:val="00E8345B"/>
    <w:rsid w:val="00E83469"/>
    <w:rsid w:val="00E834AA"/>
    <w:rsid w:val="00E83653"/>
    <w:rsid w:val="00E8398C"/>
    <w:rsid w:val="00E83B0B"/>
    <w:rsid w:val="00E83E6E"/>
    <w:rsid w:val="00E83EF0"/>
    <w:rsid w:val="00E8412F"/>
    <w:rsid w:val="00E8413A"/>
    <w:rsid w:val="00E842C0"/>
    <w:rsid w:val="00E843EF"/>
    <w:rsid w:val="00E84661"/>
    <w:rsid w:val="00E84678"/>
    <w:rsid w:val="00E848F2"/>
    <w:rsid w:val="00E84934"/>
    <w:rsid w:val="00E84A69"/>
    <w:rsid w:val="00E84B2D"/>
    <w:rsid w:val="00E85233"/>
    <w:rsid w:val="00E852C1"/>
    <w:rsid w:val="00E852FA"/>
    <w:rsid w:val="00E853AC"/>
    <w:rsid w:val="00E85483"/>
    <w:rsid w:val="00E854EA"/>
    <w:rsid w:val="00E85646"/>
    <w:rsid w:val="00E856D9"/>
    <w:rsid w:val="00E858C5"/>
    <w:rsid w:val="00E8598B"/>
    <w:rsid w:val="00E85AB8"/>
    <w:rsid w:val="00E86057"/>
    <w:rsid w:val="00E8608E"/>
    <w:rsid w:val="00E861F7"/>
    <w:rsid w:val="00E8627F"/>
    <w:rsid w:val="00E8634F"/>
    <w:rsid w:val="00E864CA"/>
    <w:rsid w:val="00E864F2"/>
    <w:rsid w:val="00E86647"/>
    <w:rsid w:val="00E86BF7"/>
    <w:rsid w:val="00E86CDF"/>
    <w:rsid w:val="00E8710E"/>
    <w:rsid w:val="00E87182"/>
    <w:rsid w:val="00E871DE"/>
    <w:rsid w:val="00E87934"/>
    <w:rsid w:val="00E879F0"/>
    <w:rsid w:val="00E87A89"/>
    <w:rsid w:val="00E87AE6"/>
    <w:rsid w:val="00E87AF6"/>
    <w:rsid w:val="00E87BC7"/>
    <w:rsid w:val="00E87BFE"/>
    <w:rsid w:val="00E87CB1"/>
    <w:rsid w:val="00E87CFB"/>
    <w:rsid w:val="00E900CD"/>
    <w:rsid w:val="00E90112"/>
    <w:rsid w:val="00E90618"/>
    <w:rsid w:val="00E906BC"/>
    <w:rsid w:val="00E907E7"/>
    <w:rsid w:val="00E90D7A"/>
    <w:rsid w:val="00E90E62"/>
    <w:rsid w:val="00E9109D"/>
    <w:rsid w:val="00E91139"/>
    <w:rsid w:val="00E915C2"/>
    <w:rsid w:val="00E915E1"/>
    <w:rsid w:val="00E9178B"/>
    <w:rsid w:val="00E91791"/>
    <w:rsid w:val="00E91982"/>
    <w:rsid w:val="00E919F0"/>
    <w:rsid w:val="00E91BF2"/>
    <w:rsid w:val="00E91DDE"/>
    <w:rsid w:val="00E91E61"/>
    <w:rsid w:val="00E920B8"/>
    <w:rsid w:val="00E924C7"/>
    <w:rsid w:val="00E925BB"/>
    <w:rsid w:val="00E9281F"/>
    <w:rsid w:val="00E92979"/>
    <w:rsid w:val="00E92A20"/>
    <w:rsid w:val="00E92E51"/>
    <w:rsid w:val="00E92F0A"/>
    <w:rsid w:val="00E92F7E"/>
    <w:rsid w:val="00E93168"/>
    <w:rsid w:val="00E93300"/>
    <w:rsid w:val="00E93402"/>
    <w:rsid w:val="00E93403"/>
    <w:rsid w:val="00E9346A"/>
    <w:rsid w:val="00E935A5"/>
    <w:rsid w:val="00E939E4"/>
    <w:rsid w:val="00E93A70"/>
    <w:rsid w:val="00E93A7A"/>
    <w:rsid w:val="00E93ADF"/>
    <w:rsid w:val="00E93B3D"/>
    <w:rsid w:val="00E93D80"/>
    <w:rsid w:val="00E93FD0"/>
    <w:rsid w:val="00E942DA"/>
    <w:rsid w:val="00E94307"/>
    <w:rsid w:val="00E94367"/>
    <w:rsid w:val="00E94762"/>
    <w:rsid w:val="00E94792"/>
    <w:rsid w:val="00E947DB"/>
    <w:rsid w:val="00E94A2D"/>
    <w:rsid w:val="00E95367"/>
    <w:rsid w:val="00E955D6"/>
    <w:rsid w:val="00E9570B"/>
    <w:rsid w:val="00E95754"/>
    <w:rsid w:val="00E95829"/>
    <w:rsid w:val="00E958BB"/>
    <w:rsid w:val="00E95964"/>
    <w:rsid w:val="00E959A9"/>
    <w:rsid w:val="00E95A9A"/>
    <w:rsid w:val="00E95DFB"/>
    <w:rsid w:val="00E9627E"/>
    <w:rsid w:val="00E96426"/>
    <w:rsid w:val="00E96B68"/>
    <w:rsid w:val="00E96C84"/>
    <w:rsid w:val="00E96CC6"/>
    <w:rsid w:val="00E96D60"/>
    <w:rsid w:val="00E96DF5"/>
    <w:rsid w:val="00E96E67"/>
    <w:rsid w:val="00E96F40"/>
    <w:rsid w:val="00E96FBC"/>
    <w:rsid w:val="00E9702D"/>
    <w:rsid w:val="00E972ED"/>
    <w:rsid w:val="00E9732D"/>
    <w:rsid w:val="00E97353"/>
    <w:rsid w:val="00E9738B"/>
    <w:rsid w:val="00E97507"/>
    <w:rsid w:val="00E97512"/>
    <w:rsid w:val="00E97529"/>
    <w:rsid w:val="00E978F5"/>
    <w:rsid w:val="00E979C7"/>
    <w:rsid w:val="00E97B9A"/>
    <w:rsid w:val="00E97C24"/>
    <w:rsid w:val="00E97C34"/>
    <w:rsid w:val="00E97CB6"/>
    <w:rsid w:val="00E97D2D"/>
    <w:rsid w:val="00E97DF8"/>
    <w:rsid w:val="00E97F8A"/>
    <w:rsid w:val="00EA000E"/>
    <w:rsid w:val="00EA0281"/>
    <w:rsid w:val="00EA0BD3"/>
    <w:rsid w:val="00EA0BFA"/>
    <w:rsid w:val="00EA0E05"/>
    <w:rsid w:val="00EA0E10"/>
    <w:rsid w:val="00EA0F53"/>
    <w:rsid w:val="00EA148D"/>
    <w:rsid w:val="00EA152D"/>
    <w:rsid w:val="00EA18F1"/>
    <w:rsid w:val="00EA1A5B"/>
    <w:rsid w:val="00EA1B19"/>
    <w:rsid w:val="00EA1B4A"/>
    <w:rsid w:val="00EA1BF0"/>
    <w:rsid w:val="00EA1CC1"/>
    <w:rsid w:val="00EA1E46"/>
    <w:rsid w:val="00EA212E"/>
    <w:rsid w:val="00EA2271"/>
    <w:rsid w:val="00EA2585"/>
    <w:rsid w:val="00EA25AE"/>
    <w:rsid w:val="00EA264D"/>
    <w:rsid w:val="00EA2730"/>
    <w:rsid w:val="00EA2768"/>
    <w:rsid w:val="00EA27DB"/>
    <w:rsid w:val="00EA2C11"/>
    <w:rsid w:val="00EA2F23"/>
    <w:rsid w:val="00EA3027"/>
    <w:rsid w:val="00EA30E6"/>
    <w:rsid w:val="00EA3385"/>
    <w:rsid w:val="00EA3487"/>
    <w:rsid w:val="00EA3590"/>
    <w:rsid w:val="00EA3641"/>
    <w:rsid w:val="00EA373D"/>
    <w:rsid w:val="00EA396F"/>
    <w:rsid w:val="00EA3D18"/>
    <w:rsid w:val="00EA3D67"/>
    <w:rsid w:val="00EA3DB9"/>
    <w:rsid w:val="00EA3E11"/>
    <w:rsid w:val="00EA3E22"/>
    <w:rsid w:val="00EA417C"/>
    <w:rsid w:val="00EA41D3"/>
    <w:rsid w:val="00EA427C"/>
    <w:rsid w:val="00EA43AB"/>
    <w:rsid w:val="00EA4570"/>
    <w:rsid w:val="00EA475E"/>
    <w:rsid w:val="00EA475F"/>
    <w:rsid w:val="00EA476A"/>
    <w:rsid w:val="00EA47C4"/>
    <w:rsid w:val="00EA49C3"/>
    <w:rsid w:val="00EA4A36"/>
    <w:rsid w:val="00EA4C72"/>
    <w:rsid w:val="00EA5029"/>
    <w:rsid w:val="00EA515C"/>
    <w:rsid w:val="00EA52E0"/>
    <w:rsid w:val="00EA5335"/>
    <w:rsid w:val="00EA5662"/>
    <w:rsid w:val="00EA5863"/>
    <w:rsid w:val="00EA5966"/>
    <w:rsid w:val="00EA5A10"/>
    <w:rsid w:val="00EA5B93"/>
    <w:rsid w:val="00EA5C33"/>
    <w:rsid w:val="00EA6031"/>
    <w:rsid w:val="00EA61F3"/>
    <w:rsid w:val="00EA6272"/>
    <w:rsid w:val="00EA630B"/>
    <w:rsid w:val="00EA63AA"/>
    <w:rsid w:val="00EA6D16"/>
    <w:rsid w:val="00EA6E29"/>
    <w:rsid w:val="00EA6E8A"/>
    <w:rsid w:val="00EA79D4"/>
    <w:rsid w:val="00EA7A46"/>
    <w:rsid w:val="00EA7AF8"/>
    <w:rsid w:val="00EA7B1C"/>
    <w:rsid w:val="00EA7CE6"/>
    <w:rsid w:val="00EA7D47"/>
    <w:rsid w:val="00EA7E15"/>
    <w:rsid w:val="00EA7E37"/>
    <w:rsid w:val="00EA7E9E"/>
    <w:rsid w:val="00EA7EEF"/>
    <w:rsid w:val="00EA7EF5"/>
    <w:rsid w:val="00EA7F1F"/>
    <w:rsid w:val="00EB0083"/>
    <w:rsid w:val="00EB05DC"/>
    <w:rsid w:val="00EB065C"/>
    <w:rsid w:val="00EB0867"/>
    <w:rsid w:val="00EB0946"/>
    <w:rsid w:val="00EB0ABD"/>
    <w:rsid w:val="00EB0C54"/>
    <w:rsid w:val="00EB1705"/>
    <w:rsid w:val="00EB17C2"/>
    <w:rsid w:val="00EB1F36"/>
    <w:rsid w:val="00EB233C"/>
    <w:rsid w:val="00EB2358"/>
    <w:rsid w:val="00EB2435"/>
    <w:rsid w:val="00EB2571"/>
    <w:rsid w:val="00EB269A"/>
    <w:rsid w:val="00EB2769"/>
    <w:rsid w:val="00EB2814"/>
    <w:rsid w:val="00EB296A"/>
    <w:rsid w:val="00EB2BA4"/>
    <w:rsid w:val="00EB2C13"/>
    <w:rsid w:val="00EB2E1D"/>
    <w:rsid w:val="00EB340C"/>
    <w:rsid w:val="00EB3495"/>
    <w:rsid w:val="00EB3828"/>
    <w:rsid w:val="00EB3953"/>
    <w:rsid w:val="00EB39F5"/>
    <w:rsid w:val="00EB3C6C"/>
    <w:rsid w:val="00EB3C79"/>
    <w:rsid w:val="00EB3CE0"/>
    <w:rsid w:val="00EB3DB0"/>
    <w:rsid w:val="00EB3DC4"/>
    <w:rsid w:val="00EB3E4D"/>
    <w:rsid w:val="00EB3FE3"/>
    <w:rsid w:val="00EB410B"/>
    <w:rsid w:val="00EB4128"/>
    <w:rsid w:val="00EB42C8"/>
    <w:rsid w:val="00EB4584"/>
    <w:rsid w:val="00EB461B"/>
    <w:rsid w:val="00EB47D8"/>
    <w:rsid w:val="00EB4A9C"/>
    <w:rsid w:val="00EB4BF8"/>
    <w:rsid w:val="00EB4DCD"/>
    <w:rsid w:val="00EB5008"/>
    <w:rsid w:val="00EB534C"/>
    <w:rsid w:val="00EB538C"/>
    <w:rsid w:val="00EB5543"/>
    <w:rsid w:val="00EB5581"/>
    <w:rsid w:val="00EB55D2"/>
    <w:rsid w:val="00EB56E5"/>
    <w:rsid w:val="00EB57CC"/>
    <w:rsid w:val="00EB5A08"/>
    <w:rsid w:val="00EB5B99"/>
    <w:rsid w:val="00EB5C31"/>
    <w:rsid w:val="00EB5DAF"/>
    <w:rsid w:val="00EB5E58"/>
    <w:rsid w:val="00EB5F5A"/>
    <w:rsid w:val="00EB6370"/>
    <w:rsid w:val="00EB64C2"/>
    <w:rsid w:val="00EB64E7"/>
    <w:rsid w:val="00EB6721"/>
    <w:rsid w:val="00EB675E"/>
    <w:rsid w:val="00EB6A9F"/>
    <w:rsid w:val="00EB6B32"/>
    <w:rsid w:val="00EB6C53"/>
    <w:rsid w:val="00EB7097"/>
    <w:rsid w:val="00EB709B"/>
    <w:rsid w:val="00EB71FF"/>
    <w:rsid w:val="00EB720A"/>
    <w:rsid w:val="00EB749C"/>
    <w:rsid w:val="00EB7636"/>
    <w:rsid w:val="00EB7675"/>
    <w:rsid w:val="00EB7832"/>
    <w:rsid w:val="00EB7B45"/>
    <w:rsid w:val="00EB7B4D"/>
    <w:rsid w:val="00EB7B7F"/>
    <w:rsid w:val="00EB7C50"/>
    <w:rsid w:val="00EB7E17"/>
    <w:rsid w:val="00EB7E4D"/>
    <w:rsid w:val="00EB7E97"/>
    <w:rsid w:val="00EB7FA9"/>
    <w:rsid w:val="00EB7FE8"/>
    <w:rsid w:val="00EC0006"/>
    <w:rsid w:val="00EC05B8"/>
    <w:rsid w:val="00EC06DE"/>
    <w:rsid w:val="00EC0826"/>
    <w:rsid w:val="00EC0A5E"/>
    <w:rsid w:val="00EC0BA8"/>
    <w:rsid w:val="00EC0C62"/>
    <w:rsid w:val="00EC0F1E"/>
    <w:rsid w:val="00EC0FF7"/>
    <w:rsid w:val="00EC1046"/>
    <w:rsid w:val="00EC17B0"/>
    <w:rsid w:val="00EC1822"/>
    <w:rsid w:val="00EC1838"/>
    <w:rsid w:val="00EC183D"/>
    <w:rsid w:val="00EC18CD"/>
    <w:rsid w:val="00EC1A2D"/>
    <w:rsid w:val="00EC1D83"/>
    <w:rsid w:val="00EC1FE9"/>
    <w:rsid w:val="00EC219F"/>
    <w:rsid w:val="00EC252D"/>
    <w:rsid w:val="00EC259E"/>
    <w:rsid w:val="00EC26A6"/>
    <w:rsid w:val="00EC28CD"/>
    <w:rsid w:val="00EC2915"/>
    <w:rsid w:val="00EC2C50"/>
    <w:rsid w:val="00EC2C7A"/>
    <w:rsid w:val="00EC2C7C"/>
    <w:rsid w:val="00EC2E21"/>
    <w:rsid w:val="00EC2F57"/>
    <w:rsid w:val="00EC2F76"/>
    <w:rsid w:val="00EC30FE"/>
    <w:rsid w:val="00EC350D"/>
    <w:rsid w:val="00EC36DD"/>
    <w:rsid w:val="00EC3E81"/>
    <w:rsid w:val="00EC3E82"/>
    <w:rsid w:val="00EC3EAD"/>
    <w:rsid w:val="00EC3EC8"/>
    <w:rsid w:val="00EC415E"/>
    <w:rsid w:val="00EC434A"/>
    <w:rsid w:val="00EC44D4"/>
    <w:rsid w:val="00EC44E7"/>
    <w:rsid w:val="00EC45FD"/>
    <w:rsid w:val="00EC47B3"/>
    <w:rsid w:val="00EC48D7"/>
    <w:rsid w:val="00EC4C71"/>
    <w:rsid w:val="00EC4C9B"/>
    <w:rsid w:val="00EC4D77"/>
    <w:rsid w:val="00EC4D7B"/>
    <w:rsid w:val="00EC4E2E"/>
    <w:rsid w:val="00EC4F59"/>
    <w:rsid w:val="00EC5035"/>
    <w:rsid w:val="00EC5125"/>
    <w:rsid w:val="00EC5184"/>
    <w:rsid w:val="00EC541A"/>
    <w:rsid w:val="00EC544B"/>
    <w:rsid w:val="00EC548A"/>
    <w:rsid w:val="00EC555C"/>
    <w:rsid w:val="00EC55A8"/>
    <w:rsid w:val="00EC5AC1"/>
    <w:rsid w:val="00EC5EA0"/>
    <w:rsid w:val="00EC5F49"/>
    <w:rsid w:val="00EC60A1"/>
    <w:rsid w:val="00EC614D"/>
    <w:rsid w:val="00EC6337"/>
    <w:rsid w:val="00EC6859"/>
    <w:rsid w:val="00EC6A42"/>
    <w:rsid w:val="00EC6CF7"/>
    <w:rsid w:val="00EC6D68"/>
    <w:rsid w:val="00EC6D82"/>
    <w:rsid w:val="00EC7183"/>
    <w:rsid w:val="00EC71AB"/>
    <w:rsid w:val="00EC78DE"/>
    <w:rsid w:val="00EC7BD1"/>
    <w:rsid w:val="00EC7EE8"/>
    <w:rsid w:val="00ED03A7"/>
    <w:rsid w:val="00ED0494"/>
    <w:rsid w:val="00ED07A3"/>
    <w:rsid w:val="00ED07BB"/>
    <w:rsid w:val="00ED08BE"/>
    <w:rsid w:val="00ED09C8"/>
    <w:rsid w:val="00ED0DE8"/>
    <w:rsid w:val="00ED0EB9"/>
    <w:rsid w:val="00ED1293"/>
    <w:rsid w:val="00ED16D9"/>
    <w:rsid w:val="00ED17D6"/>
    <w:rsid w:val="00ED1837"/>
    <w:rsid w:val="00ED18C7"/>
    <w:rsid w:val="00ED1A21"/>
    <w:rsid w:val="00ED1A39"/>
    <w:rsid w:val="00ED1BCE"/>
    <w:rsid w:val="00ED1CD6"/>
    <w:rsid w:val="00ED1E7D"/>
    <w:rsid w:val="00ED1E96"/>
    <w:rsid w:val="00ED24CE"/>
    <w:rsid w:val="00ED2623"/>
    <w:rsid w:val="00ED2B4E"/>
    <w:rsid w:val="00ED2FF1"/>
    <w:rsid w:val="00ED3207"/>
    <w:rsid w:val="00ED32E7"/>
    <w:rsid w:val="00ED341E"/>
    <w:rsid w:val="00ED3423"/>
    <w:rsid w:val="00ED352D"/>
    <w:rsid w:val="00ED3534"/>
    <w:rsid w:val="00ED36C3"/>
    <w:rsid w:val="00ED36E4"/>
    <w:rsid w:val="00ED38D7"/>
    <w:rsid w:val="00ED391E"/>
    <w:rsid w:val="00ED3A08"/>
    <w:rsid w:val="00ED3B7D"/>
    <w:rsid w:val="00ED3BAD"/>
    <w:rsid w:val="00ED3C5B"/>
    <w:rsid w:val="00ED3D54"/>
    <w:rsid w:val="00ED3DA3"/>
    <w:rsid w:val="00ED40CC"/>
    <w:rsid w:val="00ED4261"/>
    <w:rsid w:val="00ED4308"/>
    <w:rsid w:val="00ED43E4"/>
    <w:rsid w:val="00ED4484"/>
    <w:rsid w:val="00ED4573"/>
    <w:rsid w:val="00ED462D"/>
    <w:rsid w:val="00ED469F"/>
    <w:rsid w:val="00ED4832"/>
    <w:rsid w:val="00ED4834"/>
    <w:rsid w:val="00ED495B"/>
    <w:rsid w:val="00ED4C39"/>
    <w:rsid w:val="00ED4CB2"/>
    <w:rsid w:val="00ED4DDF"/>
    <w:rsid w:val="00ED4E3C"/>
    <w:rsid w:val="00ED4EEA"/>
    <w:rsid w:val="00ED5122"/>
    <w:rsid w:val="00ED520B"/>
    <w:rsid w:val="00ED5243"/>
    <w:rsid w:val="00ED54F7"/>
    <w:rsid w:val="00ED55B8"/>
    <w:rsid w:val="00ED56A7"/>
    <w:rsid w:val="00ED58F2"/>
    <w:rsid w:val="00ED5930"/>
    <w:rsid w:val="00ED596B"/>
    <w:rsid w:val="00ED59F7"/>
    <w:rsid w:val="00ED5AD8"/>
    <w:rsid w:val="00ED5BDF"/>
    <w:rsid w:val="00ED5D02"/>
    <w:rsid w:val="00ED6100"/>
    <w:rsid w:val="00ED6A1F"/>
    <w:rsid w:val="00ED6A40"/>
    <w:rsid w:val="00ED6A57"/>
    <w:rsid w:val="00ED6E4E"/>
    <w:rsid w:val="00ED6EE9"/>
    <w:rsid w:val="00ED704D"/>
    <w:rsid w:val="00ED70C4"/>
    <w:rsid w:val="00ED71BC"/>
    <w:rsid w:val="00ED7205"/>
    <w:rsid w:val="00ED7372"/>
    <w:rsid w:val="00ED753C"/>
    <w:rsid w:val="00ED794F"/>
    <w:rsid w:val="00ED7BAF"/>
    <w:rsid w:val="00ED7C3C"/>
    <w:rsid w:val="00ED7D62"/>
    <w:rsid w:val="00ED7E84"/>
    <w:rsid w:val="00ED7EAA"/>
    <w:rsid w:val="00EE0154"/>
    <w:rsid w:val="00EE022F"/>
    <w:rsid w:val="00EE0318"/>
    <w:rsid w:val="00EE0443"/>
    <w:rsid w:val="00EE0550"/>
    <w:rsid w:val="00EE08BC"/>
    <w:rsid w:val="00EE0935"/>
    <w:rsid w:val="00EE0951"/>
    <w:rsid w:val="00EE09EA"/>
    <w:rsid w:val="00EE0A49"/>
    <w:rsid w:val="00EE0A8B"/>
    <w:rsid w:val="00EE0CF2"/>
    <w:rsid w:val="00EE0E8D"/>
    <w:rsid w:val="00EE0F72"/>
    <w:rsid w:val="00EE1206"/>
    <w:rsid w:val="00EE12A0"/>
    <w:rsid w:val="00EE1320"/>
    <w:rsid w:val="00EE138C"/>
    <w:rsid w:val="00EE15CA"/>
    <w:rsid w:val="00EE18BB"/>
    <w:rsid w:val="00EE1938"/>
    <w:rsid w:val="00EE1943"/>
    <w:rsid w:val="00EE1C0B"/>
    <w:rsid w:val="00EE1CDA"/>
    <w:rsid w:val="00EE1D37"/>
    <w:rsid w:val="00EE1DA9"/>
    <w:rsid w:val="00EE202C"/>
    <w:rsid w:val="00EE2330"/>
    <w:rsid w:val="00EE24B7"/>
    <w:rsid w:val="00EE286B"/>
    <w:rsid w:val="00EE2AAB"/>
    <w:rsid w:val="00EE2BD3"/>
    <w:rsid w:val="00EE2C0A"/>
    <w:rsid w:val="00EE2C90"/>
    <w:rsid w:val="00EE2D56"/>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A16"/>
    <w:rsid w:val="00EE3B1E"/>
    <w:rsid w:val="00EE3CE4"/>
    <w:rsid w:val="00EE3DCB"/>
    <w:rsid w:val="00EE417F"/>
    <w:rsid w:val="00EE427A"/>
    <w:rsid w:val="00EE443F"/>
    <w:rsid w:val="00EE47B1"/>
    <w:rsid w:val="00EE4825"/>
    <w:rsid w:val="00EE4ADD"/>
    <w:rsid w:val="00EE4D57"/>
    <w:rsid w:val="00EE5112"/>
    <w:rsid w:val="00EE588E"/>
    <w:rsid w:val="00EE58A3"/>
    <w:rsid w:val="00EE5E46"/>
    <w:rsid w:val="00EE5EC5"/>
    <w:rsid w:val="00EE61C3"/>
    <w:rsid w:val="00EE6295"/>
    <w:rsid w:val="00EE62B4"/>
    <w:rsid w:val="00EE636D"/>
    <w:rsid w:val="00EE66B1"/>
    <w:rsid w:val="00EE6768"/>
    <w:rsid w:val="00EE6A63"/>
    <w:rsid w:val="00EE6E05"/>
    <w:rsid w:val="00EE6E2F"/>
    <w:rsid w:val="00EE6EA1"/>
    <w:rsid w:val="00EE6F69"/>
    <w:rsid w:val="00EE71ED"/>
    <w:rsid w:val="00EE7286"/>
    <w:rsid w:val="00EE73C3"/>
    <w:rsid w:val="00EE752C"/>
    <w:rsid w:val="00EE7556"/>
    <w:rsid w:val="00EE7771"/>
    <w:rsid w:val="00EE79AA"/>
    <w:rsid w:val="00EE7BF9"/>
    <w:rsid w:val="00EE7D91"/>
    <w:rsid w:val="00EE7ECE"/>
    <w:rsid w:val="00EE7F2E"/>
    <w:rsid w:val="00EF0045"/>
    <w:rsid w:val="00EF0191"/>
    <w:rsid w:val="00EF0299"/>
    <w:rsid w:val="00EF0367"/>
    <w:rsid w:val="00EF0806"/>
    <w:rsid w:val="00EF082A"/>
    <w:rsid w:val="00EF098D"/>
    <w:rsid w:val="00EF0AF0"/>
    <w:rsid w:val="00EF0E50"/>
    <w:rsid w:val="00EF1052"/>
    <w:rsid w:val="00EF10E0"/>
    <w:rsid w:val="00EF1176"/>
    <w:rsid w:val="00EF13AA"/>
    <w:rsid w:val="00EF14E6"/>
    <w:rsid w:val="00EF16D6"/>
    <w:rsid w:val="00EF1708"/>
    <w:rsid w:val="00EF17D0"/>
    <w:rsid w:val="00EF1809"/>
    <w:rsid w:val="00EF1CC5"/>
    <w:rsid w:val="00EF1EDF"/>
    <w:rsid w:val="00EF209D"/>
    <w:rsid w:val="00EF20A8"/>
    <w:rsid w:val="00EF20FD"/>
    <w:rsid w:val="00EF2457"/>
    <w:rsid w:val="00EF2571"/>
    <w:rsid w:val="00EF2786"/>
    <w:rsid w:val="00EF287C"/>
    <w:rsid w:val="00EF28E6"/>
    <w:rsid w:val="00EF2B57"/>
    <w:rsid w:val="00EF2EE6"/>
    <w:rsid w:val="00EF2FB5"/>
    <w:rsid w:val="00EF35D9"/>
    <w:rsid w:val="00EF369F"/>
    <w:rsid w:val="00EF37FE"/>
    <w:rsid w:val="00EF3A28"/>
    <w:rsid w:val="00EF3A3D"/>
    <w:rsid w:val="00EF3A4A"/>
    <w:rsid w:val="00EF3AFE"/>
    <w:rsid w:val="00EF3D41"/>
    <w:rsid w:val="00EF3D43"/>
    <w:rsid w:val="00EF3EB5"/>
    <w:rsid w:val="00EF3EB7"/>
    <w:rsid w:val="00EF3EE0"/>
    <w:rsid w:val="00EF3EFC"/>
    <w:rsid w:val="00EF3F89"/>
    <w:rsid w:val="00EF41E7"/>
    <w:rsid w:val="00EF453D"/>
    <w:rsid w:val="00EF464D"/>
    <w:rsid w:val="00EF493B"/>
    <w:rsid w:val="00EF4F32"/>
    <w:rsid w:val="00EF512D"/>
    <w:rsid w:val="00EF5326"/>
    <w:rsid w:val="00EF57F7"/>
    <w:rsid w:val="00EF580B"/>
    <w:rsid w:val="00EF5861"/>
    <w:rsid w:val="00EF5A67"/>
    <w:rsid w:val="00EF5E5C"/>
    <w:rsid w:val="00EF5EE9"/>
    <w:rsid w:val="00EF6050"/>
    <w:rsid w:val="00EF61C2"/>
    <w:rsid w:val="00EF631E"/>
    <w:rsid w:val="00EF634C"/>
    <w:rsid w:val="00EF65C8"/>
    <w:rsid w:val="00EF6AF6"/>
    <w:rsid w:val="00EF6EF5"/>
    <w:rsid w:val="00EF6F6C"/>
    <w:rsid w:val="00EF704E"/>
    <w:rsid w:val="00EF70D0"/>
    <w:rsid w:val="00EF7179"/>
    <w:rsid w:val="00EF71EE"/>
    <w:rsid w:val="00EF7292"/>
    <w:rsid w:val="00EF73DC"/>
    <w:rsid w:val="00EF7690"/>
    <w:rsid w:val="00EF769C"/>
    <w:rsid w:val="00EF77E3"/>
    <w:rsid w:val="00EF783B"/>
    <w:rsid w:val="00EF786F"/>
    <w:rsid w:val="00EF7878"/>
    <w:rsid w:val="00EF7DDC"/>
    <w:rsid w:val="00EF7F14"/>
    <w:rsid w:val="00EF7F47"/>
    <w:rsid w:val="00F000BC"/>
    <w:rsid w:val="00F000F0"/>
    <w:rsid w:val="00F00180"/>
    <w:rsid w:val="00F00206"/>
    <w:rsid w:val="00F00244"/>
    <w:rsid w:val="00F00391"/>
    <w:rsid w:val="00F003B9"/>
    <w:rsid w:val="00F004AB"/>
    <w:rsid w:val="00F006E4"/>
    <w:rsid w:val="00F00923"/>
    <w:rsid w:val="00F00C9D"/>
    <w:rsid w:val="00F00DC2"/>
    <w:rsid w:val="00F00FF1"/>
    <w:rsid w:val="00F0109A"/>
    <w:rsid w:val="00F01137"/>
    <w:rsid w:val="00F0139C"/>
    <w:rsid w:val="00F01571"/>
    <w:rsid w:val="00F015B0"/>
    <w:rsid w:val="00F01885"/>
    <w:rsid w:val="00F0197D"/>
    <w:rsid w:val="00F01A58"/>
    <w:rsid w:val="00F01FAA"/>
    <w:rsid w:val="00F01FC3"/>
    <w:rsid w:val="00F020E6"/>
    <w:rsid w:val="00F0237B"/>
    <w:rsid w:val="00F023A1"/>
    <w:rsid w:val="00F02455"/>
    <w:rsid w:val="00F02491"/>
    <w:rsid w:val="00F0253F"/>
    <w:rsid w:val="00F02545"/>
    <w:rsid w:val="00F026AE"/>
    <w:rsid w:val="00F02753"/>
    <w:rsid w:val="00F027FF"/>
    <w:rsid w:val="00F0282E"/>
    <w:rsid w:val="00F02928"/>
    <w:rsid w:val="00F02B5B"/>
    <w:rsid w:val="00F02EBD"/>
    <w:rsid w:val="00F0301D"/>
    <w:rsid w:val="00F0318E"/>
    <w:rsid w:val="00F032DF"/>
    <w:rsid w:val="00F0350E"/>
    <w:rsid w:val="00F0372A"/>
    <w:rsid w:val="00F0379A"/>
    <w:rsid w:val="00F037D7"/>
    <w:rsid w:val="00F0388F"/>
    <w:rsid w:val="00F03891"/>
    <w:rsid w:val="00F0390F"/>
    <w:rsid w:val="00F03A88"/>
    <w:rsid w:val="00F03E01"/>
    <w:rsid w:val="00F040A9"/>
    <w:rsid w:val="00F0411A"/>
    <w:rsid w:val="00F04601"/>
    <w:rsid w:val="00F046B7"/>
    <w:rsid w:val="00F046FD"/>
    <w:rsid w:val="00F0474C"/>
    <w:rsid w:val="00F04795"/>
    <w:rsid w:val="00F04C2F"/>
    <w:rsid w:val="00F04D51"/>
    <w:rsid w:val="00F04EF1"/>
    <w:rsid w:val="00F05011"/>
    <w:rsid w:val="00F050DB"/>
    <w:rsid w:val="00F051B9"/>
    <w:rsid w:val="00F051BE"/>
    <w:rsid w:val="00F05262"/>
    <w:rsid w:val="00F0545D"/>
    <w:rsid w:val="00F0551F"/>
    <w:rsid w:val="00F05D68"/>
    <w:rsid w:val="00F05EED"/>
    <w:rsid w:val="00F06018"/>
    <w:rsid w:val="00F0627D"/>
    <w:rsid w:val="00F066C3"/>
    <w:rsid w:val="00F06DDC"/>
    <w:rsid w:val="00F06F02"/>
    <w:rsid w:val="00F0740A"/>
    <w:rsid w:val="00F077E9"/>
    <w:rsid w:val="00F077FF"/>
    <w:rsid w:val="00F07834"/>
    <w:rsid w:val="00F07AD7"/>
    <w:rsid w:val="00F07CF5"/>
    <w:rsid w:val="00F07EAE"/>
    <w:rsid w:val="00F10193"/>
    <w:rsid w:val="00F103E5"/>
    <w:rsid w:val="00F10437"/>
    <w:rsid w:val="00F10465"/>
    <w:rsid w:val="00F10864"/>
    <w:rsid w:val="00F10992"/>
    <w:rsid w:val="00F1165E"/>
    <w:rsid w:val="00F117D8"/>
    <w:rsid w:val="00F1188E"/>
    <w:rsid w:val="00F11CF5"/>
    <w:rsid w:val="00F11FF0"/>
    <w:rsid w:val="00F12219"/>
    <w:rsid w:val="00F1248D"/>
    <w:rsid w:val="00F1265F"/>
    <w:rsid w:val="00F12768"/>
    <w:rsid w:val="00F12A26"/>
    <w:rsid w:val="00F12A79"/>
    <w:rsid w:val="00F12B3D"/>
    <w:rsid w:val="00F12CC1"/>
    <w:rsid w:val="00F12E90"/>
    <w:rsid w:val="00F12EF0"/>
    <w:rsid w:val="00F131B6"/>
    <w:rsid w:val="00F13242"/>
    <w:rsid w:val="00F1329F"/>
    <w:rsid w:val="00F13634"/>
    <w:rsid w:val="00F13748"/>
    <w:rsid w:val="00F13833"/>
    <w:rsid w:val="00F13D06"/>
    <w:rsid w:val="00F13D7C"/>
    <w:rsid w:val="00F13E52"/>
    <w:rsid w:val="00F13E95"/>
    <w:rsid w:val="00F1403E"/>
    <w:rsid w:val="00F140C1"/>
    <w:rsid w:val="00F140FE"/>
    <w:rsid w:val="00F1415B"/>
    <w:rsid w:val="00F1423D"/>
    <w:rsid w:val="00F142C9"/>
    <w:rsid w:val="00F14476"/>
    <w:rsid w:val="00F14496"/>
    <w:rsid w:val="00F14537"/>
    <w:rsid w:val="00F14FB4"/>
    <w:rsid w:val="00F15460"/>
    <w:rsid w:val="00F154D0"/>
    <w:rsid w:val="00F157DC"/>
    <w:rsid w:val="00F158E8"/>
    <w:rsid w:val="00F15CE7"/>
    <w:rsid w:val="00F15FC9"/>
    <w:rsid w:val="00F165FF"/>
    <w:rsid w:val="00F16689"/>
    <w:rsid w:val="00F16709"/>
    <w:rsid w:val="00F16958"/>
    <w:rsid w:val="00F16BB1"/>
    <w:rsid w:val="00F16BDA"/>
    <w:rsid w:val="00F16F68"/>
    <w:rsid w:val="00F16FB9"/>
    <w:rsid w:val="00F1713D"/>
    <w:rsid w:val="00F176BA"/>
    <w:rsid w:val="00F17A8F"/>
    <w:rsid w:val="00F17C71"/>
    <w:rsid w:val="00F17D56"/>
    <w:rsid w:val="00F20046"/>
    <w:rsid w:val="00F20242"/>
    <w:rsid w:val="00F202D8"/>
    <w:rsid w:val="00F20598"/>
    <w:rsid w:val="00F206FE"/>
    <w:rsid w:val="00F207EF"/>
    <w:rsid w:val="00F20A60"/>
    <w:rsid w:val="00F20B30"/>
    <w:rsid w:val="00F20D24"/>
    <w:rsid w:val="00F20F5B"/>
    <w:rsid w:val="00F21048"/>
    <w:rsid w:val="00F210AB"/>
    <w:rsid w:val="00F21277"/>
    <w:rsid w:val="00F21322"/>
    <w:rsid w:val="00F2157F"/>
    <w:rsid w:val="00F21758"/>
    <w:rsid w:val="00F21857"/>
    <w:rsid w:val="00F218EF"/>
    <w:rsid w:val="00F21DBE"/>
    <w:rsid w:val="00F21DC3"/>
    <w:rsid w:val="00F21F32"/>
    <w:rsid w:val="00F21F61"/>
    <w:rsid w:val="00F22444"/>
    <w:rsid w:val="00F22C96"/>
    <w:rsid w:val="00F22D2B"/>
    <w:rsid w:val="00F22FC1"/>
    <w:rsid w:val="00F2335B"/>
    <w:rsid w:val="00F233FA"/>
    <w:rsid w:val="00F2357F"/>
    <w:rsid w:val="00F237BB"/>
    <w:rsid w:val="00F238C9"/>
    <w:rsid w:val="00F23945"/>
    <w:rsid w:val="00F23B7F"/>
    <w:rsid w:val="00F23BD0"/>
    <w:rsid w:val="00F23D03"/>
    <w:rsid w:val="00F23D7A"/>
    <w:rsid w:val="00F23FCA"/>
    <w:rsid w:val="00F241D1"/>
    <w:rsid w:val="00F242C3"/>
    <w:rsid w:val="00F243C8"/>
    <w:rsid w:val="00F24458"/>
    <w:rsid w:val="00F24513"/>
    <w:rsid w:val="00F2456B"/>
    <w:rsid w:val="00F2457D"/>
    <w:rsid w:val="00F246CC"/>
    <w:rsid w:val="00F248CD"/>
    <w:rsid w:val="00F249E2"/>
    <w:rsid w:val="00F249FA"/>
    <w:rsid w:val="00F24A56"/>
    <w:rsid w:val="00F24A57"/>
    <w:rsid w:val="00F24BDA"/>
    <w:rsid w:val="00F24CE6"/>
    <w:rsid w:val="00F24D96"/>
    <w:rsid w:val="00F24DB4"/>
    <w:rsid w:val="00F24E98"/>
    <w:rsid w:val="00F24F4D"/>
    <w:rsid w:val="00F24F64"/>
    <w:rsid w:val="00F24FA0"/>
    <w:rsid w:val="00F25118"/>
    <w:rsid w:val="00F25157"/>
    <w:rsid w:val="00F254E5"/>
    <w:rsid w:val="00F2570F"/>
    <w:rsid w:val="00F25B4B"/>
    <w:rsid w:val="00F25C9D"/>
    <w:rsid w:val="00F25EB4"/>
    <w:rsid w:val="00F25F62"/>
    <w:rsid w:val="00F2617C"/>
    <w:rsid w:val="00F26294"/>
    <w:rsid w:val="00F26334"/>
    <w:rsid w:val="00F2643A"/>
    <w:rsid w:val="00F26603"/>
    <w:rsid w:val="00F266B2"/>
    <w:rsid w:val="00F266E8"/>
    <w:rsid w:val="00F26886"/>
    <w:rsid w:val="00F2699C"/>
    <w:rsid w:val="00F26BB1"/>
    <w:rsid w:val="00F27000"/>
    <w:rsid w:val="00F27125"/>
    <w:rsid w:val="00F27352"/>
    <w:rsid w:val="00F275F0"/>
    <w:rsid w:val="00F27900"/>
    <w:rsid w:val="00F27A49"/>
    <w:rsid w:val="00F27E0C"/>
    <w:rsid w:val="00F27F00"/>
    <w:rsid w:val="00F3002F"/>
    <w:rsid w:val="00F30353"/>
    <w:rsid w:val="00F3075E"/>
    <w:rsid w:val="00F308C0"/>
    <w:rsid w:val="00F30AD5"/>
    <w:rsid w:val="00F30B8F"/>
    <w:rsid w:val="00F30BE2"/>
    <w:rsid w:val="00F30D65"/>
    <w:rsid w:val="00F31125"/>
    <w:rsid w:val="00F312C5"/>
    <w:rsid w:val="00F318E7"/>
    <w:rsid w:val="00F31DED"/>
    <w:rsid w:val="00F31F17"/>
    <w:rsid w:val="00F31FB1"/>
    <w:rsid w:val="00F31FE2"/>
    <w:rsid w:val="00F3215C"/>
    <w:rsid w:val="00F321F1"/>
    <w:rsid w:val="00F322F3"/>
    <w:rsid w:val="00F3236F"/>
    <w:rsid w:val="00F32374"/>
    <w:rsid w:val="00F323CB"/>
    <w:rsid w:val="00F32420"/>
    <w:rsid w:val="00F32904"/>
    <w:rsid w:val="00F32AEF"/>
    <w:rsid w:val="00F32DD1"/>
    <w:rsid w:val="00F32E66"/>
    <w:rsid w:val="00F32F0E"/>
    <w:rsid w:val="00F32F3E"/>
    <w:rsid w:val="00F33155"/>
    <w:rsid w:val="00F332DC"/>
    <w:rsid w:val="00F33315"/>
    <w:rsid w:val="00F3333E"/>
    <w:rsid w:val="00F334E4"/>
    <w:rsid w:val="00F33690"/>
    <w:rsid w:val="00F337DB"/>
    <w:rsid w:val="00F3383E"/>
    <w:rsid w:val="00F339B9"/>
    <w:rsid w:val="00F33BEE"/>
    <w:rsid w:val="00F33E2A"/>
    <w:rsid w:val="00F33FA9"/>
    <w:rsid w:val="00F34273"/>
    <w:rsid w:val="00F34286"/>
    <w:rsid w:val="00F342E5"/>
    <w:rsid w:val="00F343BA"/>
    <w:rsid w:val="00F34514"/>
    <w:rsid w:val="00F346BC"/>
    <w:rsid w:val="00F34D1D"/>
    <w:rsid w:val="00F34D91"/>
    <w:rsid w:val="00F3521B"/>
    <w:rsid w:val="00F352C7"/>
    <w:rsid w:val="00F3532C"/>
    <w:rsid w:val="00F35561"/>
    <w:rsid w:val="00F35865"/>
    <w:rsid w:val="00F35E92"/>
    <w:rsid w:val="00F35F2C"/>
    <w:rsid w:val="00F36099"/>
    <w:rsid w:val="00F360BA"/>
    <w:rsid w:val="00F3610C"/>
    <w:rsid w:val="00F36113"/>
    <w:rsid w:val="00F3622A"/>
    <w:rsid w:val="00F362A3"/>
    <w:rsid w:val="00F36338"/>
    <w:rsid w:val="00F364CE"/>
    <w:rsid w:val="00F3650A"/>
    <w:rsid w:val="00F366CE"/>
    <w:rsid w:val="00F369E8"/>
    <w:rsid w:val="00F369FF"/>
    <w:rsid w:val="00F36B7B"/>
    <w:rsid w:val="00F36BBA"/>
    <w:rsid w:val="00F36BD9"/>
    <w:rsid w:val="00F36C15"/>
    <w:rsid w:val="00F36C6C"/>
    <w:rsid w:val="00F36D0D"/>
    <w:rsid w:val="00F36DF0"/>
    <w:rsid w:val="00F36E73"/>
    <w:rsid w:val="00F3709B"/>
    <w:rsid w:val="00F37430"/>
    <w:rsid w:val="00F37537"/>
    <w:rsid w:val="00F37775"/>
    <w:rsid w:val="00F377A2"/>
    <w:rsid w:val="00F37922"/>
    <w:rsid w:val="00F3799E"/>
    <w:rsid w:val="00F37AEF"/>
    <w:rsid w:val="00F37DC6"/>
    <w:rsid w:val="00F4019B"/>
    <w:rsid w:val="00F4023B"/>
    <w:rsid w:val="00F4038C"/>
    <w:rsid w:val="00F405F3"/>
    <w:rsid w:val="00F4066B"/>
    <w:rsid w:val="00F40710"/>
    <w:rsid w:val="00F40817"/>
    <w:rsid w:val="00F40A22"/>
    <w:rsid w:val="00F40C37"/>
    <w:rsid w:val="00F40EF6"/>
    <w:rsid w:val="00F40F7A"/>
    <w:rsid w:val="00F413DA"/>
    <w:rsid w:val="00F417D7"/>
    <w:rsid w:val="00F41D1F"/>
    <w:rsid w:val="00F41D2D"/>
    <w:rsid w:val="00F41E04"/>
    <w:rsid w:val="00F423EC"/>
    <w:rsid w:val="00F4249E"/>
    <w:rsid w:val="00F424D3"/>
    <w:rsid w:val="00F424F5"/>
    <w:rsid w:val="00F426CA"/>
    <w:rsid w:val="00F42910"/>
    <w:rsid w:val="00F42A6D"/>
    <w:rsid w:val="00F42C2B"/>
    <w:rsid w:val="00F42DE7"/>
    <w:rsid w:val="00F437A0"/>
    <w:rsid w:val="00F438AB"/>
    <w:rsid w:val="00F4422F"/>
    <w:rsid w:val="00F44256"/>
    <w:rsid w:val="00F4440C"/>
    <w:rsid w:val="00F44833"/>
    <w:rsid w:val="00F448B7"/>
    <w:rsid w:val="00F44B90"/>
    <w:rsid w:val="00F44D61"/>
    <w:rsid w:val="00F44E92"/>
    <w:rsid w:val="00F450BD"/>
    <w:rsid w:val="00F45251"/>
    <w:rsid w:val="00F45B82"/>
    <w:rsid w:val="00F45DBE"/>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8B"/>
    <w:rsid w:val="00F47132"/>
    <w:rsid w:val="00F47196"/>
    <w:rsid w:val="00F47335"/>
    <w:rsid w:val="00F476BA"/>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091C"/>
    <w:rsid w:val="00F50A5F"/>
    <w:rsid w:val="00F50E09"/>
    <w:rsid w:val="00F51342"/>
    <w:rsid w:val="00F513BA"/>
    <w:rsid w:val="00F51447"/>
    <w:rsid w:val="00F514EF"/>
    <w:rsid w:val="00F516F4"/>
    <w:rsid w:val="00F517FC"/>
    <w:rsid w:val="00F51CE9"/>
    <w:rsid w:val="00F51EAC"/>
    <w:rsid w:val="00F52266"/>
    <w:rsid w:val="00F522EB"/>
    <w:rsid w:val="00F522F6"/>
    <w:rsid w:val="00F5230A"/>
    <w:rsid w:val="00F5234E"/>
    <w:rsid w:val="00F524BF"/>
    <w:rsid w:val="00F52526"/>
    <w:rsid w:val="00F52756"/>
    <w:rsid w:val="00F5277C"/>
    <w:rsid w:val="00F528A1"/>
    <w:rsid w:val="00F52A47"/>
    <w:rsid w:val="00F52A4B"/>
    <w:rsid w:val="00F52B78"/>
    <w:rsid w:val="00F52C6C"/>
    <w:rsid w:val="00F52E16"/>
    <w:rsid w:val="00F52FA8"/>
    <w:rsid w:val="00F532FD"/>
    <w:rsid w:val="00F53724"/>
    <w:rsid w:val="00F53732"/>
    <w:rsid w:val="00F537FD"/>
    <w:rsid w:val="00F538C0"/>
    <w:rsid w:val="00F538CD"/>
    <w:rsid w:val="00F53A8D"/>
    <w:rsid w:val="00F53AA1"/>
    <w:rsid w:val="00F53AD8"/>
    <w:rsid w:val="00F5415E"/>
    <w:rsid w:val="00F54192"/>
    <w:rsid w:val="00F542D8"/>
    <w:rsid w:val="00F54460"/>
    <w:rsid w:val="00F5459A"/>
    <w:rsid w:val="00F545C7"/>
    <w:rsid w:val="00F545E4"/>
    <w:rsid w:val="00F54812"/>
    <w:rsid w:val="00F548C8"/>
    <w:rsid w:val="00F54903"/>
    <w:rsid w:val="00F54B39"/>
    <w:rsid w:val="00F54B9B"/>
    <w:rsid w:val="00F54D93"/>
    <w:rsid w:val="00F55314"/>
    <w:rsid w:val="00F553D1"/>
    <w:rsid w:val="00F558E3"/>
    <w:rsid w:val="00F55A08"/>
    <w:rsid w:val="00F55AC5"/>
    <w:rsid w:val="00F55C4A"/>
    <w:rsid w:val="00F55EBA"/>
    <w:rsid w:val="00F562A0"/>
    <w:rsid w:val="00F564B4"/>
    <w:rsid w:val="00F5676C"/>
    <w:rsid w:val="00F56C42"/>
    <w:rsid w:val="00F56D31"/>
    <w:rsid w:val="00F570E0"/>
    <w:rsid w:val="00F57183"/>
    <w:rsid w:val="00F573C5"/>
    <w:rsid w:val="00F5743B"/>
    <w:rsid w:val="00F57492"/>
    <w:rsid w:val="00F57502"/>
    <w:rsid w:val="00F5765A"/>
    <w:rsid w:val="00F5770D"/>
    <w:rsid w:val="00F5783B"/>
    <w:rsid w:val="00F57991"/>
    <w:rsid w:val="00F57B03"/>
    <w:rsid w:val="00F57C72"/>
    <w:rsid w:val="00F57E51"/>
    <w:rsid w:val="00F57E5D"/>
    <w:rsid w:val="00F600C8"/>
    <w:rsid w:val="00F60122"/>
    <w:rsid w:val="00F6021A"/>
    <w:rsid w:val="00F6021F"/>
    <w:rsid w:val="00F6036A"/>
    <w:rsid w:val="00F603CC"/>
    <w:rsid w:val="00F607B6"/>
    <w:rsid w:val="00F60845"/>
    <w:rsid w:val="00F609CD"/>
    <w:rsid w:val="00F60CCD"/>
    <w:rsid w:val="00F60CDA"/>
    <w:rsid w:val="00F60E49"/>
    <w:rsid w:val="00F60E68"/>
    <w:rsid w:val="00F60EAF"/>
    <w:rsid w:val="00F60F71"/>
    <w:rsid w:val="00F61158"/>
    <w:rsid w:val="00F612D5"/>
    <w:rsid w:val="00F612E9"/>
    <w:rsid w:val="00F6139C"/>
    <w:rsid w:val="00F614D1"/>
    <w:rsid w:val="00F61564"/>
    <w:rsid w:val="00F618AD"/>
    <w:rsid w:val="00F618EC"/>
    <w:rsid w:val="00F61B75"/>
    <w:rsid w:val="00F61FDE"/>
    <w:rsid w:val="00F6202F"/>
    <w:rsid w:val="00F62143"/>
    <w:rsid w:val="00F62338"/>
    <w:rsid w:val="00F62377"/>
    <w:rsid w:val="00F6279F"/>
    <w:rsid w:val="00F62862"/>
    <w:rsid w:val="00F62C69"/>
    <w:rsid w:val="00F62FE3"/>
    <w:rsid w:val="00F63005"/>
    <w:rsid w:val="00F63289"/>
    <w:rsid w:val="00F6345A"/>
    <w:rsid w:val="00F639FA"/>
    <w:rsid w:val="00F63A42"/>
    <w:rsid w:val="00F63A49"/>
    <w:rsid w:val="00F63CD2"/>
    <w:rsid w:val="00F63D16"/>
    <w:rsid w:val="00F63F71"/>
    <w:rsid w:val="00F641B7"/>
    <w:rsid w:val="00F6422F"/>
    <w:rsid w:val="00F64235"/>
    <w:rsid w:val="00F64251"/>
    <w:rsid w:val="00F64282"/>
    <w:rsid w:val="00F6433C"/>
    <w:rsid w:val="00F643E2"/>
    <w:rsid w:val="00F6454F"/>
    <w:rsid w:val="00F6460F"/>
    <w:rsid w:val="00F6481F"/>
    <w:rsid w:val="00F648A2"/>
    <w:rsid w:val="00F64928"/>
    <w:rsid w:val="00F64966"/>
    <w:rsid w:val="00F64C28"/>
    <w:rsid w:val="00F64E7F"/>
    <w:rsid w:val="00F64F9D"/>
    <w:rsid w:val="00F6515F"/>
    <w:rsid w:val="00F65302"/>
    <w:rsid w:val="00F65920"/>
    <w:rsid w:val="00F65961"/>
    <w:rsid w:val="00F65C54"/>
    <w:rsid w:val="00F65DFE"/>
    <w:rsid w:val="00F65E23"/>
    <w:rsid w:val="00F65E8A"/>
    <w:rsid w:val="00F65E91"/>
    <w:rsid w:val="00F65F2D"/>
    <w:rsid w:val="00F65F73"/>
    <w:rsid w:val="00F660B8"/>
    <w:rsid w:val="00F6617D"/>
    <w:rsid w:val="00F6625D"/>
    <w:rsid w:val="00F6651B"/>
    <w:rsid w:val="00F665C1"/>
    <w:rsid w:val="00F666CF"/>
    <w:rsid w:val="00F66709"/>
    <w:rsid w:val="00F66723"/>
    <w:rsid w:val="00F66821"/>
    <w:rsid w:val="00F669E3"/>
    <w:rsid w:val="00F66AF7"/>
    <w:rsid w:val="00F66D0A"/>
    <w:rsid w:val="00F66EA9"/>
    <w:rsid w:val="00F66ED3"/>
    <w:rsid w:val="00F6728D"/>
    <w:rsid w:val="00F672D5"/>
    <w:rsid w:val="00F672EB"/>
    <w:rsid w:val="00F6753C"/>
    <w:rsid w:val="00F6763C"/>
    <w:rsid w:val="00F67882"/>
    <w:rsid w:val="00F678B9"/>
    <w:rsid w:val="00F67906"/>
    <w:rsid w:val="00F67A78"/>
    <w:rsid w:val="00F67A85"/>
    <w:rsid w:val="00F67D0D"/>
    <w:rsid w:val="00F67EBD"/>
    <w:rsid w:val="00F70012"/>
    <w:rsid w:val="00F701E9"/>
    <w:rsid w:val="00F706E7"/>
    <w:rsid w:val="00F70A33"/>
    <w:rsid w:val="00F70AAB"/>
    <w:rsid w:val="00F70C5B"/>
    <w:rsid w:val="00F70CDF"/>
    <w:rsid w:val="00F70DC0"/>
    <w:rsid w:val="00F70DDA"/>
    <w:rsid w:val="00F70DEA"/>
    <w:rsid w:val="00F70F10"/>
    <w:rsid w:val="00F71026"/>
    <w:rsid w:val="00F71042"/>
    <w:rsid w:val="00F710A0"/>
    <w:rsid w:val="00F710C2"/>
    <w:rsid w:val="00F710D9"/>
    <w:rsid w:val="00F7133C"/>
    <w:rsid w:val="00F71614"/>
    <w:rsid w:val="00F71976"/>
    <w:rsid w:val="00F71A6D"/>
    <w:rsid w:val="00F71C07"/>
    <w:rsid w:val="00F71F79"/>
    <w:rsid w:val="00F7219A"/>
    <w:rsid w:val="00F721A1"/>
    <w:rsid w:val="00F724E3"/>
    <w:rsid w:val="00F72524"/>
    <w:rsid w:val="00F727AA"/>
    <w:rsid w:val="00F72821"/>
    <w:rsid w:val="00F72A8A"/>
    <w:rsid w:val="00F72C94"/>
    <w:rsid w:val="00F72EB9"/>
    <w:rsid w:val="00F72FFE"/>
    <w:rsid w:val="00F73596"/>
    <w:rsid w:val="00F737DA"/>
    <w:rsid w:val="00F738F0"/>
    <w:rsid w:val="00F73926"/>
    <w:rsid w:val="00F739C7"/>
    <w:rsid w:val="00F73F43"/>
    <w:rsid w:val="00F741EE"/>
    <w:rsid w:val="00F744DC"/>
    <w:rsid w:val="00F74664"/>
    <w:rsid w:val="00F7469F"/>
    <w:rsid w:val="00F74791"/>
    <w:rsid w:val="00F747FD"/>
    <w:rsid w:val="00F74882"/>
    <w:rsid w:val="00F74A7A"/>
    <w:rsid w:val="00F752BB"/>
    <w:rsid w:val="00F75399"/>
    <w:rsid w:val="00F755B4"/>
    <w:rsid w:val="00F755BE"/>
    <w:rsid w:val="00F75C0B"/>
    <w:rsid w:val="00F75CA7"/>
    <w:rsid w:val="00F75E09"/>
    <w:rsid w:val="00F760A7"/>
    <w:rsid w:val="00F763DF"/>
    <w:rsid w:val="00F763F9"/>
    <w:rsid w:val="00F7640C"/>
    <w:rsid w:val="00F765C4"/>
    <w:rsid w:val="00F7670C"/>
    <w:rsid w:val="00F7693F"/>
    <w:rsid w:val="00F76A53"/>
    <w:rsid w:val="00F76BAD"/>
    <w:rsid w:val="00F77028"/>
    <w:rsid w:val="00F77202"/>
    <w:rsid w:val="00F77333"/>
    <w:rsid w:val="00F7792A"/>
    <w:rsid w:val="00F7793A"/>
    <w:rsid w:val="00F77B9E"/>
    <w:rsid w:val="00F77C36"/>
    <w:rsid w:val="00F77C47"/>
    <w:rsid w:val="00F77CFA"/>
    <w:rsid w:val="00F77D5E"/>
    <w:rsid w:val="00F77EBF"/>
    <w:rsid w:val="00F80066"/>
    <w:rsid w:val="00F802D3"/>
    <w:rsid w:val="00F804DB"/>
    <w:rsid w:val="00F805BC"/>
    <w:rsid w:val="00F805F8"/>
    <w:rsid w:val="00F8099C"/>
    <w:rsid w:val="00F80A32"/>
    <w:rsid w:val="00F80D03"/>
    <w:rsid w:val="00F80D8F"/>
    <w:rsid w:val="00F8116A"/>
    <w:rsid w:val="00F81311"/>
    <w:rsid w:val="00F814CD"/>
    <w:rsid w:val="00F815A8"/>
    <w:rsid w:val="00F81625"/>
    <w:rsid w:val="00F8191E"/>
    <w:rsid w:val="00F819A1"/>
    <w:rsid w:val="00F81A54"/>
    <w:rsid w:val="00F81AC2"/>
    <w:rsid w:val="00F81BA9"/>
    <w:rsid w:val="00F81D1E"/>
    <w:rsid w:val="00F81E0E"/>
    <w:rsid w:val="00F81F25"/>
    <w:rsid w:val="00F8212C"/>
    <w:rsid w:val="00F821EC"/>
    <w:rsid w:val="00F82272"/>
    <w:rsid w:val="00F824D8"/>
    <w:rsid w:val="00F824FA"/>
    <w:rsid w:val="00F825FF"/>
    <w:rsid w:val="00F82760"/>
    <w:rsid w:val="00F82A7D"/>
    <w:rsid w:val="00F82C3C"/>
    <w:rsid w:val="00F82D8E"/>
    <w:rsid w:val="00F82DD6"/>
    <w:rsid w:val="00F8304B"/>
    <w:rsid w:val="00F830E0"/>
    <w:rsid w:val="00F83135"/>
    <w:rsid w:val="00F83301"/>
    <w:rsid w:val="00F83367"/>
    <w:rsid w:val="00F83473"/>
    <w:rsid w:val="00F83511"/>
    <w:rsid w:val="00F837DD"/>
    <w:rsid w:val="00F83B8E"/>
    <w:rsid w:val="00F83B9F"/>
    <w:rsid w:val="00F83C26"/>
    <w:rsid w:val="00F83C94"/>
    <w:rsid w:val="00F840F4"/>
    <w:rsid w:val="00F84132"/>
    <w:rsid w:val="00F847D4"/>
    <w:rsid w:val="00F849D7"/>
    <w:rsid w:val="00F84A2F"/>
    <w:rsid w:val="00F84AF4"/>
    <w:rsid w:val="00F84BAB"/>
    <w:rsid w:val="00F850EB"/>
    <w:rsid w:val="00F85496"/>
    <w:rsid w:val="00F85529"/>
    <w:rsid w:val="00F855CB"/>
    <w:rsid w:val="00F85744"/>
    <w:rsid w:val="00F85891"/>
    <w:rsid w:val="00F858DC"/>
    <w:rsid w:val="00F85C4B"/>
    <w:rsid w:val="00F86083"/>
    <w:rsid w:val="00F86147"/>
    <w:rsid w:val="00F86165"/>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901C2"/>
    <w:rsid w:val="00F902D2"/>
    <w:rsid w:val="00F90391"/>
    <w:rsid w:val="00F9046C"/>
    <w:rsid w:val="00F904C0"/>
    <w:rsid w:val="00F905ED"/>
    <w:rsid w:val="00F90692"/>
    <w:rsid w:val="00F90AA2"/>
    <w:rsid w:val="00F90BE4"/>
    <w:rsid w:val="00F90C86"/>
    <w:rsid w:val="00F90D30"/>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A2"/>
    <w:rsid w:val="00F91CEF"/>
    <w:rsid w:val="00F91D4B"/>
    <w:rsid w:val="00F91DAC"/>
    <w:rsid w:val="00F91E48"/>
    <w:rsid w:val="00F91EE8"/>
    <w:rsid w:val="00F91FB7"/>
    <w:rsid w:val="00F920DA"/>
    <w:rsid w:val="00F92174"/>
    <w:rsid w:val="00F92222"/>
    <w:rsid w:val="00F923DB"/>
    <w:rsid w:val="00F92725"/>
    <w:rsid w:val="00F928FC"/>
    <w:rsid w:val="00F92A1A"/>
    <w:rsid w:val="00F92B3C"/>
    <w:rsid w:val="00F92BD3"/>
    <w:rsid w:val="00F92C94"/>
    <w:rsid w:val="00F92DB2"/>
    <w:rsid w:val="00F932B9"/>
    <w:rsid w:val="00F9333F"/>
    <w:rsid w:val="00F9358A"/>
    <w:rsid w:val="00F93939"/>
    <w:rsid w:val="00F939E7"/>
    <w:rsid w:val="00F93A3D"/>
    <w:rsid w:val="00F93A5F"/>
    <w:rsid w:val="00F93BE1"/>
    <w:rsid w:val="00F94003"/>
    <w:rsid w:val="00F9434A"/>
    <w:rsid w:val="00F9457C"/>
    <w:rsid w:val="00F945E2"/>
    <w:rsid w:val="00F94609"/>
    <w:rsid w:val="00F94641"/>
    <w:rsid w:val="00F94737"/>
    <w:rsid w:val="00F9495D"/>
    <w:rsid w:val="00F94A71"/>
    <w:rsid w:val="00F94B69"/>
    <w:rsid w:val="00F94D3A"/>
    <w:rsid w:val="00F95013"/>
    <w:rsid w:val="00F951BD"/>
    <w:rsid w:val="00F95345"/>
    <w:rsid w:val="00F953BD"/>
    <w:rsid w:val="00F95528"/>
    <w:rsid w:val="00F955A3"/>
    <w:rsid w:val="00F9590D"/>
    <w:rsid w:val="00F96198"/>
    <w:rsid w:val="00F9632D"/>
    <w:rsid w:val="00F9644F"/>
    <w:rsid w:val="00F96479"/>
    <w:rsid w:val="00F964A0"/>
    <w:rsid w:val="00F965A4"/>
    <w:rsid w:val="00F965D9"/>
    <w:rsid w:val="00F96939"/>
    <w:rsid w:val="00F96C7A"/>
    <w:rsid w:val="00F96DA1"/>
    <w:rsid w:val="00F96E6F"/>
    <w:rsid w:val="00F96E7C"/>
    <w:rsid w:val="00F97396"/>
    <w:rsid w:val="00F97494"/>
    <w:rsid w:val="00F975B5"/>
    <w:rsid w:val="00F97666"/>
    <w:rsid w:val="00F97C40"/>
    <w:rsid w:val="00F97F06"/>
    <w:rsid w:val="00F97F57"/>
    <w:rsid w:val="00FA00F8"/>
    <w:rsid w:val="00FA0509"/>
    <w:rsid w:val="00FA0646"/>
    <w:rsid w:val="00FA06AB"/>
    <w:rsid w:val="00FA08F9"/>
    <w:rsid w:val="00FA09BE"/>
    <w:rsid w:val="00FA0B5B"/>
    <w:rsid w:val="00FA0C37"/>
    <w:rsid w:val="00FA0DC5"/>
    <w:rsid w:val="00FA0E7C"/>
    <w:rsid w:val="00FA0F61"/>
    <w:rsid w:val="00FA1096"/>
    <w:rsid w:val="00FA113F"/>
    <w:rsid w:val="00FA1329"/>
    <w:rsid w:val="00FA145F"/>
    <w:rsid w:val="00FA163A"/>
    <w:rsid w:val="00FA17D6"/>
    <w:rsid w:val="00FA1B1E"/>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C80"/>
    <w:rsid w:val="00FA2D5D"/>
    <w:rsid w:val="00FA33A2"/>
    <w:rsid w:val="00FA34D1"/>
    <w:rsid w:val="00FA3766"/>
    <w:rsid w:val="00FA3871"/>
    <w:rsid w:val="00FA3B31"/>
    <w:rsid w:val="00FA3C84"/>
    <w:rsid w:val="00FA3F88"/>
    <w:rsid w:val="00FA40C1"/>
    <w:rsid w:val="00FA4131"/>
    <w:rsid w:val="00FA4137"/>
    <w:rsid w:val="00FA4342"/>
    <w:rsid w:val="00FA4528"/>
    <w:rsid w:val="00FA46C4"/>
    <w:rsid w:val="00FA47E5"/>
    <w:rsid w:val="00FA484A"/>
    <w:rsid w:val="00FA4ACF"/>
    <w:rsid w:val="00FA4BC0"/>
    <w:rsid w:val="00FA4EDE"/>
    <w:rsid w:val="00FA4FC4"/>
    <w:rsid w:val="00FA504E"/>
    <w:rsid w:val="00FA50E8"/>
    <w:rsid w:val="00FA511E"/>
    <w:rsid w:val="00FA5143"/>
    <w:rsid w:val="00FA526F"/>
    <w:rsid w:val="00FA53C1"/>
    <w:rsid w:val="00FA541D"/>
    <w:rsid w:val="00FA5459"/>
    <w:rsid w:val="00FA5527"/>
    <w:rsid w:val="00FA558C"/>
    <w:rsid w:val="00FA55CB"/>
    <w:rsid w:val="00FA5710"/>
    <w:rsid w:val="00FA57CD"/>
    <w:rsid w:val="00FA57EA"/>
    <w:rsid w:val="00FA5871"/>
    <w:rsid w:val="00FA589E"/>
    <w:rsid w:val="00FA5909"/>
    <w:rsid w:val="00FA5A96"/>
    <w:rsid w:val="00FA5B04"/>
    <w:rsid w:val="00FA5CB0"/>
    <w:rsid w:val="00FA6225"/>
    <w:rsid w:val="00FA6444"/>
    <w:rsid w:val="00FA656D"/>
    <w:rsid w:val="00FA6571"/>
    <w:rsid w:val="00FA65C9"/>
    <w:rsid w:val="00FA6686"/>
    <w:rsid w:val="00FA676A"/>
    <w:rsid w:val="00FA68B6"/>
    <w:rsid w:val="00FA6A8C"/>
    <w:rsid w:val="00FA6AEA"/>
    <w:rsid w:val="00FA6B8D"/>
    <w:rsid w:val="00FA6F59"/>
    <w:rsid w:val="00FA73BA"/>
    <w:rsid w:val="00FA78D0"/>
    <w:rsid w:val="00FA7A20"/>
    <w:rsid w:val="00FA7AA6"/>
    <w:rsid w:val="00FA7C04"/>
    <w:rsid w:val="00FB0443"/>
    <w:rsid w:val="00FB0540"/>
    <w:rsid w:val="00FB05C7"/>
    <w:rsid w:val="00FB09D4"/>
    <w:rsid w:val="00FB0C57"/>
    <w:rsid w:val="00FB0DCA"/>
    <w:rsid w:val="00FB0FA6"/>
    <w:rsid w:val="00FB1254"/>
    <w:rsid w:val="00FB1309"/>
    <w:rsid w:val="00FB14B4"/>
    <w:rsid w:val="00FB15D5"/>
    <w:rsid w:val="00FB186A"/>
    <w:rsid w:val="00FB18E8"/>
    <w:rsid w:val="00FB19CB"/>
    <w:rsid w:val="00FB19D8"/>
    <w:rsid w:val="00FB1F44"/>
    <w:rsid w:val="00FB213C"/>
    <w:rsid w:val="00FB22E5"/>
    <w:rsid w:val="00FB2331"/>
    <w:rsid w:val="00FB2363"/>
    <w:rsid w:val="00FB2719"/>
    <w:rsid w:val="00FB2864"/>
    <w:rsid w:val="00FB2899"/>
    <w:rsid w:val="00FB2A9E"/>
    <w:rsid w:val="00FB2F94"/>
    <w:rsid w:val="00FB2FD8"/>
    <w:rsid w:val="00FB3006"/>
    <w:rsid w:val="00FB305A"/>
    <w:rsid w:val="00FB3210"/>
    <w:rsid w:val="00FB3333"/>
    <w:rsid w:val="00FB334F"/>
    <w:rsid w:val="00FB35B1"/>
    <w:rsid w:val="00FB389D"/>
    <w:rsid w:val="00FB3CD6"/>
    <w:rsid w:val="00FB3DC0"/>
    <w:rsid w:val="00FB3EC6"/>
    <w:rsid w:val="00FB401C"/>
    <w:rsid w:val="00FB4065"/>
    <w:rsid w:val="00FB42CC"/>
    <w:rsid w:val="00FB43D0"/>
    <w:rsid w:val="00FB4551"/>
    <w:rsid w:val="00FB45A5"/>
    <w:rsid w:val="00FB4760"/>
    <w:rsid w:val="00FB47B5"/>
    <w:rsid w:val="00FB50F9"/>
    <w:rsid w:val="00FB5183"/>
    <w:rsid w:val="00FB5201"/>
    <w:rsid w:val="00FB52FD"/>
    <w:rsid w:val="00FB53CD"/>
    <w:rsid w:val="00FB54A1"/>
    <w:rsid w:val="00FB56C2"/>
    <w:rsid w:val="00FB573C"/>
    <w:rsid w:val="00FB575C"/>
    <w:rsid w:val="00FB57A7"/>
    <w:rsid w:val="00FB5A6F"/>
    <w:rsid w:val="00FB5AB3"/>
    <w:rsid w:val="00FB5E5F"/>
    <w:rsid w:val="00FB5E91"/>
    <w:rsid w:val="00FB5F14"/>
    <w:rsid w:val="00FB601B"/>
    <w:rsid w:val="00FB619D"/>
    <w:rsid w:val="00FB6275"/>
    <w:rsid w:val="00FB63FF"/>
    <w:rsid w:val="00FB67CA"/>
    <w:rsid w:val="00FB6884"/>
    <w:rsid w:val="00FB6A0A"/>
    <w:rsid w:val="00FB7284"/>
    <w:rsid w:val="00FB72CB"/>
    <w:rsid w:val="00FB751F"/>
    <w:rsid w:val="00FB7716"/>
    <w:rsid w:val="00FB771E"/>
    <w:rsid w:val="00FB773A"/>
    <w:rsid w:val="00FB776C"/>
    <w:rsid w:val="00FB77BB"/>
    <w:rsid w:val="00FB77CF"/>
    <w:rsid w:val="00FB78F1"/>
    <w:rsid w:val="00FB7BE5"/>
    <w:rsid w:val="00FB7C38"/>
    <w:rsid w:val="00FB7F0C"/>
    <w:rsid w:val="00FC0038"/>
    <w:rsid w:val="00FC0145"/>
    <w:rsid w:val="00FC077B"/>
    <w:rsid w:val="00FC07AF"/>
    <w:rsid w:val="00FC097A"/>
    <w:rsid w:val="00FC0AB4"/>
    <w:rsid w:val="00FC0B11"/>
    <w:rsid w:val="00FC0B9B"/>
    <w:rsid w:val="00FC0DCD"/>
    <w:rsid w:val="00FC0E12"/>
    <w:rsid w:val="00FC0E51"/>
    <w:rsid w:val="00FC1190"/>
    <w:rsid w:val="00FC11B6"/>
    <w:rsid w:val="00FC1210"/>
    <w:rsid w:val="00FC1215"/>
    <w:rsid w:val="00FC1583"/>
    <w:rsid w:val="00FC1829"/>
    <w:rsid w:val="00FC1859"/>
    <w:rsid w:val="00FC1A99"/>
    <w:rsid w:val="00FC1AB5"/>
    <w:rsid w:val="00FC1B61"/>
    <w:rsid w:val="00FC1CA9"/>
    <w:rsid w:val="00FC1E51"/>
    <w:rsid w:val="00FC1E94"/>
    <w:rsid w:val="00FC1EBD"/>
    <w:rsid w:val="00FC1FFB"/>
    <w:rsid w:val="00FC20F2"/>
    <w:rsid w:val="00FC22FE"/>
    <w:rsid w:val="00FC23E0"/>
    <w:rsid w:val="00FC23FA"/>
    <w:rsid w:val="00FC240C"/>
    <w:rsid w:val="00FC2742"/>
    <w:rsid w:val="00FC28DE"/>
    <w:rsid w:val="00FC2D19"/>
    <w:rsid w:val="00FC2F60"/>
    <w:rsid w:val="00FC3161"/>
    <w:rsid w:val="00FC31D4"/>
    <w:rsid w:val="00FC3625"/>
    <w:rsid w:val="00FC37F0"/>
    <w:rsid w:val="00FC3AE1"/>
    <w:rsid w:val="00FC3B07"/>
    <w:rsid w:val="00FC3B70"/>
    <w:rsid w:val="00FC3BBC"/>
    <w:rsid w:val="00FC3DFF"/>
    <w:rsid w:val="00FC3EEB"/>
    <w:rsid w:val="00FC4150"/>
    <w:rsid w:val="00FC4278"/>
    <w:rsid w:val="00FC4423"/>
    <w:rsid w:val="00FC47CD"/>
    <w:rsid w:val="00FC47D1"/>
    <w:rsid w:val="00FC4AC5"/>
    <w:rsid w:val="00FC4CA4"/>
    <w:rsid w:val="00FC4CA5"/>
    <w:rsid w:val="00FC4ED1"/>
    <w:rsid w:val="00FC545C"/>
    <w:rsid w:val="00FC553E"/>
    <w:rsid w:val="00FC55A6"/>
    <w:rsid w:val="00FC5629"/>
    <w:rsid w:val="00FC58C5"/>
    <w:rsid w:val="00FC59E5"/>
    <w:rsid w:val="00FC5C37"/>
    <w:rsid w:val="00FC5F5E"/>
    <w:rsid w:val="00FC6174"/>
    <w:rsid w:val="00FC629C"/>
    <w:rsid w:val="00FC65A0"/>
    <w:rsid w:val="00FC6901"/>
    <w:rsid w:val="00FC6B41"/>
    <w:rsid w:val="00FC6D8C"/>
    <w:rsid w:val="00FC6E46"/>
    <w:rsid w:val="00FC6E7D"/>
    <w:rsid w:val="00FC7221"/>
    <w:rsid w:val="00FC733B"/>
    <w:rsid w:val="00FC73D8"/>
    <w:rsid w:val="00FC7451"/>
    <w:rsid w:val="00FC74D7"/>
    <w:rsid w:val="00FC75EB"/>
    <w:rsid w:val="00FC791E"/>
    <w:rsid w:val="00FC7A1A"/>
    <w:rsid w:val="00FC7EAB"/>
    <w:rsid w:val="00FC7F93"/>
    <w:rsid w:val="00FC7FDA"/>
    <w:rsid w:val="00FD0A19"/>
    <w:rsid w:val="00FD0E8A"/>
    <w:rsid w:val="00FD10D2"/>
    <w:rsid w:val="00FD117F"/>
    <w:rsid w:val="00FD14CF"/>
    <w:rsid w:val="00FD1608"/>
    <w:rsid w:val="00FD1705"/>
    <w:rsid w:val="00FD1A3D"/>
    <w:rsid w:val="00FD1A54"/>
    <w:rsid w:val="00FD1B7B"/>
    <w:rsid w:val="00FD1D5D"/>
    <w:rsid w:val="00FD2358"/>
    <w:rsid w:val="00FD235B"/>
    <w:rsid w:val="00FD2499"/>
    <w:rsid w:val="00FD24DB"/>
    <w:rsid w:val="00FD279F"/>
    <w:rsid w:val="00FD2804"/>
    <w:rsid w:val="00FD282A"/>
    <w:rsid w:val="00FD282E"/>
    <w:rsid w:val="00FD2895"/>
    <w:rsid w:val="00FD2916"/>
    <w:rsid w:val="00FD2A71"/>
    <w:rsid w:val="00FD2C18"/>
    <w:rsid w:val="00FD2D37"/>
    <w:rsid w:val="00FD2EB2"/>
    <w:rsid w:val="00FD2EC8"/>
    <w:rsid w:val="00FD2EFA"/>
    <w:rsid w:val="00FD3124"/>
    <w:rsid w:val="00FD3377"/>
    <w:rsid w:val="00FD3545"/>
    <w:rsid w:val="00FD3665"/>
    <w:rsid w:val="00FD37DA"/>
    <w:rsid w:val="00FD3905"/>
    <w:rsid w:val="00FD3961"/>
    <w:rsid w:val="00FD3A06"/>
    <w:rsid w:val="00FD3C5A"/>
    <w:rsid w:val="00FD3E26"/>
    <w:rsid w:val="00FD3E36"/>
    <w:rsid w:val="00FD3E5B"/>
    <w:rsid w:val="00FD3E66"/>
    <w:rsid w:val="00FD3EBC"/>
    <w:rsid w:val="00FD4249"/>
    <w:rsid w:val="00FD4898"/>
    <w:rsid w:val="00FD4CA7"/>
    <w:rsid w:val="00FD4CC0"/>
    <w:rsid w:val="00FD4CE8"/>
    <w:rsid w:val="00FD564A"/>
    <w:rsid w:val="00FD567D"/>
    <w:rsid w:val="00FD585B"/>
    <w:rsid w:val="00FD5942"/>
    <w:rsid w:val="00FD5999"/>
    <w:rsid w:val="00FD5B76"/>
    <w:rsid w:val="00FD5BE3"/>
    <w:rsid w:val="00FD5D9B"/>
    <w:rsid w:val="00FD5E22"/>
    <w:rsid w:val="00FD62D0"/>
    <w:rsid w:val="00FD62E5"/>
    <w:rsid w:val="00FD6318"/>
    <w:rsid w:val="00FD6558"/>
    <w:rsid w:val="00FD679B"/>
    <w:rsid w:val="00FD6A3D"/>
    <w:rsid w:val="00FD6CB6"/>
    <w:rsid w:val="00FD6D13"/>
    <w:rsid w:val="00FD6F9D"/>
    <w:rsid w:val="00FD728E"/>
    <w:rsid w:val="00FD72D9"/>
    <w:rsid w:val="00FD73AE"/>
    <w:rsid w:val="00FD742D"/>
    <w:rsid w:val="00FD7559"/>
    <w:rsid w:val="00FD75E4"/>
    <w:rsid w:val="00FD7698"/>
    <w:rsid w:val="00FD78B0"/>
    <w:rsid w:val="00FD78EA"/>
    <w:rsid w:val="00FD7B69"/>
    <w:rsid w:val="00FD7CCC"/>
    <w:rsid w:val="00FD7D6B"/>
    <w:rsid w:val="00FE0076"/>
    <w:rsid w:val="00FE00DC"/>
    <w:rsid w:val="00FE0280"/>
    <w:rsid w:val="00FE0477"/>
    <w:rsid w:val="00FE0510"/>
    <w:rsid w:val="00FE0657"/>
    <w:rsid w:val="00FE06AE"/>
    <w:rsid w:val="00FE0D43"/>
    <w:rsid w:val="00FE15F5"/>
    <w:rsid w:val="00FE1728"/>
    <w:rsid w:val="00FE17BF"/>
    <w:rsid w:val="00FE1B5E"/>
    <w:rsid w:val="00FE1DFD"/>
    <w:rsid w:val="00FE1FCE"/>
    <w:rsid w:val="00FE22FE"/>
    <w:rsid w:val="00FE2454"/>
    <w:rsid w:val="00FE24A0"/>
    <w:rsid w:val="00FE24C0"/>
    <w:rsid w:val="00FE28CB"/>
    <w:rsid w:val="00FE295E"/>
    <w:rsid w:val="00FE2B7B"/>
    <w:rsid w:val="00FE2BC0"/>
    <w:rsid w:val="00FE2C69"/>
    <w:rsid w:val="00FE2C79"/>
    <w:rsid w:val="00FE2F23"/>
    <w:rsid w:val="00FE3052"/>
    <w:rsid w:val="00FE3100"/>
    <w:rsid w:val="00FE35BC"/>
    <w:rsid w:val="00FE3735"/>
    <w:rsid w:val="00FE3768"/>
    <w:rsid w:val="00FE3CA4"/>
    <w:rsid w:val="00FE3D47"/>
    <w:rsid w:val="00FE425D"/>
    <w:rsid w:val="00FE42C4"/>
    <w:rsid w:val="00FE4383"/>
    <w:rsid w:val="00FE44EF"/>
    <w:rsid w:val="00FE4702"/>
    <w:rsid w:val="00FE47B0"/>
    <w:rsid w:val="00FE4CBB"/>
    <w:rsid w:val="00FE4FD4"/>
    <w:rsid w:val="00FE5172"/>
    <w:rsid w:val="00FE51F9"/>
    <w:rsid w:val="00FE5236"/>
    <w:rsid w:val="00FE5837"/>
    <w:rsid w:val="00FE5862"/>
    <w:rsid w:val="00FE5977"/>
    <w:rsid w:val="00FE5A97"/>
    <w:rsid w:val="00FE5ABD"/>
    <w:rsid w:val="00FE5C1D"/>
    <w:rsid w:val="00FE5CB2"/>
    <w:rsid w:val="00FE5F42"/>
    <w:rsid w:val="00FE6186"/>
    <w:rsid w:val="00FE65DB"/>
    <w:rsid w:val="00FE65E5"/>
    <w:rsid w:val="00FE6755"/>
    <w:rsid w:val="00FE676E"/>
    <w:rsid w:val="00FE68C4"/>
    <w:rsid w:val="00FE69BC"/>
    <w:rsid w:val="00FE6DEC"/>
    <w:rsid w:val="00FE6E86"/>
    <w:rsid w:val="00FE6F99"/>
    <w:rsid w:val="00FE7407"/>
    <w:rsid w:val="00FE74E2"/>
    <w:rsid w:val="00FE74FC"/>
    <w:rsid w:val="00FE754F"/>
    <w:rsid w:val="00FE756B"/>
    <w:rsid w:val="00FE761D"/>
    <w:rsid w:val="00FE7676"/>
    <w:rsid w:val="00FE76FA"/>
    <w:rsid w:val="00FE7800"/>
    <w:rsid w:val="00FE7896"/>
    <w:rsid w:val="00FE79E9"/>
    <w:rsid w:val="00FE7A09"/>
    <w:rsid w:val="00FE7B08"/>
    <w:rsid w:val="00FE7B3B"/>
    <w:rsid w:val="00FE7C38"/>
    <w:rsid w:val="00FE7D2A"/>
    <w:rsid w:val="00FE7F03"/>
    <w:rsid w:val="00FF01C5"/>
    <w:rsid w:val="00FF01E6"/>
    <w:rsid w:val="00FF0224"/>
    <w:rsid w:val="00FF0289"/>
    <w:rsid w:val="00FF02D6"/>
    <w:rsid w:val="00FF03D3"/>
    <w:rsid w:val="00FF060F"/>
    <w:rsid w:val="00FF06C5"/>
    <w:rsid w:val="00FF0757"/>
    <w:rsid w:val="00FF0895"/>
    <w:rsid w:val="00FF0B34"/>
    <w:rsid w:val="00FF0BBB"/>
    <w:rsid w:val="00FF0F3F"/>
    <w:rsid w:val="00FF0FFC"/>
    <w:rsid w:val="00FF13B8"/>
    <w:rsid w:val="00FF1455"/>
    <w:rsid w:val="00FF1516"/>
    <w:rsid w:val="00FF1653"/>
    <w:rsid w:val="00FF1716"/>
    <w:rsid w:val="00FF1914"/>
    <w:rsid w:val="00FF1920"/>
    <w:rsid w:val="00FF1ACF"/>
    <w:rsid w:val="00FF1CE6"/>
    <w:rsid w:val="00FF1D23"/>
    <w:rsid w:val="00FF1E4E"/>
    <w:rsid w:val="00FF289D"/>
    <w:rsid w:val="00FF2A88"/>
    <w:rsid w:val="00FF2EA1"/>
    <w:rsid w:val="00FF31A8"/>
    <w:rsid w:val="00FF3361"/>
    <w:rsid w:val="00FF37C5"/>
    <w:rsid w:val="00FF3A12"/>
    <w:rsid w:val="00FF3B69"/>
    <w:rsid w:val="00FF3CFC"/>
    <w:rsid w:val="00FF3D3F"/>
    <w:rsid w:val="00FF3D7D"/>
    <w:rsid w:val="00FF3FB4"/>
    <w:rsid w:val="00FF43AF"/>
    <w:rsid w:val="00FF43CE"/>
    <w:rsid w:val="00FF4447"/>
    <w:rsid w:val="00FF48E0"/>
    <w:rsid w:val="00FF4989"/>
    <w:rsid w:val="00FF4BA4"/>
    <w:rsid w:val="00FF4E73"/>
    <w:rsid w:val="00FF4F7E"/>
    <w:rsid w:val="00FF5026"/>
    <w:rsid w:val="00FF5173"/>
    <w:rsid w:val="00FF51D0"/>
    <w:rsid w:val="00FF52CC"/>
    <w:rsid w:val="00FF52E3"/>
    <w:rsid w:val="00FF5320"/>
    <w:rsid w:val="00FF55AA"/>
    <w:rsid w:val="00FF5654"/>
    <w:rsid w:val="00FF58FA"/>
    <w:rsid w:val="00FF5944"/>
    <w:rsid w:val="00FF59A6"/>
    <w:rsid w:val="00FF5C85"/>
    <w:rsid w:val="00FF5D1A"/>
    <w:rsid w:val="00FF5EBA"/>
    <w:rsid w:val="00FF6054"/>
    <w:rsid w:val="00FF609A"/>
    <w:rsid w:val="00FF618C"/>
    <w:rsid w:val="00FF61F5"/>
    <w:rsid w:val="00FF66CB"/>
    <w:rsid w:val="00FF69F3"/>
    <w:rsid w:val="00FF6AC3"/>
    <w:rsid w:val="00FF6CF6"/>
    <w:rsid w:val="00FF70CB"/>
    <w:rsid w:val="00FF70CF"/>
    <w:rsid w:val="00FF72A3"/>
    <w:rsid w:val="00FF74BE"/>
    <w:rsid w:val="00FF78DB"/>
    <w:rsid w:val="00FF7A36"/>
    <w:rsid w:val="00FF7BE7"/>
    <w:rsid w:val="00FF7BF9"/>
    <w:rsid w:val="00FF7E5F"/>
    <w:rsid w:val="0E2BE4CE"/>
    <w:rsid w:val="121E3B94"/>
    <w:rsid w:val="138328B3"/>
    <w:rsid w:val="20255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EF5"/>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104350339">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 w:id="64226991">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172144040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39089028">
          <w:marLeft w:val="547"/>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1962222267">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 w:id="26982700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917985309">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551990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6" ma:contentTypeDescription="Create a new document." ma:contentTypeScope="" ma:versionID="6593e05d3249a686415b3c4bc5bf2fa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8a2557a5bddac597677a7c527f2eb7a5"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Props1.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2.xml><?xml version="1.0" encoding="utf-8"?>
<ds:datastoreItem xmlns:ds="http://schemas.openxmlformats.org/officeDocument/2006/customXml" ds:itemID="{7A5767C5-AFB2-4D4D-8C9C-5EF27ED1D8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a7036771-d2e9-4e8a-9ef7-3a342200a421"/>
    <ds:schemaRef ds:uri="e51413fb-b6f8-4f29-abc2-eb20455e809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1856</TotalTime>
  <Pages>8</Pages>
  <Words>2315</Words>
  <Characters>12407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RAN1 #116-bis</vt:lpstr>
    </vt:vector>
  </TitlesOfParts>
  <Company>Qualcomm Inc.</Company>
  <LinksUpToDate>false</LinksUpToDate>
  <CharactersWithSpaces>14693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Inc.</dc:creator>
  <cp:keywords/>
  <cp:lastModifiedBy>Stefan Brueck</cp:lastModifiedBy>
  <cp:revision>886</cp:revision>
  <cp:lastPrinted>2020-02-14T19:36:00Z</cp:lastPrinted>
  <dcterms:created xsi:type="dcterms:W3CDTF">2024-07-29T05:36:00Z</dcterms:created>
  <dcterms:modified xsi:type="dcterms:W3CDTF">2024-11-08T13:52:00Z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0x010100A44A9E9F43060447A8F74ADD1DABEBA3</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ies>
</file>